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FBED2" w14:textId="77777777" w:rsidR="004D3FA0" w:rsidRDefault="004D3FA0" w:rsidP="00FA30B1">
      <w:pPr>
        <w:spacing w:line="276" w:lineRule="auto"/>
        <w:rPr>
          <w:b/>
        </w:rPr>
      </w:pPr>
      <w:bookmarkStart w:id="0" w:name="_Toc415645022"/>
      <w:bookmarkStart w:id="1" w:name="_Toc414523854"/>
      <w:bookmarkStart w:id="2" w:name="_Toc414525061"/>
    </w:p>
    <w:p w14:paraId="16C85C1A" w14:textId="77777777" w:rsidR="004D3FA0" w:rsidRDefault="004D3FA0" w:rsidP="00FA30B1">
      <w:pPr>
        <w:spacing w:line="276" w:lineRule="auto"/>
        <w:rPr>
          <w:b/>
        </w:rPr>
      </w:pPr>
    </w:p>
    <w:p w14:paraId="1F8214CF" w14:textId="77777777" w:rsidR="004D3FA0" w:rsidRDefault="004D3FA0" w:rsidP="00FA30B1">
      <w:pPr>
        <w:spacing w:line="276" w:lineRule="auto"/>
        <w:rPr>
          <w:b/>
        </w:rPr>
      </w:pPr>
    </w:p>
    <w:p w14:paraId="5C6507FD" w14:textId="77777777" w:rsidR="00C87592" w:rsidRDefault="00C87592" w:rsidP="00FA30B1">
      <w:pPr>
        <w:spacing w:line="276" w:lineRule="auto"/>
        <w:rPr>
          <w:b/>
        </w:rPr>
      </w:pPr>
    </w:p>
    <w:p w14:paraId="2AF056FE" w14:textId="77777777" w:rsidR="00C87592" w:rsidRDefault="00C87592" w:rsidP="00FA30B1">
      <w:pPr>
        <w:spacing w:line="276" w:lineRule="auto"/>
        <w:rPr>
          <w:b/>
        </w:rPr>
      </w:pPr>
    </w:p>
    <w:p w14:paraId="61461F32" w14:textId="77777777" w:rsidR="00C87592" w:rsidRDefault="00C87592" w:rsidP="00FA30B1">
      <w:pPr>
        <w:spacing w:line="276" w:lineRule="auto"/>
        <w:rPr>
          <w:b/>
        </w:rPr>
      </w:pPr>
    </w:p>
    <w:p w14:paraId="5A27A198" w14:textId="0DCE1D7B" w:rsidR="00C87592" w:rsidRDefault="00C87592" w:rsidP="00FA30B1">
      <w:pPr>
        <w:spacing w:line="276" w:lineRule="auto"/>
        <w:rPr>
          <w:b/>
        </w:rPr>
      </w:pPr>
    </w:p>
    <w:p w14:paraId="374DB9B2" w14:textId="3BD9BC7A" w:rsidR="00E7166B" w:rsidRDefault="00E7166B" w:rsidP="00FA30B1">
      <w:pPr>
        <w:spacing w:line="276" w:lineRule="auto"/>
        <w:rPr>
          <w:b/>
        </w:rPr>
      </w:pPr>
    </w:p>
    <w:p w14:paraId="2B2073DB" w14:textId="170962BE" w:rsidR="00E7166B" w:rsidRDefault="00E7166B" w:rsidP="00FA30B1">
      <w:pPr>
        <w:spacing w:line="276" w:lineRule="auto"/>
        <w:rPr>
          <w:b/>
        </w:rPr>
      </w:pPr>
    </w:p>
    <w:p w14:paraId="5E1DBFC1" w14:textId="365239D0" w:rsidR="00E7166B" w:rsidRDefault="00E7166B" w:rsidP="00FA30B1">
      <w:pPr>
        <w:spacing w:line="276" w:lineRule="auto"/>
        <w:rPr>
          <w:b/>
        </w:rPr>
      </w:pPr>
    </w:p>
    <w:p w14:paraId="0B80AD38" w14:textId="6281E9D9" w:rsidR="00E7166B" w:rsidRDefault="00E7166B" w:rsidP="00FA30B1">
      <w:pPr>
        <w:spacing w:line="276" w:lineRule="auto"/>
        <w:rPr>
          <w:b/>
        </w:rPr>
      </w:pPr>
    </w:p>
    <w:p w14:paraId="2CF525FD" w14:textId="53BF33ED" w:rsidR="00E7166B" w:rsidRDefault="00E7166B" w:rsidP="00FA30B1">
      <w:pPr>
        <w:spacing w:line="276" w:lineRule="auto"/>
        <w:rPr>
          <w:b/>
        </w:rPr>
      </w:pPr>
    </w:p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/>
        </w:tblBorders>
        <w:tblLook w:val="00A0" w:firstRow="1" w:lastRow="0" w:firstColumn="1" w:lastColumn="0" w:noHBand="0" w:noVBand="0"/>
      </w:tblPr>
      <w:tblGrid>
        <w:gridCol w:w="7258"/>
      </w:tblGrid>
      <w:tr w:rsidR="00696A58" w:rsidRPr="00A20156" w14:paraId="67186AA3" w14:textId="77777777" w:rsidTr="00A2786A">
        <w:tc>
          <w:tcPr>
            <w:tcW w:w="7672" w:type="dxa"/>
            <w:tcBorders>
              <w:left w:val="nil"/>
              <w:bottom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0F55BBF5" w14:textId="77777777" w:rsidR="00696A58" w:rsidRPr="00A20156" w:rsidRDefault="00696A58" w:rsidP="00FA30B1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color w:val="365F91" w:themeColor="accent1" w:themeShade="BF"/>
                <w:sz w:val="36"/>
                <w:szCs w:val="36"/>
              </w:rPr>
            </w:pPr>
            <w:r w:rsidRPr="003D1038">
              <w:rPr>
                <w:rFonts w:cstheme="minorHAnsi"/>
                <w:color w:val="365F91" w:themeColor="accent1" w:themeShade="BF"/>
                <w:sz w:val="32"/>
                <w:szCs w:val="32"/>
              </w:rPr>
              <w:t>Budowa instalacji termicznego przekształcania odpadów komunalnych w Koszalinie</w:t>
            </w:r>
          </w:p>
        </w:tc>
      </w:tr>
      <w:tr w:rsidR="00696A58" w:rsidRPr="00A20156" w14:paraId="10C4566A" w14:textId="77777777" w:rsidTr="00A2786A">
        <w:tc>
          <w:tcPr>
            <w:tcW w:w="7672" w:type="dxa"/>
            <w:tcBorders>
              <w:left w:val="nil"/>
              <w:bottom w:val="nil"/>
            </w:tcBorders>
          </w:tcPr>
          <w:p w14:paraId="2EBFD7BE" w14:textId="77777777" w:rsidR="00696A58" w:rsidRPr="00A20156" w:rsidRDefault="00696A58" w:rsidP="00FA30B1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PROGRAM FUNKCJONALNO</w:t>
            </w: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-</w:t>
            </w: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UŻYTKOWY</w:t>
            </w:r>
          </w:p>
        </w:tc>
      </w:tr>
      <w:tr w:rsidR="00696A58" w:rsidRPr="00A20156" w14:paraId="79F6809D" w14:textId="77777777" w:rsidTr="00A2786A">
        <w:trPr>
          <w:trHeight w:val="926"/>
        </w:trPr>
        <w:tc>
          <w:tcPr>
            <w:tcW w:w="7672" w:type="dxa"/>
            <w:tcBorders>
              <w:left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733D16F" w14:textId="2183D4FA" w:rsidR="00696A58" w:rsidRPr="00A20156" w:rsidRDefault="007B0686" w:rsidP="00FA30B1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Rozdział</w:t>
            </w:r>
            <w:r w:rsidR="00696A58"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 xml:space="preserve"> 2.</w:t>
            </w:r>
            <w:r w:rsidR="00696A58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 xml:space="preserve">14 – </w:t>
            </w:r>
            <w:r w:rsidR="00755F9A" w:rsidRPr="00755F9A">
              <w:rPr>
                <w:rFonts w:ascii="Arial" w:eastAsia="Times New Roman" w:hAnsi="Arial" w:cstheme="minorHAnsi"/>
                <w:b/>
                <w:color w:val="365F91" w:themeColor="accent1" w:themeShade="BF"/>
                <w:sz w:val="36"/>
                <w:szCs w:val="36"/>
                <w:lang w:eastAsia="pl-PL"/>
              </w:rPr>
              <w:t xml:space="preserve"> </w:t>
            </w:r>
            <w:r w:rsidR="00755F9A" w:rsidRPr="00755F9A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Szkolenia</w:t>
            </w:r>
          </w:p>
        </w:tc>
      </w:tr>
    </w:tbl>
    <w:p w14:paraId="27C8B705" w14:textId="5A21F808" w:rsidR="00E7166B" w:rsidRDefault="00E7166B" w:rsidP="00FA30B1">
      <w:pPr>
        <w:spacing w:line="276" w:lineRule="auto"/>
        <w:rPr>
          <w:b/>
        </w:rPr>
      </w:pPr>
    </w:p>
    <w:p w14:paraId="6435341B" w14:textId="681CCA8B" w:rsidR="00E7166B" w:rsidRDefault="00E7166B" w:rsidP="00FA30B1">
      <w:pPr>
        <w:spacing w:line="276" w:lineRule="auto"/>
        <w:rPr>
          <w:b/>
        </w:rPr>
      </w:pPr>
    </w:p>
    <w:p w14:paraId="3393356D" w14:textId="317564E6" w:rsidR="00E7166B" w:rsidRDefault="00E7166B" w:rsidP="00FA30B1">
      <w:pPr>
        <w:spacing w:line="276" w:lineRule="auto"/>
        <w:rPr>
          <w:b/>
        </w:rPr>
      </w:pPr>
    </w:p>
    <w:p w14:paraId="7FAC9E46" w14:textId="51D94F92" w:rsidR="00E7166B" w:rsidRDefault="00E7166B" w:rsidP="00FA30B1">
      <w:pPr>
        <w:spacing w:line="276" w:lineRule="auto"/>
        <w:rPr>
          <w:b/>
        </w:rPr>
      </w:pPr>
    </w:p>
    <w:p w14:paraId="18CE881B" w14:textId="46483525" w:rsidR="0005524B" w:rsidRDefault="0005524B" w:rsidP="00FA30B1">
      <w:pPr>
        <w:spacing w:line="276" w:lineRule="auto"/>
        <w:rPr>
          <w:b/>
        </w:rPr>
      </w:pPr>
    </w:p>
    <w:p w14:paraId="5B2BB544" w14:textId="36D5CFF7" w:rsidR="0005524B" w:rsidRDefault="0005524B" w:rsidP="00FA30B1">
      <w:pPr>
        <w:spacing w:line="276" w:lineRule="auto"/>
        <w:rPr>
          <w:b/>
        </w:rPr>
      </w:pPr>
    </w:p>
    <w:p w14:paraId="4397FD8A" w14:textId="38E6638F" w:rsidR="0005524B" w:rsidRDefault="0005524B" w:rsidP="00FA30B1">
      <w:pPr>
        <w:spacing w:line="276" w:lineRule="auto"/>
        <w:rPr>
          <w:b/>
        </w:rPr>
      </w:pPr>
    </w:p>
    <w:p w14:paraId="79864946" w14:textId="2FB60AF3" w:rsidR="0005524B" w:rsidRDefault="0005524B" w:rsidP="00FA30B1">
      <w:pPr>
        <w:spacing w:line="276" w:lineRule="auto"/>
        <w:rPr>
          <w:b/>
        </w:rPr>
      </w:pPr>
    </w:p>
    <w:p w14:paraId="75CEE451" w14:textId="77777777" w:rsidR="0005524B" w:rsidRDefault="0005524B" w:rsidP="00FA30B1">
      <w:pPr>
        <w:spacing w:line="276" w:lineRule="auto"/>
        <w:rPr>
          <w:b/>
        </w:rPr>
      </w:pPr>
    </w:p>
    <w:p w14:paraId="7DB7AEA2" w14:textId="0AB37B2F" w:rsidR="00E7166B" w:rsidRDefault="00E7166B" w:rsidP="00FA30B1">
      <w:pPr>
        <w:spacing w:line="276" w:lineRule="auto"/>
        <w:rPr>
          <w:b/>
        </w:rPr>
      </w:pPr>
    </w:p>
    <w:p w14:paraId="22897725" w14:textId="11D6E088" w:rsidR="00E7166B" w:rsidRDefault="00E7166B" w:rsidP="00FA30B1">
      <w:pPr>
        <w:spacing w:line="276" w:lineRule="auto"/>
        <w:rPr>
          <w:b/>
        </w:rPr>
      </w:pPr>
    </w:p>
    <w:p w14:paraId="7B708BA8" w14:textId="27AAAC76" w:rsidR="0005524B" w:rsidRDefault="0005524B" w:rsidP="00FA30B1">
      <w:pPr>
        <w:spacing w:line="276" w:lineRule="auto"/>
        <w:rPr>
          <w:b/>
        </w:rPr>
      </w:pPr>
    </w:p>
    <w:p w14:paraId="59A6EB3B" w14:textId="739B1165" w:rsidR="0005524B" w:rsidRDefault="0005524B" w:rsidP="00FA30B1">
      <w:pPr>
        <w:spacing w:line="276" w:lineRule="auto"/>
        <w:rPr>
          <w:b/>
        </w:rPr>
      </w:pPr>
    </w:p>
    <w:p w14:paraId="13C540F0" w14:textId="77777777" w:rsidR="004C7F93" w:rsidRDefault="004C7F93" w:rsidP="00FA30B1">
      <w:pPr>
        <w:spacing w:line="276" w:lineRule="auto"/>
        <w:rPr>
          <w:b/>
        </w:rPr>
      </w:pPr>
    </w:p>
    <w:p w14:paraId="1BB3877C" w14:textId="77777777" w:rsidR="004C7F93" w:rsidRDefault="004C7F93" w:rsidP="00FA30B1">
      <w:pPr>
        <w:spacing w:line="276" w:lineRule="auto"/>
        <w:rPr>
          <w:b/>
        </w:rPr>
      </w:pPr>
    </w:p>
    <w:p w14:paraId="1E130A40" w14:textId="77777777" w:rsidR="004C7F93" w:rsidRDefault="004C7F93" w:rsidP="00FA30B1">
      <w:pPr>
        <w:spacing w:line="276" w:lineRule="auto"/>
        <w:rPr>
          <w:b/>
        </w:rPr>
      </w:pPr>
    </w:p>
    <w:p w14:paraId="64EE1215" w14:textId="77777777" w:rsidR="004C7F93" w:rsidRDefault="004C7F93" w:rsidP="00FA30B1">
      <w:pPr>
        <w:spacing w:line="276" w:lineRule="auto"/>
        <w:rPr>
          <w:b/>
        </w:rPr>
      </w:pPr>
    </w:p>
    <w:p w14:paraId="4276F5D0" w14:textId="77777777" w:rsidR="004C7F93" w:rsidRDefault="004C7F93" w:rsidP="00FA30B1">
      <w:pPr>
        <w:spacing w:line="276" w:lineRule="auto"/>
        <w:rPr>
          <w:b/>
        </w:rPr>
      </w:pPr>
    </w:p>
    <w:p w14:paraId="522A978D" w14:textId="77777777" w:rsidR="004C7F93" w:rsidRDefault="004C7F93" w:rsidP="00FA30B1">
      <w:pPr>
        <w:spacing w:line="276" w:lineRule="auto"/>
        <w:rPr>
          <w:b/>
        </w:rPr>
      </w:pPr>
    </w:p>
    <w:p w14:paraId="2218D884" w14:textId="77777777" w:rsidR="004C7F93" w:rsidRDefault="004C7F93" w:rsidP="00FA30B1">
      <w:pPr>
        <w:spacing w:line="276" w:lineRule="auto"/>
        <w:rPr>
          <w:b/>
        </w:rPr>
      </w:pPr>
    </w:p>
    <w:p w14:paraId="12781756" w14:textId="77777777" w:rsidR="004C7F93" w:rsidRDefault="004C7F93" w:rsidP="00FA30B1">
      <w:pPr>
        <w:spacing w:line="276" w:lineRule="auto"/>
        <w:rPr>
          <w:b/>
        </w:rPr>
      </w:pPr>
    </w:p>
    <w:p w14:paraId="12646CDD" w14:textId="77777777" w:rsidR="004C7F93" w:rsidRDefault="004C7F93" w:rsidP="00FA30B1">
      <w:pPr>
        <w:spacing w:line="276" w:lineRule="auto"/>
        <w:rPr>
          <w:b/>
        </w:rPr>
      </w:pPr>
    </w:p>
    <w:p w14:paraId="711BFB7E" w14:textId="77777777" w:rsidR="004C7F93" w:rsidRDefault="004C7F93" w:rsidP="00FA30B1">
      <w:pPr>
        <w:spacing w:line="276" w:lineRule="auto"/>
        <w:rPr>
          <w:b/>
        </w:rPr>
      </w:pPr>
    </w:p>
    <w:p w14:paraId="6997450E" w14:textId="77777777" w:rsidR="004C7F93" w:rsidRDefault="004C7F93" w:rsidP="00FA30B1">
      <w:pPr>
        <w:spacing w:line="276" w:lineRule="auto"/>
        <w:rPr>
          <w:b/>
        </w:rPr>
      </w:pPr>
    </w:p>
    <w:p w14:paraId="1EF73D2A" w14:textId="5EF42D10" w:rsidR="0005524B" w:rsidRDefault="0005524B" w:rsidP="00FA30B1">
      <w:pPr>
        <w:spacing w:line="276" w:lineRule="auto"/>
        <w:rPr>
          <w:b/>
        </w:rPr>
      </w:pPr>
    </w:p>
    <w:p w14:paraId="5871B2F3" w14:textId="1CEB02F3" w:rsidR="00696A58" w:rsidRDefault="00696A58" w:rsidP="00FA30B1">
      <w:pPr>
        <w:spacing w:line="276" w:lineRule="auto"/>
        <w:rPr>
          <w:b/>
        </w:rPr>
      </w:pPr>
    </w:p>
    <w:p w14:paraId="7EDCE29D" w14:textId="7AEEA608" w:rsidR="00696A58" w:rsidRDefault="00696A58" w:rsidP="00FA30B1">
      <w:pPr>
        <w:spacing w:line="276" w:lineRule="auto"/>
        <w:rPr>
          <w:b/>
        </w:rPr>
      </w:pPr>
    </w:p>
    <w:p w14:paraId="30646AA2" w14:textId="175B87B8" w:rsidR="00696A58" w:rsidRDefault="00696A58" w:rsidP="00FA30B1">
      <w:pPr>
        <w:spacing w:line="276" w:lineRule="auto"/>
        <w:rPr>
          <w:b/>
        </w:rPr>
      </w:pPr>
    </w:p>
    <w:p w14:paraId="2D726088" w14:textId="17EE0E36" w:rsidR="00696A58" w:rsidRDefault="00696A58" w:rsidP="00FA30B1">
      <w:pPr>
        <w:spacing w:line="276" w:lineRule="auto"/>
        <w:rPr>
          <w:b/>
        </w:rPr>
      </w:pPr>
    </w:p>
    <w:p w14:paraId="22A3E810" w14:textId="050A7B5E" w:rsidR="00696A58" w:rsidRDefault="00696A58" w:rsidP="00FA30B1">
      <w:pPr>
        <w:spacing w:line="276" w:lineRule="auto"/>
        <w:rPr>
          <w:b/>
        </w:rPr>
      </w:pPr>
    </w:p>
    <w:p w14:paraId="7E2B788C" w14:textId="64BC83ED" w:rsidR="00696A58" w:rsidRDefault="00696A58" w:rsidP="00FA30B1">
      <w:pPr>
        <w:spacing w:line="276" w:lineRule="auto"/>
        <w:rPr>
          <w:b/>
        </w:rPr>
      </w:pPr>
    </w:p>
    <w:p w14:paraId="2F1DF8AF" w14:textId="2BDA2665" w:rsidR="00696A58" w:rsidRDefault="00696A58" w:rsidP="00FA30B1">
      <w:pPr>
        <w:spacing w:line="276" w:lineRule="auto"/>
        <w:rPr>
          <w:b/>
        </w:rPr>
      </w:pPr>
    </w:p>
    <w:p w14:paraId="6AFFBBD8" w14:textId="6FD62E6C" w:rsidR="00696A58" w:rsidRDefault="00696A58" w:rsidP="00FA30B1">
      <w:pPr>
        <w:spacing w:line="276" w:lineRule="auto"/>
        <w:rPr>
          <w:b/>
        </w:rPr>
      </w:pPr>
    </w:p>
    <w:p w14:paraId="06BFE73D" w14:textId="77777777" w:rsidR="00696A58" w:rsidRDefault="00696A58" w:rsidP="00FA30B1">
      <w:pPr>
        <w:spacing w:line="276" w:lineRule="auto"/>
        <w:rPr>
          <w:b/>
        </w:rPr>
      </w:pPr>
    </w:p>
    <w:p w14:paraId="0A049B97" w14:textId="1A6CCEF9" w:rsidR="00E7166B" w:rsidRDefault="00E7166B" w:rsidP="00FA30B1">
      <w:pPr>
        <w:spacing w:line="276" w:lineRule="auto"/>
        <w:rPr>
          <w:b/>
        </w:rPr>
      </w:pPr>
    </w:p>
    <w:p w14:paraId="5B4CD523" w14:textId="77777777" w:rsidR="007961EF" w:rsidRDefault="007961EF" w:rsidP="00FA30B1">
      <w:pPr>
        <w:spacing w:line="276" w:lineRule="auto"/>
        <w:rPr>
          <w:b/>
        </w:rPr>
      </w:pPr>
    </w:p>
    <w:p w14:paraId="1E26290C" w14:textId="390160A4" w:rsidR="00E7166B" w:rsidRDefault="00E7166B" w:rsidP="00FA30B1">
      <w:pPr>
        <w:spacing w:line="276" w:lineRule="auto"/>
        <w:rPr>
          <w:b/>
        </w:rPr>
      </w:pPr>
    </w:p>
    <w:p w14:paraId="04E53EA9" w14:textId="6FC39165" w:rsidR="00E7166B" w:rsidRPr="00677A01" w:rsidRDefault="0005524B" w:rsidP="00FA30B1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677A01">
        <w:rPr>
          <w:rFonts w:asciiTheme="minorHAnsi" w:hAnsiTheme="minorHAnsi" w:cstheme="minorHAnsi"/>
          <w:b/>
          <w:sz w:val="22"/>
          <w:szCs w:val="22"/>
        </w:rPr>
        <w:t>Spis treści:</w:t>
      </w:r>
    </w:p>
    <w:sdt>
      <w:sdtPr>
        <w:rPr>
          <w:rFonts w:cstheme="minorHAnsi"/>
          <w:b/>
          <w:bCs/>
          <w:sz w:val="22"/>
          <w:szCs w:val="22"/>
        </w:rPr>
        <w:id w:val="1999876379"/>
        <w:docPartObj>
          <w:docPartGallery w:val="Table of Contents"/>
          <w:docPartUnique/>
        </w:docPartObj>
      </w:sdtPr>
      <w:sdtEndPr>
        <w:rPr>
          <w:rFonts w:cs="Times New Roman"/>
          <w:b w:val="0"/>
          <w:bCs w:val="0"/>
          <w:sz w:val="20"/>
          <w:szCs w:val="18"/>
        </w:rPr>
      </w:sdtEndPr>
      <w:sdtContent>
        <w:p w14:paraId="7DDC64D1" w14:textId="136E2316" w:rsidR="00783E5F" w:rsidRDefault="00E31BD7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r>
            <w:rPr>
              <w:rFonts w:cstheme="minorHAnsi"/>
              <w:sz w:val="22"/>
              <w:szCs w:val="22"/>
            </w:rPr>
            <w:fldChar w:fldCharType="begin"/>
          </w:r>
          <w:r>
            <w:rPr>
              <w:rFonts w:cstheme="minorHAnsi"/>
              <w:sz w:val="22"/>
              <w:szCs w:val="22"/>
            </w:rPr>
            <w:instrText xml:space="preserve"> TOC \o "1-3" \h \z \u </w:instrText>
          </w:r>
          <w:r>
            <w:rPr>
              <w:rFonts w:cstheme="minorHAnsi"/>
              <w:sz w:val="22"/>
              <w:szCs w:val="22"/>
            </w:rPr>
            <w:fldChar w:fldCharType="separate"/>
          </w:r>
          <w:hyperlink w:anchor="_Toc162957680" w:history="1">
            <w:r w:rsidR="00783E5F" w:rsidRPr="00AD69F0">
              <w:rPr>
                <w:rStyle w:val="Hipercze"/>
                <w:noProof/>
              </w:rPr>
              <w:t>1.</w:t>
            </w:r>
            <w:r w:rsidR="00783E5F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783E5F" w:rsidRPr="00AD69F0">
              <w:rPr>
                <w:rStyle w:val="Hipercze"/>
                <w:noProof/>
              </w:rPr>
              <w:t>Cel szkolenia</w:t>
            </w:r>
            <w:r w:rsidR="00783E5F">
              <w:rPr>
                <w:noProof/>
                <w:webHidden/>
              </w:rPr>
              <w:tab/>
            </w:r>
            <w:r w:rsidR="00783E5F">
              <w:rPr>
                <w:noProof/>
                <w:webHidden/>
              </w:rPr>
              <w:fldChar w:fldCharType="begin"/>
            </w:r>
            <w:r w:rsidR="00783E5F">
              <w:rPr>
                <w:noProof/>
                <w:webHidden/>
              </w:rPr>
              <w:instrText xml:space="preserve"> PAGEREF _Toc162957680 \h </w:instrText>
            </w:r>
            <w:r w:rsidR="00783E5F">
              <w:rPr>
                <w:noProof/>
                <w:webHidden/>
              </w:rPr>
            </w:r>
            <w:r w:rsidR="00783E5F">
              <w:rPr>
                <w:noProof/>
                <w:webHidden/>
              </w:rPr>
              <w:fldChar w:fldCharType="separate"/>
            </w:r>
            <w:r w:rsidR="009129FD">
              <w:rPr>
                <w:noProof/>
                <w:webHidden/>
              </w:rPr>
              <w:t>3</w:t>
            </w:r>
            <w:r w:rsidR="00783E5F">
              <w:rPr>
                <w:noProof/>
                <w:webHidden/>
              </w:rPr>
              <w:fldChar w:fldCharType="end"/>
            </w:r>
          </w:hyperlink>
        </w:p>
        <w:p w14:paraId="0B149DBD" w14:textId="5D3156D1" w:rsidR="00783E5F" w:rsidRDefault="009129FD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681" w:history="1">
            <w:r w:rsidR="00783E5F" w:rsidRPr="00AD69F0">
              <w:rPr>
                <w:rStyle w:val="Hipercze"/>
                <w:noProof/>
              </w:rPr>
              <w:t>2.</w:t>
            </w:r>
            <w:r w:rsidR="00783E5F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783E5F" w:rsidRPr="00AD69F0">
              <w:rPr>
                <w:rStyle w:val="Hipercze"/>
                <w:noProof/>
              </w:rPr>
              <w:t>Szkolony personel</w:t>
            </w:r>
            <w:r w:rsidR="00783E5F">
              <w:rPr>
                <w:noProof/>
                <w:webHidden/>
              </w:rPr>
              <w:tab/>
            </w:r>
            <w:r w:rsidR="00783E5F">
              <w:rPr>
                <w:noProof/>
                <w:webHidden/>
              </w:rPr>
              <w:fldChar w:fldCharType="begin"/>
            </w:r>
            <w:r w:rsidR="00783E5F">
              <w:rPr>
                <w:noProof/>
                <w:webHidden/>
              </w:rPr>
              <w:instrText xml:space="preserve"> PAGEREF _Toc162957681 \h </w:instrText>
            </w:r>
            <w:r w:rsidR="00783E5F">
              <w:rPr>
                <w:noProof/>
                <w:webHidden/>
              </w:rPr>
            </w:r>
            <w:r w:rsidR="00783E5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783E5F">
              <w:rPr>
                <w:noProof/>
                <w:webHidden/>
              </w:rPr>
              <w:fldChar w:fldCharType="end"/>
            </w:r>
          </w:hyperlink>
        </w:p>
        <w:p w14:paraId="30F42039" w14:textId="75C4A5FE" w:rsidR="00783E5F" w:rsidRDefault="009129FD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682" w:history="1">
            <w:r w:rsidR="00783E5F" w:rsidRPr="00AD69F0">
              <w:rPr>
                <w:rStyle w:val="Hipercze"/>
                <w:noProof/>
              </w:rPr>
              <w:t>3.</w:t>
            </w:r>
            <w:r w:rsidR="00783E5F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783E5F" w:rsidRPr="00AD69F0">
              <w:rPr>
                <w:rStyle w:val="Hipercze"/>
                <w:noProof/>
              </w:rPr>
              <w:t>Materiały szkoleniowe i prowadzenie szkolenia</w:t>
            </w:r>
            <w:r w:rsidR="00783E5F">
              <w:rPr>
                <w:noProof/>
                <w:webHidden/>
              </w:rPr>
              <w:tab/>
            </w:r>
            <w:r w:rsidR="00783E5F">
              <w:rPr>
                <w:noProof/>
                <w:webHidden/>
              </w:rPr>
              <w:fldChar w:fldCharType="begin"/>
            </w:r>
            <w:r w:rsidR="00783E5F">
              <w:rPr>
                <w:noProof/>
                <w:webHidden/>
              </w:rPr>
              <w:instrText xml:space="preserve"> PAGEREF _Toc162957682 \h </w:instrText>
            </w:r>
            <w:r w:rsidR="00783E5F">
              <w:rPr>
                <w:noProof/>
                <w:webHidden/>
              </w:rPr>
            </w:r>
            <w:r w:rsidR="00783E5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783E5F">
              <w:rPr>
                <w:noProof/>
                <w:webHidden/>
              </w:rPr>
              <w:fldChar w:fldCharType="end"/>
            </w:r>
          </w:hyperlink>
        </w:p>
        <w:p w14:paraId="2084E5E7" w14:textId="3A35CFB9" w:rsidR="00783E5F" w:rsidRDefault="009129FD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683" w:history="1">
            <w:r w:rsidR="00783E5F" w:rsidRPr="00AD69F0">
              <w:rPr>
                <w:rStyle w:val="Hipercze"/>
                <w:noProof/>
              </w:rPr>
              <w:t>4.</w:t>
            </w:r>
            <w:r w:rsidR="00783E5F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783E5F" w:rsidRPr="00AD69F0">
              <w:rPr>
                <w:rStyle w:val="Hipercze"/>
                <w:noProof/>
              </w:rPr>
              <w:t>Program szkolenia</w:t>
            </w:r>
            <w:r w:rsidR="00783E5F">
              <w:rPr>
                <w:noProof/>
                <w:webHidden/>
              </w:rPr>
              <w:tab/>
            </w:r>
            <w:r w:rsidR="00783E5F">
              <w:rPr>
                <w:noProof/>
                <w:webHidden/>
              </w:rPr>
              <w:fldChar w:fldCharType="begin"/>
            </w:r>
            <w:r w:rsidR="00783E5F">
              <w:rPr>
                <w:noProof/>
                <w:webHidden/>
              </w:rPr>
              <w:instrText xml:space="preserve"> PAGEREF _Toc162957683 \h </w:instrText>
            </w:r>
            <w:r w:rsidR="00783E5F">
              <w:rPr>
                <w:noProof/>
                <w:webHidden/>
              </w:rPr>
            </w:r>
            <w:r w:rsidR="00783E5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783E5F">
              <w:rPr>
                <w:noProof/>
                <w:webHidden/>
              </w:rPr>
              <w:fldChar w:fldCharType="end"/>
            </w:r>
          </w:hyperlink>
        </w:p>
        <w:p w14:paraId="00D8D5A7" w14:textId="2574956D" w:rsidR="00E7166B" w:rsidRPr="0005524B" w:rsidRDefault="00E31BD7" w:rsidP="000F26EB">
          <w:pPr>
            <w:pStyle w:val="Spistreci1"/>
          </w:pPr>
          <w:r>
            <w:rPr>
              <w:rFonts w:cstheme="minorHAnsi"/>
              <w:sz w:val="22"/>
              <w:szCs w:val="22"/>
            </w:rPr>
            <w:fldChar w:fldCharType="end"/>
          </w:r>
        </w:p>
      </w:sdtContent>
    </w:sdt>
    <w:p w14:paraId="3D6F3BA8" w14:textId="72554F0A" w:rsidR="0058177D" w:rsidRDefault="0058177D" w:rsidP="00FA30B1">
      <w:pPr>
        <w:spacing w:line="276" w:lineRule="auto"/>
        <w:rPr>
          <w:b/>
        </w:rPr>
      </w:pPr>
      <w:r>
        <w:rPr>
          <w:b/>
        </w:rPr>
        <w:br w:type="page"/>
      </w:r>
    </w:p>
    <w:p w14:paraId="631C1280" w14:textId="3DC23D1D" w:rsidR="00E44E44" w:rsidRPr="007961EF" w:rsidRDefault="00E44E44" w:rsidP="00FA30B1">
      <w:pPr>
        <w:pStyle w:val="1nagwek1"/>
        <w:spacing w:line="276" w:lineRule="auto"/>
        <w:jc w:val="both"/>
      </w:pPr>
      <w:bookmarkStart w:id="3" w:name="_Toc162957680"/>
      <w:bookmarkEnd w:id="0"/>
      <w:bookmarkEnd w:id="1"/>
      <w:bookmarkEnd w:id="2"/>
      <w:r w:rsidRPr="007961EF">
        <w:lastRenderedPageBreak/>
        <w:t>Cel szkolenia</w:t>
      </w:r>
      <w:bookmarkEnd w:id="3"/>
    </w:p>
    <w:p w14:paraId="46FE982F" w14:textId="568BB73C" w:rsidR="007C5401" w:rsidRPr="007961EF" w:rsidRDefault="007C5401" w:rsidP="00FA30B1">
      <w:pPr>
        <w:pStyle w:val="akapit"/>
        <w:spacing w:line="276" w:lineRule="auto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 xml:space="preserve">Szkolenie zapewni, że personel wskazany przez </w:t>
      </w:r>
      <w:r w:rsidR="006931C6" w:rsidRPr="007961EF">
        <w:rPr>
          <w:rFonts w:asciiTheme="minorHAnsi" w:hAnsiTheme="minorHAnsi"/>
          <w:sz w:val="22"/>
          <w:szCs w:val="22"/>
        </w:rPr>
        <w:t>Z</w:t>
      </w:r>
      <w:r w:rsidR="00C7104A" w:rsidRPr="007961EF">
        <w:rPr>
          <w:rFonts w:asciiTheme="minorHAnsi" w:hAnsiTheme="minorHAnsi"/>
          <w:sz w:val="22"/>
          <w:szCs w:val="22"/>
        </w:rPr>
        <w:t>amawiającego</w:t>
      </w:r>
      <w:r w:rsidR="006931C6" w:rsidRPr="007961EF">
        <w:rPr>
          <w:rFonts w:asciiTheme="minorHAnsi" w:hAnsiTheme="minorHAnsi"/>
          <w:sz w:val="22"/>
          <w:szCs w:val="22"/>
        </w:rPr>
        <w:t xml:space="preserve"> </w:t>
      </w:r>
      <w:r w:rsidR="007C24BF">
        <w:rPr>
          <w:rFonts w:asciiTheme="minorHAnsi" w:hAnsiTheme="minorHAnsi"/>
          <w:sz w:val="22"/>
          <w:szCs w:val="22"/>
        </w:rPr>
        <w:t>(</w:t>
      </w:r>
      <w:r w:rsidR="00ED7E70">
        <w:rPr>
          <w:rFonts w:asciiTheme="minorHAnsi" w:hAnsiTheme="minorHAnsi"/>
          <w:sz w:val="22"/>
          <w:szCs w:val="22"/>
        </w:rPr>
        <w:t>ok. 40 osób, zgodnie z Tabelą 2 Planowane zatrudnienie w ITPOK w PFU Rozdział 2.0 Część ogólna, ale nie mniej niż 30 osób</w:t>
      </w:r>
      <w:r w:rsidR="007C24BF">
        <w:rPr>
          <w:rFonts w:asciiTheme="minorHAnsi" w:hAnsiTheme="minorHAnsi"/>
          <w:sz w:val="22"/>
          <w:szCs w:val="22"/>
        </w:rPr>
        <w:t xml:space="preserve">) </w:t>
      </w:r>
      <w:r w:rsidRPr="007961EF">
        <w:rPr>
          <w:rFonts w:asciiTheme="minorHAnsi" w:hAnsiTheme="minorHAnsi"/>
          <w:sz w:val="22"/>
          <w:szCs w:val="22"/>
        </w:rPr>
        <w:t>będzie w</w:t>
      </w:r>
      <w:r w:rsidR="009E4812" w:rsidRPr="007961EF">
        <w:rPr>
          <w:rFonts w:asciiTheme="minorHAnsi" w:hAnsiTheme="minorHAnsi"/>
          <w:sz w:val="22"/>
          <w:szCs w:val="22"/>
        </w:rPr>
        <w:t> </w:t>
      </w:r>
      <w:r w:rsidRPr="007961EF">
        <w:rPr>
          <w:rFonts w:asciiTheme="minorHAnsi" w:hAnsiTheme="minorHAnsi"/>
          <w:sz w:val="22"/>
          <w:szCs w:val="22"/>
        </w:rPr>
        <w:t>stanie:</w:t>
      </w:r>
    </w:p>
    <w:p w14:paraId="30211B31" w14:textId="4C1E9915" w:rsidR="007C5401" w:rsidRPr="007961EF" w:rsidRDefault="007C5401" w:rsidP="000F4A48">
      <w:pPr>
        <w:pStyle w:val="akapit"/>
        <w:numPr>
          <w:ilvl w:val="0"/>
          <w:numId w:val="27"/>
        </w:numPr>
        <w:tabs>
          <w:tab w:val="clear" w:pos="1069"/>
          <w:tab w:val="num" w:pos="851"/>
        </w:tabs>
        <w:spacing w:line="276" w:lineRule="auto"/>
        <w:ind w:left="851" w:hanging="425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 xml:space="preserve">bezpiecznie i ekonomicznie prowadzić eksploatację </w:t>
      </w:r>
      <w:r w:rsidR="003F5C72" w:rsidRPr="007961EF">
        <w:rPr>
          <w:rFonts w:asciiTheme="minorHAnsi" w:hAnsiTheme="minorHAnsi"/>
          <w:sz w:val="22"/>
          <w:szCs w:val="22"/>
        </w:rPr>
        <w:t>ITPOK</w:t>
      </w:r>
      <w:r w:rsidRPr="007961EF">
        <w:rPr>
          <w:rFonts w:asciiTheme="minorHAnsi" w:hAnsiTheme="minorHAnsi"/>
          <w:sz w:val="22"/>
          <w:szCs w:val="22"/>
        </w:rPr>
        <w:t xml:space="preserve"> wraz ze wszystkimi instalacjami oraz</w:t>
      </w:r>
      <w:r w:rsidR="009C3C95">
        <w:rPr>
          <w:rFonts w:asciiTheme="minorHAnsi" w:hAnsiTheme="minorHAnsi"/>
          <w:sz w:val="22"/>
          <w:szCs w:val="22"/>
        </w:rPr>
        <w:t xml:space="preserve"> </w:t>
      </w:r>
      <w:r w:rsidRPr="007961EF">
        <w:rPr>
          <w:rFonts w:asciiTheme="minorHAnsi" w:hAnsiTheme="minorHAnsi"/>
          <w:sz w:val="22"/>
          <w:szCs w:val="22"/>
        </w:rPr>
        <w:t xml:space="preserve">urządzeniami pomocniczymi wchodzącymi w zakres </w:t>
      </w:r>
      <w:r w:rsidR="003F5C72" w:rsidRPr="007961EF">
        <w:rPr>
          <w:rFonts w:asciiTheme="minorHAnsi" w:hAnsiTheme="minorHAnsi"/>
          <w:sz w:val="22"/>
          <w:szCs w:val="22"/>
        </w:rPr>
        <w:t>ITPOK</w:t>
      </w:r>
      <w:r w:rsidRPr="007961EF">
        <w:rPr>
          <w:rFonts w:asciiTheme="minorHAnsi" w:hAnsiTheme="minorHAnsi"/>
          <w:sz w:val="22"/>
          <w:szCs w:val="22"/>
        </w:rPr>
        <w:t xml:space="preserve">, bez wsparcia </w:t>
      </w:r>
      <w:r w:rsidR="006931C6" w:rsidRPr="007961EF">
        <w:rPr>
          <w:rFonts w:asciiTheme="minorHAnsi" w:hAnsiTheme="minorHAnsi"/>
          <w:sz w:val="22"/>
          <w:szCs w:val="22"/>
        </w:rPr>
        <w:t>W</w:t>
      </w:r>
      <w:r w:rsidR="00C7104A" w:rsidRPr="007961EF">
        <w:rPr>
          <w:rFonts w:asciiTheme="minorHAnsi" w:hAnsiTheme="minorHAnsi"/>
          <w:sz w:val="22"/>
          <w:szCs w:val="22"/>
        </w:rPr>
        <w:t>ykonawcy</w:t>
      </w:r>
      <w:r w:rsidR="006931C6" w:rsidRPr="007961EF">
        <w:rPr>
          <w:rFonts w:asciiTheme="minorHAnsi" w:hAnsiTheme="minorHAnsi"/>
          <w:sz w:val="22"/>
          <w:szCs w:val="22"/>
        </w:rPr>
        <w:t>,</w:t>
      </w:r>
      <w:r w:rsidRPr="007961EF">
        <w:rPr>
          <w:rFonts w:asciiTheme="minorHAnsi" w:hAnsiTheme="minorHAnsi"/>
          <w:sz w:val="22"/>
          <w:szCs w:val="22"/>
        </w:rPr>
        <w:t xml:space="preserve"> we wszystkich sytuacjach ruchowych,</w:t>
      </w:r>
    </w:p>
    <w:p w14:paraId="011CF1A9" w14:textId="77777777" w:rsidR="007C5401" w:rsidRPr="007961EF" w:rsidRDefault="007C5401" w:rsidP="000F4A48">
      <w:pPr>
        <w:pStyle w:val="akapit"/>
        <w:numPr>
          <w:ilvl w:val="0"/>
          <w:numId w:val="27"/>
        </w:numPr>
        <w:tabs>
          <w:tab w:val="clear" w:pos="1069"/>
          <w:tab w:val="num" w:pos="851"/>
        </w:tabs>
        <w:spacing w:line="276" w:lineRule="auto"/>
        <w:ind w:left="851" w:hanging="425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>zapewnić regularną obsługę w prawidłowy sposób,</w:t>
      </w:r>
    </w:p>
    <w:p w14:paraId="4E6F7F1D" w14:textId="516D5525" w:rsidR="007C5401" w:rsidRPr="007961EF" w:rsidRDefault="007C5401" w:rsidP="000F4A48">
      <w:pPr>
        <w:pStyle w:val="akapit"/>
        <w:numPr>
          <w:ilvl w:val="0"/>
          <w:numId w:val="27"/>
        </w:numPr>
        <w:tabs>
          <w:tab w:val="clear" w:pos="1069"/>
          <w:tab w:val="num" w:pos="851"/>
        </w:tabs>
        <w:spacing w:line="276" w:lineRule="auto"/>
        <w:ind w:left="851" w:hanging="425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>dokonywać bieżących napraw, wykorzystując przy tym specjalistyczne narzędzia dostarczone przez</w:t>
      </w:r>
      <w:r w:rsidR="009C3C95">
        <w:rPr>
          <w:rFonts w:asciiTheme="minorHAnsi" w:hAnsiTheme="minorHAnsi"/>
          <w:sz w:val="22"/>
          <w:szCs w:val="22"/>
        </w:rPr>
        <w:t xml:space="preserve"> </w:t>
      </w:r>
      <w:r w:rsidR="006931C6" w:rsidRPr="007961EF">
        <w:rPr>
          <w:rFonts w:asciiTheme="minorHAnsi" w:hAnsiTheme="minorHAnsi"/>
          <w:sz w:val="22"/>
          <w:szCs w:val="22"/>
        </w:rPr>
        <w:t>W</w:t>
      </w:r>
      <w:r w:rsidR="00C7104A" w:rsidRPr="007961EF">
        <w:rPr>
          <w:rFonts w:asciiTheme="minorHAnsi" w:hAnsiTheme="minorHAnsi"/>
          <w:sz w:val="22"/>
          <w:szCs w:val="22"/>
        </w:rPr>
        <w:t>ykonawcę</w:t>
      </w:r>
      <w:r w:rsidR="006931C6" w:rsidRPr="007961EF">
        <w:rPr>
          <w:rFonts w:asciiTheme="minorHAnsi" w:hAnsiTheme="minorHAnsi"/>
          <w:sz w:val="22"/>
          <w:szCs w:val="22"/>
        </w:rPr>
        <w:t>,</w:t>
      </w:r>
    </w:p>
    <w:p w14:paraId="266C6783" w14:textId="77777777" w:rsidR="007C5401" w:rsidRPr="007961EF" w:rsidRDefault="007C5401" w:rsidP="000F4A48">
      <w:pPr>
        <w:pStyle w:val="akapit"/>
        <w:numPr>
          <w:ilvl w:val="0"/>
          <w:numId w:val="27"/>
        </w:numPr>
        <w:tabs>
          <w:tab w:val="clear" w:pos="1069"/>
          <w:tab w:val="num" w:pos="851"/>
        </w:tabs>
        <w:spacing w:line="276" w:lineRule="auto"/>
        <w:ind w:left="851" w:hanging="425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>zaplanować i przygotować zamówienia na remonty,</w:t>
      </w:r>
    </w:p>
    <w:p w14:paraId="4C5DBAB7" w14:textId="2867C3C3" w:rsidR="003F5C72" w:rsidRDefault="007C5401" w:rsidP="000F4A48">
      <w:pPr>
        <w:pStyle w:val="akapit"/>
        <w:numPr>
          <w:ilvl w:val="0"/>
          <w:numId w:val="27"/>
        </w:numPr>
        <w:tabs>
          <w:tab w:val="clear" w:pos="1069"/>
          <w:tab w:val="num" w:pos="851"/>
        </w:tabs>
        <w:spacing w:line="276" w:lineRule="auto"/>
        <w:ind w:left="851" w:hanging="425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>korzystać z dostarczonego oprogramowania.</w:t>
      </w:r>
    </w:p>
    <w:p w14:paraId="2FCDD992" w14:textId="77777777" w:rsidR="00677A01" w:rsidRPr="007961EF" w:rsidRDefault="00677A01" w:rsidP="00FA30B1">
      <w:pPr>
        <w:pStyle w:val="akapit"/>
        <w:spacing w:line="276" w:lineRule="auto"/>
        <w:ind w:left="850"/>
        <w:rPr>
          <w:rFonts w:asciiTheme="minorHAnsi" w:hAnsiTheme="minorHAnsi"/>
          <w:sz w:val="22"/>
          <w:szCs w:val="22"/>
        </w:rPr>
      </w:pPr>
    </w:p>
    <w:p w14:paraId="4ED35B00" w14:textId="65CDFABE" w:rsidR="00E44E44" w:rsidRPr="007961EF" w:rsidRDefault="00E44E44" w:rsidP="00FA30B1">
      <w:pPr>
        <w:pStyle w:val="1nagwek1"/>
        <w:spacing w:line="276" w:lineRule="auto"/>
        <w:jc w:val="both"/>
      </w:pPr>
      <w:bookmarkStart w:id="4" w:name="_Toc162957681"/>
      <w:r w:rsidRPr="007961EF">
        <w:t>Szkolony personel</w:t>
      </w:r>
      <w:bookmarkStart w:id="5" w:name="_Hlk128144090"/>
      <w:bookmarkEnd w:id="4"/>
    </w:p>
    <w:p w14:paraId="0ABC0121" w14:textId="36B96D50" w:rsidR="008F43D2" w:rsidRPr="00301DC1" w:rsidRDefault="008F43D2" w:rsidP="008F43D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Wymagania dotyczące niezbędnego dla funkcjonowania ITPOK personelu, w zakresie wykazu stanowisk i liczby pracowników, zostaną określone przez Wykonawcę. Wykonawca określi wymagania minimalne dla tego personelu (jak wykształcenie, doświadczenie) – dla poszczególnych stanowisk. Na podstawie tego wykazu, który będzie uzgodniony pomiędzy Wykonawcą a Zamawiającym, Zamawiający będzie rekrutował personel, który będzie następnie</w:t>
      </w:r>
      <w:r w:rsidR="007662F3">
        <w:rPr>
          <w:rFonts w:asciiTheme="minorHAnsi" w:hAnsiTheme="minorHAnsi" w:cstheme="minorHAnsi"/>
          <w:sz w:val="22"/>
          <w:szCs w:val="22"/>
        </w:rPr>
        <w:t xml:space="preserve"> wskazany do</w:t>
      </w:r>
      <w:r>
        <w:rPr>
          <w:rFonts w:asciiTheme="minorHAnsi" w:hAnsiTheme="minorHAnsi" w:cstheme="minorHAnsi"/>
          <w:sz w:val="22"/>
          <w:szCs w:val="22"/>
        </w:rPr>
        <w:t xml:space="preserve"> szkol</w:t>
      </w:r>
      <w:r w:rsidR="007662F3">
        <w:rPr>
          <w:rFonts w:asciiTheme="minorHAnsi" w:hAnsiTheme="minorHAnsi" w:cstheme="minorHAnsi"/>
          <w:sz w:val="22"/>
          <w:szCs w:val="22"/>
        </w:rPr>
        <w:t>enia</w:t>
      </w:r>
      <w:r>
        <w:rPr>
          <w:rFonts w:asciiTheme="minorHAnsi" w:hAnsiTheme="minorHAnsi" w:cstheme="minorHAnsi"/>
          <w:sz w:val="22"/>
          <w:szCs w:val="22"/>
        </w:rPr>
        <w:t xml:space="preserve"> przez Wykonawcę.</w:t>
      </w:r>
    </w:p>
    <w:p w14:paraId="55285259" w14:textId="187F1565" w:rsidR="003F5C72" w:rsidRPr="007961EF" w:rsidRDefault="003F5C72" w:rsidP="00FA30B1">
      <w:pPr>
        <w:pStyle w:val="akapit"/>
        <w:spacing w:line="276" w:lineRule="auto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>Szkolenie będzie obejmować następujący personel wskazany przez Zamawiającego:</w:t>
      </w:r>
    </w:p>
    <w:p w14:paraId="06EC0185" w14:textId="219159C3" w:rsidR="003F5C72" w:rsidRPr="007961EF" w:rsidRDefault="003F5C72" w:rsidP="005F2912">
      <w:pPr>
        <w:pStyle w:val="akapit"/>
        <w:numPr>
          <w:ilvl w:val="0"/>
          <w:numId w:val="23"/>
        </w:numPr>
        <w:tabs>
          <w:tab w:val="clear" w:pos="1069"/>
          <w:tab w:val="num" w:pos="851"/>
        </w:tabs>
        <w:spacing w:line="276" w:lineRule="auto"/>
        <w:ind w:hanging="643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 xml:space="preserve">Personel ruchowy (w tym operatorzy i personel eksploatacyjny) </w:t>
      </w:r>
    </w:p>
    <w:p w14:paraId="30DF0950" w14:textId="77777777" w:rsidR="003F5C72" w:rsidRPr="007961EF" w:rsidRDefault="003F5C72" w:rsidP="005F2912">
      <w:pPr>
        <w:pStyle w:val="akapit"/>
        <w:numPr>
          <w:ilvl w:val="0"/>
          <w:numId w:val="23"/>
        </w:numPr>
        <w:tabs>
          <w:tab w:val="clear" w:pos="1069"/>
          <w:tab w:val="num" w:pos="851"/>
        </w:tabs>
        <w:spacing w:line="276" w:lineRule="auto"/>
        <w:ind w:hanging="643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>Inżynierowie systemu</w:t>
      </w:r>
    </w:p>
    <w:p w14:paraId="5FBFE234" w14:textId="072085B1" w:rsidR="003F5C72" w:rsidRDefault="003F5C72" w:rsidP="005F2912">
      <w:pPr>
        <w:pStyle w:val="akapit"/>
        <w:numPr>
          <w:ilvl w:val="0"/>
          <w:numId w:val="23"/>
        </w:numPr>
        <w:tabs>
          <w:tab w:val="clear" w:pos="1069"/>
          <w:tab w:val="num" w:pos="851"/>
        </w:tabs>
        <w:spacing w:line="276" w:lineRule="auto"/>
        <w:ind w:hanging="643"/>
        <w:rPr>
          <w:rFonts w:asciiTheme="minorHAnsi" w:hAnsiTheme="minorHAnsi"/>
          <w:sz w:val="22"/>
          <w:szCs w:val="22"/>
        </w:rPr>
      </w:pPr>
      <w:r w:rsidRPr="007961EF">
        <w:rPr>
          <w:rFonts w:asciiTheme="minorHAnsi" w:hAnsiTheme="minorHAnsi"/>
          <w:sz w:val="22"/>
          <w:szCs w:val="22"/>
        </w:rPr>
        <w:t xml:space="preserve">Personel </w:t>
      </w:r>
      <w:r w:rsidR="00C17674" w:rsidRPr="007961EF">
        <w:rPr>
          <w:rFonts w:asciiTheme="minorHAnsi" w:hAnsiTheme="minorHAnsi"/>
          <w:sz w:val="22"/>
          <w:szCs w:val="22"/>
        </w:rPr>
        <w:t>utrzymania ruchu</w:t>
      </w:r>
    </w:p>
    <w:p w14:paraId="03641D4F" w14:textId="4D94DFF9" w:rsidR="00E44E44" w:rsidRPr="007961EF" w:rsidRDefault="00E44E44" w:rsidP="00FA30B1">
      <w:pPr>
        <w:pStyle w:val="1nagwek1"/>
        <w:spacing w:line="276" w:lineRule="auto"/>
        <w:jc w:val="both"/>
      </w:pPr>
      <w:bookmarkStart w:id="6" w:name="_Toc162957682"/>
      <w:bookmarkEnd w:id="5"/>
      <w:r w:rsidRPr="007961EF">
        <w:t>Materiały szkoleniowe i prowadzenie szkolenia</w:t>
      </w:r>
      <w:bookmarkEnd w:id="6"/>
    </w:p>
    <w:p w14:paraId="531EFC86" w14:textId="77777777" w:rsidR="005F2912" w:rsidRDefault="007C5401" w:rsidP="005F291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7" w:name="_Toc128143697"/>
      <w:bookmarkStart w:id="8" w:name="_Toc142572586"/>
      <w:r w:rsidRPr="005F2912">
        <w:rPr>
          <w:rFonts w:asciiTheme="minorHAnsi" w:hAnsiTheme="minorHAnsi" w:cstheme="minorHAnsi"/>
          <w:sz w:val="22"/>
          <w:szCs w:val="22"/>
        </w:rPr>
        <w:t xml:space="preserve">Program i termin szkolenia dla </w:t>
      </w:r>
      <w:r w:rsidR="00C17674" w:rsidRPr="005F2912">
        <w:rPr>
          <w:rFonts w:asciiTheme="minorHAnsi" w:hAnsiTheme="minorHAnsi" w:cstheme="minorHAnsi"/>
          <w:sz w:val="22"/>
          <w:szCs w:val="22"/>
        </w:rPr>
        <w:t>każdego</w:t>
      </w:r>
      <w:r w:rsidRPr="005F2912">
        <w:rPr>
          <w:rFonts w:asciiTheme="minorHAnsi" w:hAnsiTheme="minorHAnsi" w:cstheme="minorHAnsi"/>
          <w:sz w:val="22"/>
          <w:szCs w:val="22"/>
        </w:rPr>
        <w:t xml:space="preserve"> stanowiska zostanie ustalony pomiędzy </w:t>
      </w:r>
      <w:r w:rsidR="006931C6" w:rsidRPr="005F2912">
        <w:rPr>
          <w:rFonts w:asciiTheme="minorHAnsi" w:hAnsiTheme="minorHAnsi" w:cstheme="minorHAnsi"/>
          <w:sz w:val="22"/>
          <w:szCs w:val="22"/>
        </w:rPr>
        <w:t>Z</w:t>
      </w:r>
      <w:r w:rsidR="00C7104A" w:rsidRPr="005F2912">
        <w:rPr>
          <w:rFonts w:asciiTheme="minorHAnsi" w:hAnsiTheme="minorHAnsi" w:cstheme="minorHAnsi"/>
          <w:sz w:val="22"/>
          <w:szCs w:val="22"/>
        </w:rPr>
        <w:t>amawiającym</w:t>
      </w:r>
      <w:r w:rsidR="006931C6" w:rsidRPr="005F2912">
        <w:rPr>
          <w:rFonts w:asciiTheme="minorHAnsi" w:hAnsiTheme="minorHAnsi" w:cstheme="minorHAnsi"/>
          <w:sz w:val="22"/>
          <w:szCs w:val="22"/>
        </w:rPr>
        <w:t>,</w:t>
      </w:r>
      <w:r w:rsidRPr="005F2912">
        <w:rPr>
          <w:rFonts w:asciiTheme="minorHAnsi" w:hAnsiTheme="minorHAnsi" w:cstheme="minorHAnsi"/>
          <w:sz w:val="22"/>
          <w:szCs w:val="22"/>
        </w:rPr>
        <w:t xml:space="preserve"> a</w:t>
      </w:r>
      <w:r w:rsidR="00D65ACB" w:rsidRPr="005F2912">
        <w:rPr>
          <w:rFonts w:asciiTheme="minorHAnsi" w:hAnsiTheme="minorHAnsi" w:cstheme="minorHAnsi"/>
          <w:sz w:val="22"/>
          <w:szCs w:val="22"/>
        </w:rPr>
        <w:t> </w:t>
      </w:r>
      <w:r w:rsidR="006931C6" w:rsidRPr="005F2912">
        <w:rPr>
          <w:rFonts w:asciiTheme="minorHAnsi" w:hAnsiTheme="minorHAnsi" w:cstheme="minorHAnsi"/>
          <w:sz w:val="22"/>
          <w:szCs w:val="22"/>
        </w:rPr>
        <w:t>W</w:t>
      </w:r>
      <w:r w:rsidR="00C7104A" w:rsidRPr="005F2912">
        <w:rPr>
          <w:rFonts w:asciiTheme="minorHAnsi" w:hAnsiTheme="minorHAnsi" w:cstheme="minorHAnsi"/>
          <w:sz w:val="22"/>
          <w:szCs w:val="22"/>
        </w:rPr>
        <w:t>ykonawcą</w:t>
      </w:r>
      <w:r w:rsidR="006931C6" w:rsidRPr="005F2912">
        <w:rPr>
          <w:rFonts w:asciiTheme="minorHAnsi" w:hAnsiTheme="minorHAnsi" w:cstheme="minorHAnsi"/>
          <w:sz w:val="22"/>
          <w:szCs w:val="22"/>
        </w:rPr>
        <w:t xml:space="preserve">. </w:t>
      </w:r>
      <w:r w:rsidRPr="005F2912">
        <w:rPr>
          <w:rFonts w:asciiTheme="minorHAnsi" w:hAnsiTheme="minorHAnsi" w:cstheme="minorHAnsi"/>
          <w:sz w:val="22"/>
          <w:szCs w:val="22"/>
        </w:rPr>
        <w:t xml:space="preserve">Szkolenie odbywać się będzie w terminach, dostosowanych do organizacji pracy </w:t>
      </w:r>
      <w:r w:rsidR="00D65ACB" w:rsidRPr="005F2912">
        <w:rPr>
          <w:rFonts w:asciiTheme="minorHAnsi" w:hAnsiTheme="minorHAnsi" w:cstheme="minorHAnsi"/>
          <w:sz w:val="22"/>
          <w:szCs w:val="22"/>
        </w:rPr>
        <w:t>Z</w:t>
      </w:r>
      <w:r w:rsidR="00C7104A" w:rsidRPr="005F2912">
        <w:rPr>
          <w:rFonts w:asciiTheme="minorHAnsi" w:hAnsiTheme="minorHAnsi" w:cstheme="minorHAnsi"/>
          <w:sz w:val="22"/>
          <w:szCs w:val="22"/>
        </w:rPr>
        <w:t>amawiającego</w:t>
      </w:r>
      <w:r w:rsidRPr="005F2912">
        <w:rPr>
          <w:rFonts w:asciiTheme="minorHAnsi" w:hAnsiTheme="minorHAnsi" w:cstheme="minorHAnsi"/>
          <w:sz w:val="22"/>
          <w:szCs w:val="22"/>
        </w:rPr>
        <w:t xml:space="preserve"> oraz uwzględniających zmianowość pracy szkolonego personelu.</w:t>
      </w:r>
      <w:bookmarkEnd w:id="7"/>
      <w:bookmarkEnd w:id="8"/>
      <w:r w:rsidRPr="005F291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04B9A9A" w14:textId="5474BB05" w:rsidR="005F2912" w:rsidRDefault="002A53D2" w:rsidP="00392A7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F2912">
        <w:rPr>
          <w:rFonts w:asciiTheme="minorHAnsi" w:hAnsiTheme="minorHAnsi" w:cstheme="minorHAnsi"/>
          <w:sz w:val="22"/>
          <w:szCs w:val="22"/>
        </w:rPr>
        <w:t>Zakres powinien objąć</w:t>
      </w:r>
      <w:r w:rsidR="00392A72">
        <w:rPr>
          <w:rFonts w:asciiTheme="minorHAnsi" w:hAnsiTheme="minorHAnsi" w:cstheme="minorHAnsi"/>
          <w:sz w:val="22"/>
          <w:szCs w:val="22"/>
        </w:rPr>
        <w:t xml:space="preserve"> </w:t>
      </w:r>
      <w:r w:rsidRPr="00933A11">
        <w:rPr>
          <w:rFonts w:asciiTheme="minorHAnsi" w:hAnsiTheme="minorHAnsi" w:cstheme="minorHAnsi"/>
          <w:sz w:val="22"/>
          <w:szCs w:val="22"/>
        </w:rPr>
        <w:t>kompletne szkoleni</w:t>
      </w:r>
      <w:r w:rsidR="00392A72">
        <w:rPr>
          <w:rFonts w:asciiTheme="minorHAnsi" w:hAnsiTheme="minorHAnsi" w:cstheme="minorHAnsi"/>
          <w:sz w:val="22"/>
          <w:szCs w:val="22"/>
        </w:rPr>
        <w:t>e</w:t>
      </w:r>
      <w:r w:rsidRPr="00933A11">
        <w:rPr>
          <w:rFonts w:asciiTheme="minorHAnsi" w:hAnsiTheme="minorHAnsi" w:cstheme="minorHAnsi"/>
          <w:sz w:val="22"/>
          <w:szCs w:val="22"/>
        </w:rPr>
        <w:t xml:space="preserve"> załogi ITPOK w zakresie funkcjonowania i eksploatacji poszczególnych węzłów, systemów i instalacji ITPOK wraz z opracowaniem w tym celu programu i</w:t>
      </w:r>
      <w:r w:rsidR="00933A11">
        <w:rPr>
          <w:rFonts w:asciiTheme="minorHAnsi" w:hAnsiTheme="minorHAnsi" w:cstheme="minorHAnsi"/>
          <w:sz w:val="22"/>
          <w:szCs w:val="22"/>
        </w:rPr>
        <w:t> </w:t>
      </w:r>
      <w:r w:rsidRPr="00933A11">
        <w:rPr>
          <w:rFonts w:asciiTheme="minorHAnsi" w:hAnsiTheme="minorHAnsi" w:cstheme="minorHAnsi"/>
          <w:sz w:val="22"/>
          <w:szCs w:val="22"/>
        </w:rPr>
        <w:t>harmonogramu szkolenia i doboru wykładowców oraz dostarczenie</w:t>
      </w:r>
      <w:r w:rsidR="005F2912">
        <w:rPr>
          <w:rFonts w:asciiTheme="minorHAnsi" w:hAnsiTheme="minorHAnsi" w:cstheme="minorHAnsi"/>
          <w:sz w:val="22"/>
          <w:szCs w:val="22"/>
        </w:rPr>
        <w:t>m</w:t>
      </w:r>
      <w:r w:rsidRPr="00933A11">
        <w:rPr>
          <w:rFonts w:asciiTheme="minorHAnsi" w:hAnsiTheme="minorHAnsi" w:cstheme="minorHAnsi"/>
          <w:sz w:val="22"/>
          <w:szCs w:val="22"/>
        </w:rPr>
        <w:t xml:space="preserve"> materiałów szkoleniowych w</w:t>
      </w:r>
      <w:r w:rsidR="00392A72">
        <w:rPr>
          <w:rFonts w:asciiTheme="minorHAnsi" w:hAnsiTheme="minorHAnsi" w:cstheme="minorHAnsi"/>
          <w:sz w:val="22"/>
          <w:szCs w:val="22"/>
        </w:rPr>
        <w:t> </w:t>
      </w:r>
      <w:r w:rsidRPr="00933A11">
        <w:rPr>
          <w:rFonts w:asciiTheme="minorHAnsi" w:hAnsiTheme="minorHAnsi" w:cstheme="minorHAnsi"/>
          <w:sz w:val="22"/>
          <w:szCs w:val="22"/>
        </w:rPr>
        <w:t xml:space="preserve">wersji papierowej </w:t>
      </w:r>
      <w:r w:rsidR="005F2912" w:rsidRPr="00933A11">
        <w:rPr>
          <w:rFonts w:asciiTheme="minorHAnsi" w:hAnsiTheme="minorHAnsi" w:cstheme="minorHAnsi"/>
          <w:sz w:val="22"/>
          <w:szCs w:val="22"/>
        </w:rPr>
        <w:t xml:space="preserve">oraz wersji elektronicznej </w:t>
      </w:r>
      <w:r w:rsidRPr="00933A11">
        <w:rPr>
          <w:rFonts w:asciiTheme="minorHAnsi" w:hAnsiTheme="minorHAnsi" w:cstheme="minorHAnsi"/>
          <w:sz w:val="22"/>
          <w:szCs w:val="22"/>
        </w:rPr>
        <w:t xml:space="preserve">dla uczestników. </w:t>
      </w:r>
    </w:p>
    <w:p w14:paraId="69A85471" w14:textId="3E9041D0" w:rsidR="002A53D2" w:rsidRPr="00933A11" w:rsidRDefault="00ED7E70" w:rsidP="00392A72">
      <w:pPr>
        <w:pStyle w:val="Stylpunktacja"/>
        <w:numPr>
          <w:ilvl w:val="0"/>
          <w:numId w:val="0"/>
        </w:numPr>
        <w:tabs>
          <w:tab w:val="left" w:pos="851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Program szkoleń obejmie minimum poniższe zagadnienia:</w:t>
      </w:r>
    </w:p>
    <w:p w14:paraId="79BC60D1" w14:textId="3C88F145" w:rsidR="002A53D2" w:rsidRPr="00933A11" w:rsidRDefault="002A53D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układ wag</w:t>
      </w:r>
      <w:r w:rsidR="00C94423">
        <w:rPr>
          <w:rFonts w:asciiTheme="minorHAnsi" w:hAnsiTheme="minorHAnsi" w:cstheme="minorHAnsi"/>
          <w:sz w:val="22"/>
          <w:szCs w:val="22"/>
        </w:rPr>
        <w:t>owy</w:t>
      </w:r>
      <w:r w:rsidRPr="00933A11">
        <w:rPr>
          <w:rFonts w:asciiTheme="minorHAnsi" w:hAnsiTheme="minorHAnsi" w:cstheme="minorHAnsi"/>
          <w:sz w:val="22"/>
          <w:szCs w:val="22"/>
        </w:rPr>
        <w:t>,</w:t>
      </w:r>
    </w:p>
    <w:p w14:paraId="4ADB3619" w14:textId="324838B6" w:rsidR="002A53D2" w:rsidRPr="00933A11" w:rsidRDefault="00C94423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hala wyładowcza i bunkier odpadów</w:t>
      </w:r>
      <w:r>
        <w:rPr>
          <w:rFonts w:asciiTheme="minorHAnsi" w:hAnsiTheme="minorHAnsi" w:cstheme="minorHAnsi"/>
          <w:sz w:val="22"/>
          <w:szCs w:val="22"/>
        </w:rPr>
        <w:t xml:space="preserve"> z</w:t>
      </w:r>
      <w:r w:rsidRPr="00933A11">
        <w:rPr>
          <w:rFonts w:asciiTheme="minorHAnsi" w:hAnsiTheme="minorHAnsi" w:cstheme="minorHAnsi"/>
          <w:sz w:val="22"/>
          <w:szCs w:val="22"/>
        </w:rPr>
        <w:t xml:space="preserve"> </w:t>
      </w:r>
      <w:r w:rsidR="002A53D2" w:rsidRPr="00933A11">
        <w:rPr>
          <w:rFonts w:asciiTheme="minorHAnsi" w:hAnsiTheme="minorHAnsi" w:cstheme="minorHAnsi"/>
          <w:sz w:val="22"/>
          <w:szCs w:val="22"/>
        </w:rPr>
        <w:t>suwnic</w:t>
      </w:r>
      <w:r>
        <w:rPr>
          <w:rFonts w:asciiTheme="minorHAnsi" w:hAnsiTheme="minorHAnsi" w:cstheme="minorHAnsi"/>
          <w:sz w:val="22"/>
          <w:szCs w:val="22"/>
        </w:rPr>
        <w:t>ami</w:t>
      </w:r>
      <w:r w:rsidR="002A53D2" w:rsidRPr="00933A11">
        <w:rPr>
          <w:rFonts w:asciiTheme="minorHAnsi" w:hAnsiTheme="minorHAnsi" w:cstheme="minorHAnsi"/>
          <w:sz w:val="22"/>
          <w:szCs w:val="22"/>
        </w:rPr>
        <w:t>,</w:t>
      </w:r>
    </w:p>
    <w:p w14:paraId="179E98FE" w14:textId="3A04678A" w:rsidR="002A53D2" w:rsidRPr="00933A11" w:rsidRDefault="005F291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kocioł, w tym:</w:t>
      </w:r>
    </w:p>
    <w:p w14:paraId="3A601932" w14:textId="5539101B" w:rsidR="002A53D2" w:rsidRDefault="005F2912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ruszt</w:t>
      </w:r>
      <w:r w:rsidR="002A53D2" w:rsidRPr="00933A11">
        <w:rPr>
          <w:rFonts w:asciiTheme="minorHAnsi" w:hAnsiTheme="minorHAnsi" w:cstheme="minorHAnsi"/>
          <w:sz w:val="22"/>
          <w:szCs w:val="22"/>
        </w:rPr>
        <w:t xml:space="preserve"> kotła ze stacją hydrauliczną,</w:t>
      </w:r>
    </w:p>
    <w:p w14:paraId="092BD007" w14:textId="1C80CE10" w:rsidR="00C23E39" w:rsidRPr="00933A11" w:rsidRDefault="00C23E39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budowa części ciśnieniowej kotła, </w:t>
      </w:r>
    </w:p>
    <w:p w14:paraId="13B3739A" w14:textId="1A5F598A" w:rsidR="002A53D2" w:rsidRPr="00933A11" w:rsidRDefault="002A53D2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palniki rozpałkowo</w:t>
      </w:r>
      <w:r w:rsidR="0086751D">
        <w:rPr>
          <w:rFonts w:asciiTheme="minorHAnsi" w:hAnsiTheme="minorHAnsi" w:cstheme="minorHAnsi"/>
          <w:sz w:val="22"/>
          <w:szCs w:val="22"/>
        </w:rPr>
        <w:t>-</w:t>
      </w:r>
      <w:r w:rsidRPr="00933A11">
        <w:rPr>
          <w:rFonts w:asciiTheme="minorHAnsi" w:hAnsiTheme="minorHAnsi" w:cstheme="minorHAnsi"/>
          <w:sz w:val="22"/>
          <w:szCs w:val="22"/>
        </w:rPr>
        <w:t>podtrzymujące,</w:t>
      </w:r>
    </w:p>
    <w:p w14:paraId="666685A7" w14:textId="29D7F124" w:rsidR="002A53D2" w:rsidRPr="00933A11" w:rsidRDefault="002A53D2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instalacj</w:t>
      </w:r>
      <w:r w:rsidR="005F2912">
        <w:rPr>
          <w:rFonts w:asciiTheme="minorHAnsi" w:hAnsiTheme="minorHAnsi" w:cstheme="minorHAnsi"/>
          <w:sz w:val="22"/>
          <w:szCs w:val="22"/>
        </w:rPr>
        <w:t>e</w:t>
      </w:r>
      <w:r w:rsidRPr="00933A11">
        <w:rPr>
          <w:rFonts w:asciiTheme="minorHAnsi" w:hAnsiTheme="minorHAnsi" w:cstheme="minorHAnsi"/>
          <w:sz w:val="22"/>
          <w:szCs w:val="22"/>
        </w:rPr>
        <w:t xml:space="preserve"> </w:t>
      </w:r>
      <w:r w:rsidR="005F2912">
        <w:rPr>
          <w:rFonts w:asciiTheme="minorHAnsi" w:hAnsiTheme="minorHAnsi" w:cstheme="minorHAnsi"/>
          <w:sz w:val="22"/>
          <w:szCs w:val="22"/>
        </w:rPr>
        <w:t>czyszczenia</w:t>
      </w:r>
      <w:r w:rsidRPr="00933A11">
        <w:rPr>
          <w:rFonts w:asciiTheme="minorHAnsi" w:hAnsiTheme="minorHAnsi" w:cstheme="minorHAnsi"/>
          <w:sz w:val="22"/>
          <w:szCs w:val="22"/>
        </w:rPr>
        <w:t xml:space="preserve"> kotła,</w:t>
      </w:r>
    </w:p>
    <w:p w14:paraId="6BE5B676" w14:textId="1EFAB77C" w:rsidR="002A53D2" w:rsidRPr="00933A11" w:rsidRDefault="002A53D2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 xml:space="preserve">instalacja odbioru </w:t>
      </w:r>
      <w:r w:rsidR="005F2912">
        <w:rPr>
          <w:rFonts w:asciiTheme="minorHAnsi" w:hAnsiTheme="minorHAnsi" w:cstheme="minorHAnsi"/>
          <w:sz w:val="22"/>
          <w:szCs w:val="22"/>
        </w:rPr>
        <w:t>popiołu</w:t>
      </w:r>
      <w:r w:rsidRPr="00933A11">
        <w:rPr>
          <w:rFonts w:asciiTheme="minorHAnsi" w:hAnsiTheme="minorHAnsi" w:cstheme="minorHAnsi"/>
          <w:sz w:val="22"/>
          <w:szCs w:val="22"/>
        </w:rPr>
        <w:t xml:space="preserve"> z kotła,</w:t>
      </w:r>
    </w:p>
    <w:p w14:paraId="6695BBFC" w14:textId="039C06A8" w:rsidR="002A53D2" w:rsidRPr="00933A11" w:rsidRDefault="002A53D2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lastRenderedPageBreak/>
        <w:t xml:space="preserve">instalacja </w:t>
      </w:r>
      <w:r w:rsidR="005F2912">
        <w:rPr>
          <w:rFonts w:asciiTheme="minorHAnsi" w:hAnsiTheme="minorHAnsi" w:cstheme="minorHAnsi"/>
          <w:sz w:val="22"/>
          <w:szCs w:val="22"/>
        </w:rPr>
        <w:t>odprowadzania</w:t>
      </w:r>
      <w:r w:rsidRPr="00933A11">
        <w:rPr>
          <w:rFonts w:asciiTheme="minorHAnsi" w:hAnsiTheme="minorHAnsi" w:cstheme="minorHAnsi"/>
          <w:sz w:val="22"/>
          <w:szCs w:val="22"/>
        </w:rPr>
        <w:t xml:space="preserve"> żużla,</w:t>
      </w:r>
    </w:p>
    <w:p w14:paraId="19599AC6" w14:textId="13B801D9" w:rsidR="002A53D2" w:rsidRPr="00933A11" w:rsidRDefault="002A53D2" w:rsidP="005F2912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system</w:t>
      </w:r>
      <w:r w:rsidR="005F2912">
        <w:rPr>
          <w:rFonts w:asciiTheme="minorHAnsi" w:hAnsiTheme="minorHAnsi" w:cstheme="minorHAnsi"/>
          <w:sz w:val="22"/>
          <w:szCs w:val="22"/>
        </w:rPr>
        <w:t>y</w:t>
      </w:r>
      <w:r w:rsidRPr="00933A11">
        <w:rPr>
          <w:rFonts w:asciiTheme="minorHAnsi" w:hAnsiTheme="minorHAnsi" w:cstheme="minorHAnsi"/>
          <w:sz w:val="22"/>
          <w:szCs w:val="22"/>
        </w:rPr>
        <w:t xml:space="preserve"> powietrza pierwotnego i wtórnego,</w:t>
      </w:r>
    </w:p>
    <w:p w14:paraId="1D6F7878" w14:textId="11EC8506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instalacja rozładunku</w:t>
      </w:r>
      <w:r w:rsidR="005F2912">
        <w:rPr>
          <w:rFonts w:asciiTheme="minorHAnsi" w:hAnsiTheme="minorHAnsi" w:cstheme="minorHAnsi"/>
          <w:sz w:val="22"/>
          <w:szCs w:val="22"/>
        </w:rPr>
        <w:t>, magazynowania</w:t>
      </w:r>
      <w:r w:rsidRPr="00933A11">
        <w:rPr>
          <w:rFonts w:asciiTheme="minorHAnsi" w:hAnsiTheme="minorHAnsi" w:cstheme="minorHAnsi"/>
          <w:sz w:val="22"/>
          <w:szCs w:val="22"/>
        </w:rPr>
        <w:t xml:space="preserve"> i dozowania wody amoniakalnej,</w:t>
      </w:r>
    </w:p>
    <w:p w14:paraId="59982BF0" w14:textId="50EF34FC" w:rsidR="005F2912" w:rsidRDefault="005F2912" w:rsidP="005F291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układ oczyszczania spalin,</w:t>
      </w:r>
      <w:r>
        <w:rPr>
          <w:rFonts w:asciiTheme="minorHAnsi" w:hAnsiTheme="minorHAnsi" w:cstheme="minorHAnsi"/>
          <w:sz w:val="22"/>
          <w:szCs w:val="22"/>
        </w:rPr>
        <w:t xml:space="preserve"> w tym:</w:t>
      </w:r>
    </w:p>
    <w:p w14:paraId="2F40825B" w14:textId="1030B175" w:rsidR="00C94423" w:rsidRDefault="00C94423" w:rsidP="00C94423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instalacja usuwania związków kwaśnych, w tym</w:t>
      </w:r>
      <w:r w:rsidRPr="00C94423">
        <w:rPr>
          <w:rFonts w:asciiTheme="minorHAnsi" w:hAnsiTheme="minorHAnsi" w:cstheme="minorHAnsi"/>
          <w:sz w:val="22"/>
          <w:szCs w:val="22"/>
        </w:rPr>
        <w:t xml:space="preserve"> </w:t>
      </w:r>
      <w:r w:rsidRPr="00933A11">
        <w:rPr>
          <w:rFonts w:asciiTheme="minorHAnsi" w:hAnsiTheme="minorHAnsi" w:cstheme="minorHAnsi"/>
          <w:sz w:val="22"/>
          <w:szCs w:val="22"/>
        </w:rPr>
        <w:t>instalacj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933A11">
        <w:rPr>
          <w:rFonts w:asciiTheme="minorHAnsi" w:hAnsiTheme="minorHAnsi" w:cstheme="minorHAnsi"/>
          <w:sz w:val="22"/>
          <w:szCs w:val="22"/>
        </w:rPr>
        <w:t xml:space="preserve"> rozładunku </w:t>
      </w:r>
      <w:r>
        <w:rPr>
          <w:rFonts w:asciiTheme="minorHAnsi" w:hAnsiTheme="minorHAnsi" w:cstheme="minorHAnsi"/>
          <w:sz w:val="22"/>
          <w:szCs w:val="22"/>
        </w:rPr>
        <w:t>i</w:t>
      </w:r>
      <w:r w:rsidR="000F4A48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 xml:space="preserve">magazynowania </w:t>
      </w:r>
      <w:r w:rsidRPr="00933A11">
        <w:rPr>
          <w:rFonts w:asciiTheme="minorHAnsi" w:hAnsiTheme="minorHAnsi" w:cstheme="minorHAnsi"/>
          <w:sz w:val="22"/>
          <w:szCs w:val="22"/>
        </w:rPr>
        <w:t>reagent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933A11">
        <w:rPr>
          <w:rFonts w:asciiTheme="minorHAnsi" w:hAnsiTheme="minorHAnsi" w:cstheme="minorHAnsi"/>
          <w:sz w:val="22"/>
          <w:szCs w:val="22"/>
        </w:rPr>
        <w:t>,</w:t>
      </w:r>
    </w:p>
    <w:p w14:paraId="0673FEEE" w14:textId="39F813AE" w:rsidR="00C94423" w:rsidRPr="00933A11" w:rsidRDefault="00C94423" w:rsidP="00C94423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instalacja węgla aktywowanego</w:t>
      </w:r>
    </w:p>
    <w:p w14:paraId="36A679E7" w14:textId="4FE33401" w:rsidR="00C94423" w:rsidRPr="00933A11" w:rsidRDefault="00C94423" w:rsidP="00C94423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filtr workowy z układem odprowadzenia adsorbentu,</w:t>
      </w:r>
    </w:p>
    <w:p w14:paraId="5824C354" w14:textId="3CE15C02" w:rsidR="005F2912" w:rsidRPr="00933A11" w:rsidRDefault="005F2912" w:rsidP="00C94423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wentylatory ciągu,</w:t>
      </w:r>
    </w:p>
    <w:p w14:paraId="0F818319" w14:textId="1BCE1B49" w:rsidR="005F2912" w:rsidRPr="00933A11" w:rsidRDefault="00392A72" w:rsidP="00C94423">
      <w:pPr>
        <w:numPr>
          <w:ilvl w:val="0"/>
          <w:numId w:val="25"/>
        </w:numPr>
        <w:spacing w:before="0" w:after="0" w:line="276" w:lineRule="auto"/>
        <w:ind w:left="184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komin i </w:t>
      </w:r>
      <w:r w:rsidR="005F2912" w:rsidRPr="00933A11">
        <w:rPr>
          <w:rFonts w:asciiTheme="minorHAnsi" w:hAnsiTheme="minorHAnsi" w:cstheme="minorHAnsi"/>
          <w:sz w:val="22"/>
          <w:szCs w:val="22"/>
        </w:rPr>
        <w:t>CMES,</w:t>
      </w:r>
    </w:p>
    <w:p w14:paraId="4EA40100" w14:textId="77777777" w:rsidR="00C94423" w:rsidRPr="00933A11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 xml:space="preserve">zbiorniki </w:t>
      </w:r>
      <w:r>
        <w:rPr>
          <w:rFonts w:asciiTheme="minorHAnsi" w:hAnsiTheme="minorHAnsi" w:cstheme="minorHAnsi"/>
          <w:sz w:val="22"/>
          <w:szCs w:val="22"/>
        </w:rPr>
        <w:t>popiołów</w:t>
      </w:r>
      <w:r w:rsidRPr="00933A11">
        <w:rPr>
          <w:rFonts w:asciiTheme="minorHAnsi" w:hAnsiTheme="minorHAnsi" w:cstheme="minorHAnsi"/>
          <w:sz w:val="22"/>
          <w:szCs w:val="22"/>
        </w:rPr>
        <w:t xml:space="preserve"> z kotł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933A11">
        <w:rPr>
          <w:rFonts w:asciiTheme="minorHAnsi" w:hAnsiTheme="minorHAnsi" w:cstheme="minorHAnsi"/>
          <w:sz w:val="22"/>
          <w:szCs w:val="22"/>
        </w:rPr>
        <w:t>, zużyty</w:t>
      </w:r>
      <w:r>
        <w:rPr>
          <w:rFonts w:asciiTheme="minorHAnsi" w:hAnsiTheme="minorHAnsi" w:cstheme="minorHAnsi"/>
          <w:sz w:val="22"/>
          <w:szCs w:val="22"/>
        </w:rPr>
        <w:t>ch reagentów</w:t>
      </w:r>
      <w:r w:rsidRPr="00933A1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spod</w:t>
      </w:r>
      <w:r w:rsidRPr="00933A11">
        <w:rPr>
          <w:rFonts w:asciiTheme="minorHAnsi" w:hAnsiTheme="minorHAnsi" w:cstheme="minorHAnsi"/>
          <w:sz w:val="22"/>
          <w:szCs w:val="22"/>
        </w:rPr>
        <w:t xml:space="preserve"> filtra workowego, </w:t>
      </w:r>
    </w:p>
    <w:p w14:paraId="586D475E" w14:textId="292D8473" w:rsidR="002A53D2" w:rsidRDefault="00C94423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2A53D2" w:rsidRPr="00933A11">
        <w:rPr>
          <w:rFonts w:asciiTheme="minorHAnsi" w:hAnsiTheme="minorHAnsi" w:cstheme="minorHAnsi"/>
          <w:sz w:val="22"/>
          <w:szCs w:val="22"/>
        </w:rPr>
        <w:t>urbozespół</w:t>
      </w:r>
      <w:r>
        <w:rPr>
          <w:rFonts w:asciiTheme="minorHAnsi" w:hAnsiTheme="minorHAnsi" w:cstheme="minorHAnsi"/>
          <w:sz w:val="22"/>
          <w:szCs w:val="22"/>
        </w:rPr>
        <w:t xml:space="preserve"> z generatorem</w:t>
      </w:r>
      <w:r w:rsidR="002A53D2" w:rsidRPr="00933A11">
        <w:rPr>
          <w:rFonts w:asciiTheme="minorHAnsi" w:hAnsiTheme="minorHAnsi" w:cstheme="minorHAnsi"/>
          <w:sz w:val="22"/>
          <w:szCs w:val="22"/>
        </w:rPr>
        <w:t>,</w:t>
      </w:r>
    </w:p>
    <w:p w14:paraId="0C0B4AB4" w14:textId="698F9B9B" w:rsidR="00392A72" w:rsidRDefault="00392A7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rurociągi pary i kondensatu, </w:t>
      </w:r>
      <w:r w:rsidRPr="00933A11">
        <w:rPr>
          <w:rFonts w:asciiTheme="minorHAnsi" w:hAnsiTheme="minorHAnsi" w:cstheme="minorHAnsi"/>
          <w:sz w:val="22"/>
          <w:szCs w:val="22"/>
        </w:rPr>
        <w:t xml:space="preserve">eksploatacja rurociągów oraz </w:t>
      </w:r>
      <w:proofErr w:type="spellStart"/>
      <w:r w:rsidRPr="00933A11">
        <w:rPr>
          <w:rFonts w:asciiTheme="minorHAnsi" w:hAnsiTheme="minorHAnsi" w:cstheme="minorHAnsi"/>
          <w:sz w:val="22"/>
          <w:szCs w:val="22"/>
        </w:rPr>
        <w:t>zawieszeń</w:t>
      </w:r>
      <w:proofErr w:type="spellEnd"/>
      <w:r w:rsidRPr="00933A11">
        <w:rPr>
          <w:rFonts w:asciiTheme="minorHAnsi" w:hAnsiTheme="minorHAnsi" w:cstheme="minorHAnsi"/>
          <w:sz w:val="22"/>
          <w:szCs w:val="22"/>
        </w:rPr>
        <w:t xml:space="preserve"> rurociągów,</w:t>
      </w:r>
    </w:p>
    <w:p w14:paraId="6BD1B5E2" w14:textId="57C6B68F" w:rsidR="00392A72" w:rsidRPr="00933A11" w:rsidRDefault="00392A7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rurociągi wody </w:t>
      </w:r>
      <w:r w:rsidRPr="00933A11">
        <w:rPr>
          <w:rFonts w:asciiTheme="minorHAnsi" w:hAnsiTheme="minorHAnsi" w:cstheme="minorHAnsi"/>
          <w:sz w:val="22"/>
          <w:szCs w:val="22"/>
        </w:rPr>
        <w:t>zasilającej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933A11">
        <w:rPr>
          <w:rFonts w:asciiTheme="minorHAnsi" w:hAnsiTheme="minorHAnsi" w:cstheme="minorHAnsi"/>
          <w:sz w:val="22"/>
          <w:szCs w:val="22"/>
        </w:rPr>
        <w:t xml:space="preserve">eksploatacja rurociągów oraz </w:t>
      </w:r>
      <w:proofErr w:type="spellStart"/>
      <w:r w:rsidRPr="00933A11">
        <w:rPr>
          <w:rFonts w:asciiTheme="minorHAnsi" w:hAnsiTheme="minorHAnsi" w:cstheme="minorHAnsi"/>
          <w:sz w:val="22"/>
          <w:szCs w:val="22"/>
        </w:rPr>
        <w:t>zawieszeń</w:t>
      </w:r>
      <w:proofErr w:type="spellEnd"/>
      <w:r w:rsidRPr="00933A11">
        <w:rPr>
          <w:rFonts w:asciiTheme="minorHAnsi" w:hAnsiTheme="minorHAnsi" w:cstheme="minorHAnsi"/>
          <w:sz w:val="22"/>
          <w:szCs w:val="22"/>
        </w:rPr>
        <w:t xml:space="preserve"> rurociągów,</w:t>
      </w:r>
    </w:p>
    <w:p w14:paraId="5D066813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sprężarki i osuszacze,</w:t>
      </w:r>
    </w:p>
    <w:p w14:paraId="59D38B4D" w14:textId="605AE20B" w:rsidR="002A53D2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stacja przygotowania wody technologicznej,</w:t>
      </w:r>
    </w:p>
    <w:p w14:paraId="09CA101A" w14:textId="77777777" w:rsidR="00C94423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układ wody chłodzącej,</w:t>
      </w:r>
      <w:r w:rsidRPr="00C9442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45A75C" w14:textId="77777777" w:rsidR="00C94423" w:rsidRPr="00933A11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układ chemicznej korekcji wody,</w:t>
      </w:r>
    </w:p>
    <w:p w14:paraId="2393E01E" w14:textId="16E6C01F" w:rsidR="002A53D2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 xml:space="preserve">instalacja waloryzacji żużla, </w:t>
      </w:r>
    </w:p>
    <w:p w14:paraId="057458DE" w14:textId="77777777" w:rsidR="00C94423" w:rsidRPr="00933A11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zbiornik oleju opałowego,</w:t>
      </w:r>
    </w:p>
    <w:p w14:paraId="2D651D3C" w14:textId="058CD967" w:rsidR="00C94423" w:rsidRPr="00933A11" w:rsidRDefault="00C94423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kotłownia awaryjna,</w:t>
      </w:r>
    </w:p>
    <w:p w14:paraId="1D049CE4" w14:textId="77777777" w:rsidR="00C94423" w:rsidRPr="00933A11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zespół wyprowadzenia mocy z generatora do rozdzielnicy SN,</w:t>
      </w:r>
    </w:p>
    <w:p w14:paraId="7FB6C118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rozdzielnica SN,</w:t>
      </w:r>
    </w:p>
    <w:p w14:paraId="211AB0D4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rozdzielnice NN,</w:t>
      </w:r>
    </w:p>
    <w:p w14:paraId="17FE7947" w14:textId="5B283C8A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transformatory,</w:t>
      </w:r>
    </w:p>
    <w:p w14:paraId="6FD17920" w14:textId="2C4BD6B8" w:rsidR="0035630A" w:rsidRDefault="002A53D2" w:rsidP="0035630A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instalacje niskoprądowe,</w:t>
      </w:r>
    </w:p>
    <w:p w14:paraId="747919D2" w14:textId="21695609" w:rsidR="0035630A" w:rsidRPr="0035630A" w:rsidRDefault="0035630A" w:rsidP="0035630A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system telekomunik</w:t>
      </w:r>
      <w:r w:rsidR="00AC31D7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>cyjny</w:t>
      </w:r>
      <w:r w:rsidR="00783E5F">
        <w:rPr>
          <w:rFonts w:asciiTheme="minorHAnsi" w:hAnsiTheme="minorHAnsi" w:cstheme="minorHAnsi"/>
          <w:sz w:val="22"/>
          <w:szCs w:val="22"/>
        </w:rPr>
        <w:t>,</w:t>
      </w:r>
    </w:p>
    <w:p w14:paraId="749F9AD3" w14:textId="4B2D5A80" w:rsidR="00C94423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aparatura kontrolno</w:t>
      </w:r>
      <w:r w:rsidR="00AC31D7">
        <w:rPr>
          <w:rFonts w:asciiTheme="minorHAnsi" w:hAnsiTheme="minorHAnsi" w:cstheme="minorHAnsi"/>
          <w:sz w:val="22"/>
          <w:szCs w:val="22"/>
        </w:rPr>
        <w:t>-</w:t>
      </w:r>
      <w:r w:rsidRPr="00933A11">
        <w:rPr>
          <w:rFonts w:asciiTheme="minorHAnsi" w:hAnsiTheme="minorHAnsi" w:cstheme="minorHAnsi"/>
          <w:sz w:val="22"/>
          <w:szCs w:val="22"/>
        </w:rPr>
        <w:t>pomiarowa</w:t>
      </w:r>
      <w:r>
        <w:rPr>
          <w:rFonts w:asciiTheme="minorHAnsi" w:hAnsiTheme="minorHAnsi" w:cstheme="minorHAnsi"/>
          <w:sz w:val="22"/>
          <w:szCs w:val="22"/>
        </w:rPr>
        <w:t xml:space="preserve"> i DCS</w:t>
      </w:r>
      <w:r w:rsidRPr="00933A11">
        <w:rPr>
          <w:rFonts w:asciiTheme="minorHAnsi" w:hAnsiTheme="minorHAnsi" w:cstheme="minorHAnsi"/>
          <w:sz w:val="22"/>
          <w:szCs w:val="22"/>
        </w:rPr>
        <w:t>,</w:t>
      </w:r>
    </w:p>
    <w:p w14:paraId="49AFD2A3" w14:textId="77777777" w:rsidR="00392A72" w:rsidRDefault="002A53D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instalacje wczesnego wykrywania pożaru,</w:t>
      </w:r>
      <w:r w:rsidR="00392A72" w:rsidRPr="00392A7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BA5445" w14:textId="05A9445A" w:rsidR="00392A72" w:rsidRPr="00933A11" w:rsidRDefault="00392A7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agregat prądotwórczy,</w:t>
      </w:r>
    </w:p>
    <w:p w14:paraId="478C3C43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wybuchowość i jej zapobieganie,</w:t>
      </w:r>
    </w:p>
    <w:p w14:paraId="69F0BC2A" w14:textId="5C4AC77F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BMS, HVAC wszystkich obiektów,</w:t>
      </w:r>
    </w:p>
    <w:p w14:paraId="536F91B1" w14:textId="43953E27" w:rsidR="002A53D2" w:rsidRPr="00933A11" w:rsidRDefault="00392A7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Pompownia i z</w:t>
      </w:r>
      <w:r w:rsidR="002A53D2" w:rsidRPr="00933A11">
        <w:rPr>
          <w:rFonts w:asciiTheme="minorHAnsi" w:hAnsiTheme="minorHAnsi" w:cstheme="minorHAnsi"/>
          <w:sz w:val="22"/>
          <w:szCs w:val="22"/>
        </w:rPr>
        <w:t>biornik ppoż</w:t>
      </w:r>
      <w:r w:rsidR="0035630A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>,</w:t>
      </w:r>
      <w:r w:rsidR="002A53D2" w:rsidRPr="00933A11">
        <w:rPr>
          <w:rFonts w:asciiTheme="minorHAnsi" w:hAnsiTheme="minorHAnsi" w:cstheme="minorHAnsi"/>
          <w:sz w:val="22"/>
          <w:szCs w:val="22"/>
        </w:rPr>
        <w:t xml:space="preserve"> instalacje gaszenia pożarów,</w:t>
      </w:r>
    </w:p>
    <w:p w14:paraId="308249C6" w14:textId="7D5F82E2" w:rsidR="00C94423" w:rsidRPr="00933A11" w:rsidRDefault="00C94423" w:rsidP="00C94423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wyposażenie remontowe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2D197734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utrzymanie budynków i ich odśnieżnie,</w:t>
      </w:r>
    </w:p>
    <w:p w14:paraId="44FED8B0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instalacje ścieków technologicznych i socjalnych,</w:t>
      </w:r>
    </w:p>
    <w:p w14:paraId="42C963FA" w14:textId="3658AB92" w:rsidR="002A53D2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kanalizacja deszczowa,</w:t>
      </w:r>
    </w:p>
    <w:p w14:paraId="3BFFB4D3" w14:textId="77777777" w:rsidR="00392A72" w:rsidRPr="00933A11" w:rsidRDefault="00392A72" w:rsidP="00392A72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drogi – utrzymanie, odśnieżanie, komunikacja,</w:t>
      </w:r>
    </w:p>
    <w:p w14:paraId="6E40FE8C" w14:textId="33026526" w:rsidR="002A53D2" w:rsidRPr="00933A11" w:rsidRDefault="00C23E39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dźwigi (</w:t>
      </w:r>
      <w:r w:rsidR="002A53D2" w:rsidRPr="00933A11">
        <w:rPr>
          <w:rFonts w:asciiTheme="minorHAnsi" w:hAnsiTheme="minorHAnsi" w:cstheme="minorHAnsi"/>
          <w:sz w:val="22"/>
          <w:szCs w:val="22"/>
        </w:rPr>
        <w:t>windy</w:t>
      </w:r>
      <w:r>
        <w:rPr>
          <w:rFonts w:asciiTheme="minorHAnsi" w:hAnsiTheme="minorHAnsi" w:cstheme="minorHAnsi"/>
          <w:sz w:val="22"/>
          <w:szCs w:val="22"/>
        </w:rPr>
        <w:t>),</w:t>
      </w:r>
    </w:p>
    <w:p w14:paraId="4E7241CF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myjnia kół,</w:t>
      </w:r>
    </w:p>
    <w:p w14:paraId="10AE8CD6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oświetlenie zewnętrzne,</w:t>
      </w:r>
    </w:p>
    <w:p w14:paraId="1577D5EB" w14:textId="77777777" w:rsidR="002A53D2" w:rsidRPr="00933A11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działania w przypadku zagrożenia radiacyjnego w przyjmowanych odpadach,</w:t>
      </w:r>
    </w:p>
    <w:p w14:paraId="315651C4" w14:textId="7DEF2F14" w:rsidR="002A53D2" w:rsidRDefault="002A53D2" w:rsidP="00FA30B1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lastRenderedPageBreak/>
        <w:t>działania na wypadek zagrożenia chemicznego ze strony reagentów spowodowanego awarią,</w:t>
      </w:r>
    </w:p>
    <w:p w14:paraId="29C49127" w14:textId="0559FE23" w:rsidR="00C23E39" w:rsidRDefault="00C23E39" w:rsidP="00C23E39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bookmarkStart w:id="9" w:name="_Hlk157761162"/>
      <w:r w:rsidRPr="00C23E39">
        <w:rPr>
          <w:rFonts w:asciiTheme="minorHAnsi" w:hAnsiTheme="minorHAnsi" w:cstheme="minorHAnsi"/>
          <w:sz w:val="22"/>
          <w:szCs w:val="22"/>
        </w:rPr>
        <w:t>organizacja bezpiecznej pracy przy eksploatacji urządzeń energetycznych (wg</w:t>
      </w:r>
      <w:r w:rsidR="009129FD">
        <w:rPr>
          <w:rFonts w:asciiTheme="minorHAnsi" w:hAnsiTheme="minorHAnsi" w:cstheme="minorHAnsi"/>
          <w:sz w:val="22"/>
          <w:szCs w:val="22"/>
        </w:rPr>
        <w:t> </w:t>
      </w:r>
      <w:r w:rsidRPr="00C23E39">
        <w:rPr>
          <w:rFonts w:asciiTheme="minorHAnsi" w:hAnsiTheme="minorHAnsi" w:cstheme="minorHAnsi"/>
          <w:sz w:val="22"/>
          <w:szCs w:val="22"/>
        </w:rPr>
        <w:t>obowiązujących przepisów oraz</w:t>
      </w:r>
      <w:r w:rsidR="004253BF">
        <w:rPr>
          <w:rFonts w:asciiTheme="minorHAnsi" w:hAnsiTheme="minorHAnsi" w:cstheme="minorHAnsi"/>
          <w:sz w:val="22"/>
          <w:szCs w:val="22"/>
        </w:rPr>
        <w:t xml:space="preserve"> na bazie Instrukcji </w:t>
      </w:r>
      <w:r w:rsidRPr="00C23E39">
        <w:rPr>
          <w:rFonts w:asciiTheme="minorHAnsi" w:hAnsiTheme="minorHAnsi" w:cstheme="minorHAnsi"/>
          <w:sz w:val="22"/>
          <w:szCs w:val="22"/>
        </w:rPr>
        <w:t>O</w:t>
      </w:r>
      <w:r w:rsidR="004253BF">
        <w:rPr>
          <w:rFonts w:asciiTheme="minorHAnsi" w:hAnsiTheme="minorHAnsi" w:cstheme="minorHAnsi"/>
          <w:sz w:val="22"/>
          <w:szCs w:val="22"/>
        </w:rPr>
        <w:t xml:space="preserve">rganizacji </w:t>
      </w:r>
      <w:r w:rsidRPr="00C23E39">
        <w:rPr>
          <w:rFonts w:asciiTheme="minorHAnsi" w:hAnsiTheme="minorHAnsi" w:cstheme="minorHAnsi"/>
          <w:sz w:val="22"/>
          <w:szCs w:val="22"/>
        </w:rPr>
        <w:t>B</w:t>
      </w:r>
      <w:r w:rsidR="004253BF">
        <w:rPr>
          <w:rFonts w:asciiTheme="minorHAnsi" w:hAnsiTheme="minorHAnsi" w:cstheme="minorHAnsi"/>
          <w:sz w:val="22"/>
          <w:szCs w:val="22"/>
        </w:rPr>
        <w:t xml:space="preserve">ezpiecznej </w:t>
      </w:r>
      <w:r w:rsidRPr="00C23E39">
        <w:rPr>
          <w:rFonts w:asciiTheme="minorHAnsi" w:hAnsiTheme="minorHAnsi" w:cstheme="minorHAnsi"/>
          <w:sz w:val="22"/>
          <w:szCs w:val="22"/>
        </w:rPr>
        <w:t>P</w:t>
      </w:r>
      <w:r w:rsidR="004253BF">
        <w:rPr>
          <w:rFonts w:asciiTheme="minorHAnsi" w:hAnsiTheme="minorHAnsi" w:cstheme="minorHAnsi"/>
          <w:sz w:val="22"/>
          <w:szCs w:val="22"/>
        </w:rPr>
        <w:t>racy</w:t>
      </w:r>
      <w:r w:rsidR="004253BF" w:rsidRPr="004253BF">
        <w:rPr>
          <w:rFonts w:asciiTheme="minorHAnsi" w:hAnsiTheme="minorHAnsi" w:cstheme="minorHAnsi"/>
          <w:sz w:val="22"/>
          <w:szCs w:val="22"/>
        </w:rPr>
        <w:t>, którą to instrukcję przygotuje Wykonawca,</w:t>
      </w:r>
    </w:p>
    <w:p w14:paraId="1AD9DC30" w14:textId="7E9066E9" w:rsidR="004253BF" w:rsidRDefault="004253BF" w:rsidP="004253BF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szkolenie w zakresie zdobycia zaświadczeń </w:t>
      </w:r>
      <w:r w:rsidRPr="004253BF">
        <w:rPr>
          <w:rFonts w:asciiTheme="minorHAnsi" w:hAnsiTheme="minorHAnsi" w:cstheme="minorHAnsi"/>
          <w:sz w:val="22"/>
          <w:szCs w:val="22"/>
        </w:rPr>
        <w:t>kwalifikacyjn</w:t>
      </w:r>
      <w:r>
        <w:rPr>
          <w:rFonts w:asciiTheme="minorHAnsi" w:hAnsiTheme="minorHAnsi" w:cstheme="minorHAnsi"/>
          <w:sz w:val="22"/>
          <w:szCs w:val="22"/>
        </w:rPr>
        <w:t>ych,</w:t>
      </w:r>
      <w:r w:rsidRPr="004253BF">
        <w:rPr>
          <w:rFonts w:asciiTheme="minorHAnsi" w:hAnsiTheme="minorHAnsi" w:cstheme="minorHAnsi"/>
          <w:sz w:val="22"/>
          <w:szCs w:val="22"/>
        </w:rPr>
        <w:t xml:space="preserve"> uprawniających</w:t>
      </w:r>
      <w:r w:rsidR="00657836">
        <w:rPr>
          <w:rFonts w:asciiTheme="minorHAnsi" w:hAnsiTheme="minorHAnsi" w:cstheme="minorHAnsi"/>
          <w:sz w:val="22"/>
          <w:szCs w:val="22"/>
        </w:rPr>
        <w:t xml:space="preserve"> </w:t>
      </w:r>
      <w:r w:rsidRPr="004253BF">
        <w:rPr>
          <w:rFonts w:asciiTheme="minorHAnsi" w:hAnsiTheme="minorHAnsi" w:cstheme="minorHAnsi"/>
          <w:sz w:val="22"/>
          <w:szCs w:val="22"/>
        </w:rPr>
        <w:t>do</w:t>
      </w:r>
      <w:r w:rsidR="00657836">
        <w:rPr>
          <w:rFonts w:asciiTheme="minorHAnsi" w:hAnsiTheme="minorHAnsi" w:cstheme="minorHAnsi"/>
          <w:sz w:val="22"/>
          <w:szCs w:val="22"/>
        </w:rPr>
        <w:t xml:space="preserve"> </w:t>
      </w:r>
      <w:r w:rsidRPr="004253BF">
        <w:rPr>
          <w:rFonts w:asciiTheme="minorHAnsi" w:hAnsiTheme="minorHAnsi" w:cstheme="minorHAnsi"/>
          <w:sz w:val="22"/>
          <w:szCs w:val="22"/>
        </w:rPr>
        <w:t>obsługi urządzeń technicznych</w:t>
      </w:r>
      <w:r>
        <w:rPr>
          <w:rFonts w:asciiTheme="minorHAnsi" w:hAnsiTheme="minorHAnsi" w:cstheme="minorHAnsi"/>
          <w:sz w:val="22"/>
          <w:szCs w:val="22"/>
        </w:rPr>
        <w:t xml:space="preserve"> podlegających pod dozór </w:t>
      </w:r>
      <w:r w:rsidRPr="00CF2D6B">
        <w:rPr>
          <w:rFonts w:asciiTheme="minorHAnsi" w:hAnsiTheme="minorHAnsi" w:cstheme="minorHAnsi"/>
          <w:sz w:val="22"/>
          <w:szCs w:val="22"/>
        </w:rPr>
        <w:t>techniczny (</w:t>
      </w:r>
      <w:r w:rsidR="003A6D08" w:rsidRPr="00CF2D6B">
        <w:rPr>
          <w:rFonts w:asciiTheme="minorHAnsi" w:hAnsiTheme="minorHAnsi" w:cstheme="minorHAnsi"/>
          <w:sz w:val="22"/>
          <w:szCs w:val="22"/>
        </w:rPr>
        <w:t xml:space="preserve">w szczególności </w:t>
      </w:r>
      <w:r w:rsidRPr="00CF2D6B">
        <w:rPr>
          <w:rFonts w:asciiTheme="minorHAnsi" w:hAnsiTheme="minorHAnsi" w:cstheme="minorHAnsi"/>
          <w:sz w:val="22"/>
          <w:szCs w:val="22"/>
        </w:rPr>
        <w:t>urządzenia</w:t>
      </w:r>
      <w:r>
        <w:rPr>
          <w:rFonts w:asciiTheme="minorHAnsi" w:hAnsiTheme="minorHAnsi" w:cstheme="minorHAnsi"/>
          <w:sz w:val="22"/>
          <w:szCs w:val="22"/>
        </w:rPr>
        <w:t xml:space="preserve"> UTB oraz </w:t>
      </w:r>
      <w:r w:rsidRPr="004253BF">
        <w:rPr>
          <w:rFonts w:asciiTheme="minorHAnsi" w:hAnsiTheme="minorHAnsi" w:cstheme="minorHAnsi"/>
          <w:sz w:val="22"/>
          <w:szCs w:val="22"/>
        </w:rPr>
        <w:t>Urządzenia NO – do napełniania i opróżniania zbiorników transportowych)</w:t>
      </w:r>
      <w:r>
        <w:rPr>
          <w:rFonts w:asciiTheme="minorHAnsi" w:hAnsiTheme="minorHAnsi" w:cstheme="minorHAnsi"/>
          <w:sz w:val="22"/>
          <w:szCs w:val="22"/>
        </w:rPr>
        <w:t>. S</w:t>
      </w:r>
      <w:r w:rsidRPr="004253BF">
        <w:rPr>
          <w:rFonts w:asciiTheme="minorHAnsi" w:hAnsiTheme="minorHAnsi" w:cstheme="minorHAnsi"/>
          <w:sz w:val="22"/>
          <w:szCs w:val="22"/>
        </w:rPr>
        <w:t xml:space="preserve">zkolenie </w:t>
      </w:r>
      <w:r>
        <w:rPr>
          <w:rFonts w:asciiTheme="minorHAnsi" w:hAnsiTheme="minorHAnsi" w:cstheme="minorHAnsi"/>
          <w:sz w:val="22"/>
          <w:szCs w:val="22"/>
        </w:rPr>
        <w:t>ma</w:t>
      </w:r>
      <w:r w:rsidRPr="004253BF">
        <w:rPr>
          <w:rFonts w:asciiTheme="minorHAnsi" w:hAnsiTheme="minorHAnsi" w:cstheme="minorHAnsi"/>
          <w:sz w:val="22"/>
          <w:szCs w:val="22"/>
        </w:rPr>
        <w:t xml:space="preserve"> się kończyć egzaminem prze</w:t>
      </w:r>
      <w:r w:rsidR="00CD0C28">
        <w:rPr>
          <w:rFonts w:asciiTheme="minorHAnsi" w:hAnsiTheme="minorHAnsi" w:cstheme="minorHAnsi"/>
          <w:sz w:val="22"/>
          <w:szCs w:val="22"/>
        </w:rPr>
        <w:t>d</w:t>
      </w:r>
      <w:r w:rsidRPr="004253BF">
        <w:rPr>
          <w:rFonts w:asciiTheme="minorHAnsi" w:hAnsiTheme="minorHAnsi" w:cstheme="minorHAnsi"/>
          <w:sz w:val="22"/>
          <w:szCs w:val="22"/>
        </w:rPr>
        <w:t xml:space="preserve"> przedstawicielem dozoru technicznego,</w:t>
      </w:r>
    </w:p>
    <w:p w14:paraId="32E0EAFD" w14:textId="4A770A1D" w:rsidR="004253BF" w:rsidRDefault="004253BF" w:rsidP="004253BF">
      <w:pPr>
        <w:numPr>
          <w:ilvl w:val="0"/>
          <w:numId w:val="20"/>
        </w:numPr>
        <w:spacing w:before="0" w:after="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4253BF">
        <w:rPr>
          <w:rFonts w:asciiTheme="minorHAnsi" w:hAnsiTheme="minorHAnsi" w:cstheme="minorHAnsi"/>
          <w:sz w:val="22"/>
          <w:szCs w:val="22"/>
        </w:rPr>
        <w:t>szkolenie w zakresie zdobycia uprawnieniń energetycznych w zakresie eksploatacji i dozoru, umożliwiających zgodnie z obowiązującymi przepisami wykonywać eksploatację urządzeń energetycznych. Szkolenie ma się kończyć egzaminem przez uprawnioną komisją egzaminacyjną, władną do wystawiania wymaganych uprawnień energetycznych.</w:t>
      </w:r>
    </w:p>
    <w:p w14:paraId="53CBCA68" w14:textId="4FEF5FBC" w:rsidR="00015FE3" w:rsidRPr="004253BF" w:rsidRDefault="00015FE3" w:rsidP="00015FE3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Każdy z pracowników odbędzie szkolenie w takim zakresie, w jakim</w:t>
      </w:r>
      <w:r w:rsidR="00AC31D7">
        <w:rPr>
          <w:rFonts w:asciiTheme="minorHAnsi" w:hAnsiTheme="minorHAnsi" w:cstheme="minorHAnsi"/>
          <w:sz w:val="22"/>
          <w:szCs w:val="22"/>
        </w:rPr>
        <w:t xml:space="preserve"> będzie to</w:t>
      </w:r>
      <w:r>
        <w:rPr>
          <w:rFonts w:asciiTheme="minorHAnsi" w:hAnsiTheme="minorHAnsi" w:cstheme="minorHAnsi"/>
          <w:sz w:val="22"/>
          <w:szCs w:val="22"/>
        </w:rPr>
        <w:t xml:space="preserve"> wymaga</w:t>
      </w:r>
      <w:r w:rsidR="00AC31D7">
        <w:rPr>
          <w:rFonts w:asciiTheme="minorHAnsi" w:hAnsiTheme="minorHAnsi" w:cstheme="minorHAnsi"/>
          <w:sz w:val="22"/>
          <w:szCs w:val="22"/>
        </w:rPr>
        <w:t>ne dla</w:t>
      </w:r>
      <w:r>
        <w:rPr>
          <w:rFonts w:asciiTheme="minorHAnsi" w:hAnsiTheme="minorHAnsi" w:cstheme="minorHAnsi"/>
          <w:sz w:val="22"/>
          <w:szCs w:val="22"/>
        </w:rPr>
        <w:t xml:space="preserve"> jego stanowisk</w:t>
      </w:r>
      <w:r w:rsidR="00AC31D7">
        <w:rPr>
          <w:rFonts w:asciiTheme="minorHAnsi" w:hAnsiTheme="minorHAnsi" w:cstheme="minorHAnsi"/>
          <w:sz w:val="22"/>
          <w:szCs w:val="22"/>
        </w:rPr>
        <w:t>a pracy</w:t>
      </w:r>
      <w:r>
        <w:rPr>
          <w:rFonts w:asciiTheme="minorHAnsi" w:hAnsiTheme="minorHAnsi" w:cstheme="minorHAnsi"/>
          <w:sz w:val="22"/>
          <w:szCs w:val="22"/>
        </w:rPr>
        <w:t>.</w:t>
      </w:r>
    </w:p>
    <w:bookmarkEnd w:id="9"/>
    <w:p w14:paraId="25178747" w14:textId="77777777" w:rsidR="008000B1" w:rsidRDefault="008000B1" w:rsidP="00392A7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2FE4774" w14:textId="7D913538" w:rsidR="008000B1" w:rsidRDefault="008000B1" w:rsidP="00392A7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000B1">
        <w:rPr>
          <w:rFonts w:asciiTheme="minorHAnsi" w:hAnsiTheme="minorHAnsi" w:cstheme="minorHAnsi"/>
          <w:sz w:val="22"/>
          <w:szCs w:val="22"/>
        </w:rPr>
        <w:t>W przypadku stwierdzenia przez Zamawiającego, na etapie prowadzenia szkoleń, braku w powyższym wykazie instalacji czy zakresu, który wymaga objęcia szkoleniem, Wykonawca będzie zobowiązany, w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8000B1">
        <w:rPr>
          <w:rFonts w:asciiTheme="minorHAnsi" w:hAnsiTheme="minorHAnsi" w:cstheme="minorHAnsi"/>
          <w:sz w:val="22"/>
          <w:szCs w:val="22"/>
        </w:rPr>
        <w:t>ramach wynagrodzenia ryczałtowego, szkolenie dla tej instalacji czy zakresu przeprowadzić.</w:t>
      </w:r>
    </w:p>
    <w:p w14:paraId="5B253682" w14:textId="12AD7215" w:rsidR="002A53D2" w:rsidRPr="00933A11" w:rsidRDefault="002A53D2" w:rsidP="00392A7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Wykonawca powinien przewidzieć minimum 14 dniowe szkolenie dla personelu Zamawiającego na już funkcjonującej instalacji o podobnej strukturze dla minimum 12 osób. Koszt szkolenia pokryje Wykonawca. Koszt podróży, zakwaterowania, wyżywienia, wynagrodzenia dla szkolonych osób pokryje Zamawiający.</w:t>
      </w:r>
    </w:p>
    <w:p w14:paraId="548F591A" w14:textId="508782FF" w:rsidR="002C5AF4" w:rsidRPr="00933A11" w:rsidRDefault="002C5AF4" w:rsidP="00392A72">
      <w:p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33A11">
        <w:rPr>
          <w:rFonts w:asciiTheme="minorHAnsi" w:hAnsiTheme="minorHAnsi" w:cstheme="minorHAnsi"/>
          <w:sz w:val="22"/>
          <w:szCs w:val="22"/>
        </w:rPr>
        <w:t>Zamawiający wymaga przeprowadzenia stosownych szkoleń z zakresu obsługi systemu DCS, w</w:t>
      </w:r>
      <w:r w:rsidR="00933A11">
        <w:rPr>
          <w:rFonts w:asciiTheme="minorHAnsi" w:hAnsiTheme="minorHAnsi" w:cstheme="minorHAnsi"/>
          <w:sz w:val="22"/>
          <w:szCs w:val="22"/>
        </w:rPr>
        <w:t> </w:t>
      </w:r>
      <w:r w:rsidRPr="00933A11">
        <w:rPr>
          <w:rFonts w:asciiTheme="minorHAnsi" w:hAnsiTheme="minorHAnsi" w:cstheme="minorHAnsi"/>
          <w:sz w:val="22"/>
          <w:szCs w:val="22"/>
        </w:rPr>
        <w:t xml:space="preserve">tym również paneli operatorskich, przewidziane dla </w:t>
      </w:r>
      <w:r w:rsidR="00ED7E70" w:rsidRPr="00933A11">
        <w:rPr>
          <w:rFonts w:asciiTheme="minorHAnsi" w:hAnsiTheme="minorHAnsi" w:cstheme="minorHAnsi"/>
          <w:sz w:val="22"/>
          <w:szCs w:val="22"/>
        </w:rPr>
        <w:t xml:space="preserve">pracowników </w:t>
      </w:r>
      <w:r w:rsidRPr="00933A11">
        <w:rPr>
          <w:rFonts w:asciiTheme="minorHAnsi" w:hAnsiTheme="minorHAnsi" w:cstheme="minorHAnsi"/>
          <w:sz w:val="22"/>
          <w:szCs w:val="22"/>
        </w:rPr>
        <w:t>mających docelowo obsługiwać system i</w:t>
      </w:r>
      <w:r w:rsidR="000F4A48">
        <w:rPr>
          <w:rFonts w:asciiTheme="minorHAnsi" w:hAnsiTheme="minorHAnsi" w:cstheme="minorHAnsi"/>
          <w:sz w:val="22"/>
          <w:szCs w:val="22"/>
        </w:rPr>
        <w:t> </w:t>
      </w:r>
      <w:r w:rsidRPr="00933A11">
        <w:rPr>
          <w:rFonts w:asciiTheme="minorHAnsi" w:hAnsiTheme="minorHAnsi" w:cstheme="minorHAnsi"/>
          <w:sz w:val="22"/>
          <w:szCs w:val="22"/>
        </w:rPr>
        <w:t>zapewnić prawidłowe prowadzenie procesów technologicznych.</w:t>
      </w:r>
      <w:r w:rsidR="00373EE3">
        <w:rPr>
          <w:rFonts w:asciiTheme="minorHAnsi" w:hAnsiTheme="minorHAnsi" w:cstheme="minorHAnsi"/>
          <w:sz w:val="22"/>
          <w:szCs w:val="22"/>
        </w:rPr>
        <w:t xml:space="preserve"> Liczba pracowników planowanych do przeszkolenia w zakresie obsługi systemu DCS </w:t>
      </w:r>
      <w:r w:rsidR="00373EE3" w:rsidRPr="00373EE3">
        <w:rPr>
          <w:rFonts w:asciiTheme="minorHAnsi" w:hAnsiTheme="minorHAnsi" w:cstheme="minorHAnsi"/>
          <w:sz w:val="22"/>
          <w:szCs w:val="22"/>
        </w:rPr>
        <w:t>zgodnie z Tabelą 2 Planowane zatrudnienie w ITPOK w PFU Rozdział 2.0 Część ogólna</w:t>
      </w:r>
      <w:r w:rsidR="00373EE3">
        <w:rPr>
          <w:rFonts w:asciiTheme="minorHAnsi" w:hAnsiTheme="minorHAnsi" w:cstheme="minorHAnsi"/>
          <w:sz w:val="22"/>
          <w:szCs w:val="22"/>
        </w:rPr>
        <w:t xml:space="preserve"> – ok. 12 osób, lecz nie mniej niż 10 (operatorzy sterowniczy, inżynierowie, kierownicy).</w:t>
      </w:r>
    </w:p>
    <w:p w14:paraId="43782438" w14:textId="5E6EE76C" w:rsidR="005A277E" w:rsidRPr="00392A72" w:rsidRDefault="002C5AF4" w:rsidP="00392A72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92A72">
        <w:rPr>
          <w:rFonts w:asciiTheme="minorHAnsi" w:hAnsiTheme="minorHAnsi" w:cstheme="minorHAnsi"/>
          <w:sz w:val="22"/>
          <w:szCs w:val="22"/>
        </w:rPr>
        <w:t xml:space="preserve">Wykonawca winien przewidzieć </w:t>
      </w:r>
      <w:r w:rsidR="00ED7E70" w:rsidRPr="00392A72">
        <w:rPr>
          <w:rFonts w:asciiTheme="minorHAnsi" w:hAnsiTheme="minorHAnsi" w:cstheme="minorHAnsi"/>
          <w:sz w:val="22"/>
          <w:szCs w:val="22"/>
        </w:rPr>
        <w:t xml:space="preserve">dla służb utrzymania ruchu </w:t>
      </w:r>
      <w:r w:rsidRPr="00392A72">
        <w:rPr>
          <w:rFonts w:asciiTheme="minorHAnsi" w:hAnsiTheme="minorHAnsi" w:cstheme="minorHAnsi"/>
          <w:sz w:val="22"/>
          <w:szCs w:val="22"/>
        </w:rPr>
        <w:t>odpowiednie szkolenia na obiekcie, pozwalające na przejęcie przez nie podstawowej obsługi zapewniającej ciągłość utrzymania ruchu od</w:t>
      </w:r>
      <w:r w:rsidR="009C3C95">
        <w:rPr>
          <w:rFonts w:asciiTheme="minorHAnsi" w:hAnsiTheme="minorHAnsi" w:cstheme="minorHAnsi"/>
          <w:sz w:val="22"/>
          <w:szCs w:val="22"/>
        </w:rPr>
        <w:t xml:space="preserve"> </w:t>
      </w:r>
      <w:r w:rsidRPr="00392A72">
        <w:rPr>
          <w:rFonts w:asciiTheme="minorHAnsi" w:hAnsiTheme="minorHAnsi" w:cstheme="minorHAnsi"/>
          <w:sz w:val="22"/>
          <w:szCs w:val="22"/>
        </w:rPr>
        <w:t>strony aparatury kontrolno-pomiarowej, aparatury sterującej wraz z</w:t>
      </w:r>
      <w:r w:rsidR="00933A11" w:rsidRPr="00392A72">
        <w:rPr>
          <w:rFonts w:asciiTheme="minorHAnsi" w:hAnsiTheme="minorHAnsi" w:cstheme="minorHAnsi"/>
          <w:sz w:val="22"/>
          <w:szCs w:val="22"/>
        </w:rPr>
        <w:t> </w:t>
      </w:r>
      <w:r w:rsidRPr="00392A72">
        <w:rPr>
          <w:rFonts w:asciiTheme="minorHAnsi" w:hAnsiTheme="minorHAnsi" w:cstheme="minorHAnsi"/>
          <w:sz w:val="22"/>
          <w:szCs w:val="22"/>
        </w:rPr>
        <w:t>podstawową obsługą sterowników PLC (bez programowania).</w:t>
      </w:r>
      <w:bookmarkStart w:id="10" w:name="_Toc128143698"/>
      <w:bookmarkStart w:id="11" w:name="_Toc142572587"/>
      <w:r w:rsidR="00D65DA8">
        <w:rPr>
          <w:rFonts w:asciiTheme="minorHAnsi" w:hAnsiTheme="minorHAnsi" w:cstheme="minorHAnsi"/>
          <w:sz w:val="22"/>
          <w:szCs w:val="22"/>
        </w:rPr>
        <w:t xml:space="preserve"> </w:t>
      </w:r>
      <w:r w:rsidR="006931C6" w:rsidRPr="00392A72">
        <w:rPr>
          <w:rFonts w:asciiTheme="minorHAnsi" w:hAnsiTheme="minorHAnsi" w:cstheme="minorHAnsi"/>
          <w:sz w:val="22"/>
          <w:szCs w:val="22"/>
        </w:rPr>
        <w:t>W</w:t>
      </w:r>
      <w:r w:rsidR="00C7104A" w:rsidRPr="00392A72">
        <w:rPr>
          <w:rFonts w:asciiTheme="minorHAnsi" w:hAnsiTheme="minorHAnsi" w:cstheme="minorHAnsi"/>
          <w:sz w:val="22"/>
          <w:szCs w:val="22"/>
        </w:rPr>
        <w:t>ykonawca</w:t>
      </w:r>
      <w:r w:rsidR="007C5401" w:rsidRPr="00392A72">
        <w:rPr>
          <w:rFonts w:asciiTheme="minorHAnsi" w:hAnsiTheme="minorHAnsi" w:cstheme="minorHAnsi"/>
          <w:sz w:val="22"/>
          <w:szCs w:val="22"/>
        </w:rPr>
        <w:t xml:space="preserve"> określ</w:t>
      </w:r>
      <w:r w:rsidR="00392A72">
        <w:rPr>
          <w:rFonts w:asciiTheme="minorHAnsi" w:hAnsiTheme="minorHAnsi" w:cstheme="minorHAnsi"/>
          <w:sz w:val="22"/>
          <w:szCs w:val="22"/>
        </w:rPr>
        <w:t>i</w:t>
      </w:r>
      <w:r w:rsidR="00933A11" w:rsidRPr="00392A72">
        <w:rPr>
          <w:rFonts w:asciiTheme="minorHAnsi" w:hAnsiTheme="minorHAnsi" w:cstheme="minorHAnsi"/>
          <w:sz w:val="22"/>
          <w:szCs w:val="22"/>
        </w:rPr>
        <w:t xml:space="preserve"> </w:t>
      </w:r>
      <w:r w:rsidR="007C5401" w:rsidRPr="00392A72">
        <w:rPr>
          <w:rFonts w:asciiTheme="minorHAnsi" w:hAnsiTheme="minorHAnsi" w:cstheme="minorHAnsi"/>
          <w:sz w:val="22"/>
          <w:szCs w:val="22"/>
        </w:rPr>
        <w:t>w</w:t>
      </w:r>
      <w:r w:rsidR="00933A11" w:rsidRPr="00392A72">
        <w:rPr>
          <w:rFonts w:asciiTheme="minorHAnsi" w:hAnsiTheme="minorHAnsi" w:cstheme="minorHAnsi"/>
          <w:sz w:val="22"/>
          <w:szCs w:val="22"/>
        </w:rPr>
        <w:t> </w:t>
      </w:r>
      <w:r w:rsidR="007C5401" w:rsidRPr="00392A72">
        <w:rPr>
          <w:rFonts w:asciiTheme="minorHAnsi" w:hAnsiTheme="minorHAnsi" w:cstheme="minorHAnsi"/>
          <w:sz w:val="22"/>
          <w:szCs w:val="22"/>
        </w:rPr>
        <w:t xml:space="preserve">uzgodnieniu z </w:t>
      </w:r>
      <w:r w:rsidR="00D65ACB" w:rsidRPr="00392A72">
        <w:rPr>
          <w:rFonts w:asciiTheme="minorHAnsi" w:hAnsiTheme="minorHAnsi" w:cstheme="minorHAnsi"/>
          <w:sz w:val="22"/>
          <w:szCs w:val="22"/>
        </w:rPr>
        <w:t>Z</w:t>
      </w:r>
      <w:r w:rsidR="00C7104A" w:rsidRPr="00392A72">
        <w:rPr>
          <w:rFonts w:asciiTheme="minorHAnsi" w:hAnsiTheme="minorHAnsi" w:cstheme="minorHAnsi"/>
          <w:sz w:val="22"/>
          <w:szCs w:val="22"/>
        </w:rPr>
        <w:t>amawiającym</w:t>
      </w:r>
      <w:r w:rsidR="00D65ACB" w:rsidRPr="00392A72">
        <w:rPr>
          <w:rFonts w:asciiTheme="minorHAnsi" w:hAnsiTheme="minorHAnsi" w:cstheme="minorHAnsi"/>
          <w:sz w:val="22"/>
          <w:szCs w:val="22"/>
        </w:rPr>
        <w:t xml:space="preserve"> </w:t>
      </w:r>
      <w:r w:rsidR="007C5401" w:rsidRPr="00392A72">
        <w:rPr>
          <w:rFonts w:asciiTheme="minorHAnsi" w:hAnsiTheme="minorHAnsi" w:cstheme="minorHAnsi"/>
          <w:sz w:val="22"/>
          <w:szCs w:val="22"/>
        </w:rPr>
        <w:t>ilość godzin szkoleniowych niezbędnych do</w:t>
      </w:r>
      <w:r w:rsidR="00657836">
        <w:rPr>
          <w:rFonts w:asciiTheme="minorHAnsi" w:hAnsiTheme="minorHAnsi" w:cstheme="minorHAnsi"/>
          <w:sz w:val="22"/>
          <w:szCs w:val="22"/>
        </w:rPr>
        <w:t xml:space="preserve"> </w:t>
      </w:r>
      <w:r w:rsidR="007C5401" w:rsidRPr="00392A72">
        <w:rPr>
          <w:rFonts w:asciiTheme="minorHAnsi" w:hAnsiTheme="minorHAnsi" w:cstheme="minorHAnsi"/>
          <w:sz w:val="22"/>
          <w:szCs w:val="22"/>
        </w:rPr>
        <w:t>przekazania koniecznej wiedzy, jak również ich podział na</w:t>
      </w:r>
      <w:r w:rsidR="009C3C95">
        <w:rPr>
          <w:rFonts w:asciiTheme="minorHAnsi" w:hAnsiTheme="minorHAnsi" w:cstheme="minorHAnsi"/>
          <w:sz w:val="22"/>
          <w:szCs w:val="22"/>
        </w:rPr>
        <w:t xml:space="preserve"> </w:t>
      </w:r>
      <w:r w:rsidR="007C5401" w:rsidRPr="00392A72">
        <w:rPr>
          <w:rFonts w:asciiTheme="minorHAnsi" w:hAnsiTheme="minorHAnsi" w:cstheme="minorHAnsi"/>
          <w:sz w:val="22"/>
          <w:szCs w:val="22"/>
        </w:rPr>
        <w:t>szkolenie teoretyczne i praktyczne</w:t>
      </w:r>
      <w:r w:rsidR="004253BF">
        <w:rPr>
          <w:rFonts w:asciiTheme="minorHAnsi" w:hAnsiTheme="minorHAnsi" w:cstheme="minorHAnsi"/>
          <w:sz w:val="22"/>
          <w:szCs w:val="22"/>
        </w:rPr>
        <w:t xml:space="preserve"> oraz ustali </w:t>
      </w:r>
      <w:r w:rsidR="007C5401" w:rsidRPr="00392A72">
        <w:rPr>
          <w:rFonts w:asciiTheme="minorHAnsi" w:hAnsiTheme="minorHAnsi" w:cstheme="minorHAnsi"/>
          <w:sz w:val="22"/>
          <w:szCs w:val="22"/>
        </w:rPr>
        <w:t>liczebność grup szkolonego personelu.</w:t>
      </w:r>
      <w:bookmarkEnd w:id="10"/>
      <w:bookmarkEnd w:id="11"/>
      <w:r w:rsidR="007C5401" w:rsidRPr="00392A72">
        <w:rPr>
          <w:rFonts w:asciiTheme="minorHAnsi" w:hAnsiTheme="minorHAnsi" w:cstheme="minorHAnsi"/>
          <w:sz w:val="22"/>
          <w:szCs w:val="22"/>
        </w:rPr>
        <w:t xml:space="preserve"> </w:t>
      </w:r>
      <w:r w:rsidR="008F3F49">
        <w:rPr>
          <w:rFonts w:asciiTheme="minorHAnsi" w:hAnsiTheme="minorHAnsi" w:cstheme="minorHAnsi"/>
          <w:sz w:val="22"/>
          <w:szCs w:val="22"/>
        </w:rPr>
        <w:t xml:space="preserve">Liczba pracowników planowanych do przeszkolenia w zakresie utrzymania ruchu </w:t>
      </w:r>
      <w:r w:rsidR="008F3F49" w:rsidRPr="00373EE3">
        <w:rPr>
          <w:rFonts w:asciiTheme="minorHAnsi" w:hAnsiTheme="minorHAnsi" w:cstheme="minorHAnsi"/>
          <w:sz w:val="22"/>
          <w:szCs w:val="22"/>
        </w:rPr>
        <w:t>zgodnie z Tabelą 2 Planowane zatrudnienie w ITPOK w PFU Rozdział 2.0 Część ogólna</w:t>
      </w:r>
      <w:r w:rsidR="008F3F49">
        <w:rPr>
          <w:rFonts w:asciiTheme="minorHAnsi" w:hAnsiTheme="minorHAnsi" w:cstheme="minorHAnsi"/>
          <w:sz w:val="22"/>
          <w:szCs w:val="22"/>
        </w:rPr>
        <w:t xml:space="preserve"> – ok. 10 osób, lecz nie mniej niż 6.</w:t>
      </w:r>
    </w:p>
    <w:p w14:paraId="3DE2B940" w14:textId="48C003C7" w:rsidR="003F5C72" w:rsidRPr="00B23019" w:rsidRDefault="006931C6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12" w:name="_Toc128143699"/>
      <w:bookmarkStart w:id="13" w:name="_Toc142572588"/>
      <w:r w:rsidRPr="00B23019">
        <w:rPr>
          <w:rFonts w:asciiTheme="minorHAnsi" w:hAnsiTheme="minorHAnsi" w:cstheme="minorHAnsi"/>
          <w:sz w:val="22"/>
          <w:szCs w:val="22"/>
        </w:rPr>
        <w:t>W</w:t>
      </w:r>
      <w:r w:rsidR="00C7104A" w:rsidRPr="00B23019">
        <w:rPr>
          <w:rFonts w:asciiTheme="minorHAnsi" w:hAnsiTheme="minorHAnsi" w:cstheme="minorHAnsi"/>
          <w:sz w:val="22"/>
          <w:szCs w:val="22"/>
        </w:rPr>
        <w:t>ykonawca</w:t>
      </w:r>
      <w:r w:rsidRPr="00B23019">
        <w:rPr>
          <w:rFonts w:asciiTheme="minorHAnsi" w:hAnsiTheme="minorHAnsi" w:cstheme="minorHAnsi"/>
          <w:sz w:val="22"/>
          <w:szCs w:val="22"/>
        </w:rPr>
        <w:t>,</w:t>
      </w:r>
      <w:r w:rsidR="007C5401" w:rsidRPr="00B23019">
        <w:rPr>
          <w:rFonts w:asciiTheme="minorHAnsi" w:hAnsiTheme="minorHAnsi" w:cstheme="minorHAnsi"/>
          <w:sz w:val="22"/>
          <w:szCs w:val="22"/>
        </w:rPr>
        <w:t xml:space="preserve"> co najmniej na 3 miesiące przed rozpoczęciem szkolenia, przedstawi proponowany </w:t>
      </w:r>
      <w:r w:rsidR="00B23019">
        <w:rPr>
          <w:rFonts w:asciiTheme="minorHAnsi" w:hAnsiTheme="minorHAnsi" w:cstheme="minorHAnsi"/>
          <w:sz w:val="22"/>
          <w:szCs w:val="22"/>
        </w:rPr>
        <w:t>p</w:t>
      </w:r>
      <w:r w:rsidR="007C5401" w:rsidRPr="00B23019">
        <w:rPr>
          <w:rFonts w:asciiTheme="minorHAnsi" w:hAnsiTheme="minorHAnsi" w:cstheme="minorHAnsi"/>
          <w:sz w:val="22"/>
          <w:szCs w:val="22"/>
        </w:rPr>
        <w:t xml:space="preserve">rogram szkolenia teoretycznego i praktycznego obejmujący uszczegółowioną tematykę, proponowane liczby uczestników w poszczególnych grupach oraz </w:t>
      </w:r>
      <w:r w:rsidR="0005524B" w:rsidRPr="00B23019">
        <w:rPr>
          <w:rFonts w:asciiTheme="minorHAnsi" w:hAnsiTheme="minorHAnsi" w:cstheme="minorHAnsi"/>
          <w:sz w:val="22"/>
          <w:szCs w:val="22"/>
        </w:rPr>
        <w:t>czas i</w:t>
      </w:r>
      <w:r w:rsidR="007C5401" w:rsidRPr="00B23019">
        <w:rPr>
          <w:rFonts w:asciiTheme="minorHAnsi" w:hAnsiTheme="minorHAnsi" w:cstheme="minorHAnsi"/>
          <w:sz w:val="22"/>
          <w:szCs w:val="22"/>
        </w:rPr>
        <w:t xml:space="preserve"> miejsce szkolenia.</w:t>
      </w:r>
      <w:bookmarkEnd w:id="12"/>
      <w:bookmarkEnd w:id="13"/>
    </w:p>
    <w:p w14:paraId="1E6C6354" w14:textId="68032B42" w:rsidR="005A277E" w:rsidRPr="00B23019" w:rsidRDefault="007C5401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14" w:name="_Toc128143700"/>
      <w:bookmarkStart w:id="15" w:name="_Toc142572589"/>
      <w:r w:rsidRPr="00B23019">
        <w:rPr>
          <w:rFonts w:asciiTheme="minorHAnsi" w:hAnsiTheme="minorHAnsi" w:cstheme="minorHAnsi"/>
          <w:sz w:val="22"/>
          <w:szCs w:val="22"/>
        </w:rPr>
        <w:t>Szkolenia prowadzone będą w języku polskim.</w:t>
      </w:r>
      <w:bookmarkEnd w:id="14"/>
      <w:bookmarkEnd w:id="15"/>
    </w:p>
    <w:p w14:paraId="7D9C3193" w14:textId="0758D337" w:rsidR="005A277E" w:rsidRPr="00B23019" w:rsidRDefault="006931C6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16" w:name="_Toc128143701"/>
      <w:bookmarkStart w:id="17" w:name="_Toc142572590"/>
      <w:r w:rsidRPr="00B23019">
        <w:rPr>
          <w:rFonts w:asciiTheme="minorHAnsi" w:hAnsiTheme="minorHAnsi" w:cstheme="minorHAnsi"/>
          <w:sz w:val="22"/>
          <w:szCs w:val="22"/>
        </w:rPr>
        <w:t>W</w:t>
      </w:r>
      <w:r w:rsidR="00C7104A" w:rsidRPr="00B23019">
        <w:rPr>
          <w:rFonts w:asciiTheme="minorHAnsi" w:hAnsiTheme="minorHAnsi" w:cstheme="minorHAnsi"/>
          <w:sz w:val="22"/>
          <w:szCs w:val="22"/>
        </w:rPr>
        <w:t>ykonawca</w:t>
      </w:r>
      <w:r w:rsidRPr="00B23019">
        <w:rPr>
          <w:rFonts w:asciiTheme="minorHAnsi" w:hAnsiTheme="minorHAnsi" w:cstheme="minorHAnsi"/>
          <w:sz w:val="22"/>
          <w:szCs w:val="22"/>
        </w:rPr>
        <w:t xml:space="preserve">, </w:t>
      </w:r>
      <w:r w:rsidR="007C5401" w:rsidRPr="00B23019">
        <w:rPr>
          <w:rFonts w:asciiTheme="minorHAnsi" w:hAnsiTheme="minorHAnsi" w:cstheme="minorHAnsi"/>
          <w:sz w:val="22"/>
          <w:szCs w:val="22"/>
        </w:rPr>
        <w:t>co najmniej na 30 dni</w:t>
      </w:r>
      <w:r w:rsidR="006C0D0F">
        <w:rPr>
          <w:rFonts w:asciiTheme="minorHAnsi" w:hAnsiTheme="minorHAnsi" w:cstheme="minorHAnsi"/>
          <w:sz w:val="22"/>
          <w:szCs w:val="22"/>
        </w:rPr>
        <w:t xml:space="preserve"> kalendarzowych</w:t>
      </w:r>
      <w:r w:rsidR="007C5401" w:rsidRPr="00B23019">
        <w:rPr>
          <w:rFonts w:asciiTheme="minorHAnsi" w:hAnsiTheme="minorHAnsi" w:cstheme="minorHAnsi"/>
          <w:sz w:val="22"/>
          <w:szCs w:val="22"/>
        </w:rPr>
        <w:t xml:space="preserve"> przed rozpoczęciem szkolenia, sporządzi i przekaże </w:t>
      </w:r>
      <w:r w:rsidR="009E4812" w:rsidRPr="00B23019">
        <w:rPr>
          <w:rFonts w:asciiTheme="minorHAnsi" w:hAnsiTheme="minorHAnsi" w:cstheme="minorHAnsi"/>
          <w:sz w:val="22"/>
          <w:szCs w:val="22"/>
        </w:rPr>
        <w:t>Z</w:t>
      </w:r>
      <w:r w:rsidR="00C7104A" w:rsidRPr="00B23019">
        <w:rPr>
          <w:rFonts w:asciiTheme="minorHAnsi" w:hAnsiTheme="minorHAnsi" w:cstheme="minorHAnsi"/>
          <w:sz w:val="22"/>
          <w:szCs w:val="22"/>
        </w:rPr>
        <w:t>amawiającemu</w:t>
      </w:r>
      <w:r w:rsidR="007C5401" w:rsidRPr="00B23019">
        <w:rPr>
          <w:rFonts w:asciiTheme="minorHAnsi" w:hAnsiTheme="minorHAnsi" w:cstheme="minorHAnsi"/>
          <w:sz w:val="22"/>
          <w:szCs w:val="22"/>
        </w:rPr>
        <w:t xml:space="preserve"> komplet materiałów szkoleniowych oraz dodatkowo po jednym egzemplarzu dla każdego uczestnika szkolenia. Materiały szkoleniowe sporządzone będą w języku polskim.</w:t>
      </w:r>
      <w:bookmarkEnd w:id="16"/>
      <w:bookmarkEnd w:id="17"/>
    </w:p>
    <w:p w14:paraId="27A31C79" w14:textId="1630410D" w:rsidR="005A277E" w:rsidRPr="00B23019" w:rsidRDefault="007C5401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18" w:name="_Toc128143702"/>
      <w:bookmarkStart w:id="19" w:name="_Toc142572591"/>
      <w:r w:rsidRPr="00B23019">
        <w:rPr>
          <w:rFonts w:asciiTheme="minorHAnsi" w:hAnsiTheme="minorHAnsi" w:cstheme="minorHAnsi"/>
          <w:sz w:val="22"/>
          <w:szCs w:val="22"/>
        </w:rPr>
        <w:lastRenderedPageBreak/>
        <w:t xml:space="preserve">Materiały </w:t>
      </w:r>
      <w:r w:rsidRPr="004E78A1">
        <w:rPr>
          <w:rFonts w:asciiTheme="minorHAnsi" w:hAnsiTheme="minorHAnsi" w:cstheme="minorHAnsi"/>
          <w:sz w:val="22"/>
          <w:szCs w:val="22"/>
        </w:rPr>
        <w:t xml:space="preserve">szkoleniowe </w:t>
      </w:r>
      <w:r w:rsidR="00E336A5" w:rsidRPr="004E78A1">
        <w:rPr>
          <w:rFonts w:asciiTheme="minorHAnsi" w:hAnsiTheme="minorHAnsi" w:cstheme="minorHAnsi"/>
          <w:sz w:val="22"/>
          <w:szCs w:val="22"/>
        </w:rPr>
        <w:t>będą oparte</w:t>
      </w:r>
      <w:r w:rsidRPr="004E78A1">
        <w:rPr>
          <w:rFonts w:asciiTheme="minorHAnsi" w:hAnsiTheme="minorHAnsi" w:cstheme="minorHAnsi"/>
          <w:sz w:val="22"/>
          <w:szCs w:val="22"/>
        </w:rPr>
        <w:t xml:space="preserve"> na </w:t>
      </w:r>
      <w:r w:rsidRPr="00E336A5">
        <w:rPr>
          <w:rFonts w:asciiTheme="minorHAnsi" w:hAnsiTheme="minorHAnsi" w:cstheme="minorHAnsi"/>
          <w:sz w:val="22"/>
          <w:szCs w:val="22"/>
        </w:rPr>
        <w:t>rysunkach</w:t>
      </w:r>
      <w:r w:rsidRPr="00B23019">
        <w:rPr>
          <w:rFonts w:asciiTheme="minorHAnsi" w:hAnsiTheme="minorHAnsi" w:cstheme="minorHAnsi"/>
          <w:sz w:val="22"/>
          <w:szCs w:val="22"/>
        </w:rPr>
        <w:t xml:space="preserve"> i instrukcjach, jakie będą przedstawione w dokumentacji techniczno-ruchowej i instrukcjach eksploatacyjnych </w:t>
      </w:r>
      <w:r w:rsidR="003F5C72" w:rsidRPr="00B23019">
        <w:rPr>
          <w:rFonts w:asciiTheme="minorHAnsi" w:hAnsiTheme="minorHAnsi" w:cstheme="minorHAnsi"/>
          <w:sz w:val="22"/>
          <w:szCs w:val="22"/>
        </w:rPr>
        <w:t>ITPOK</w:t>
      </w:r>
      <w:r w:rsidRPr="00B23019">
        <w:rPr>
          <w:rFonts w:asciiTheme="minorHAnsi" w:hAnsiTheme="minorHAnsi" w:cstheme="minorHAnsi"/>
          <w:sz w:val="22"/>
          <w:szCs w:val="22"/>
        </w:rPr>
        <w:t>.</w:t>
      </w:r>
      <w:bookmarkEnd w:id="18"/>
      <w:bookmarkEnd w:id="19"/>
    </w:p>
    <w:p w14:paraId="7A74B0EC" w14:textId="54736345" w:rsidR="005A277E" w:rsidRPr="00B23019" w:rsidRDefault="007C5401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20" w:name="_Toc128143703"/>
      <w:bookmarkStart w:id="21" w:name="_Toc142572592"/>
      <w:r w:rsidRPr="00B23019">
        <w:rPr>
          <w:rFonts w:asciiTheme="minorHAnsi" w:hAnsiTheme="minorHAnsi" w:cstheme="minorHAnsi"/>
          <w:sz w:val="22"/>
          <w:szCs w:val="22"/>
        </w:rPr>
        <w:t xml:space="preserve">Materiały szkoleniowe będą własnością </w:t>
      </w:r>
      <w:r w:rsidR="00D65ACB" w:rsidRPr="00B23019">
        <w:rPr>
          <w:rFonts w:asciiTheme="minorHAnsi" w:hAnsiTheme="minorHAnsi" w:cstheme="minorHAnsi"/>
          <w:sz w:val="22"/>
          <w:szCs w:val="22"/>
        </w:rPr>
        <w:t>Z</w:t>
      </w:r>
      <w:r w:rsidR="00C7104A" w:rsidRPr="00B23019">
        <w:rPr>
          <w:rFonts w:asciiTheme="minorHAnsi" w:hAnsiTheme="minorHAnsi" w:cstheme="minorHAnsi"/>
          <w:sz w:val="22"/>
          <w:szCs w:val="22"/>
        </w:rPr>
        <w:t>amawiającego</w:t>
      </w:r>
      <w:r w:rsidRPr="00B23019">
        <w:rPr>
          <w:rFonts w:asciiTheme="minorHAnsi" w:hAnsiTheme="minorHAnsi" w:cstheme="minorHAnsi"/>
          <w:sz w:val="22"/>
          <w:szCs w:val="22"/>
        </w:rPr>
        <w:t xml:space="preserve"> i będą mogły służyć </w:t>
      </w:r>
      <w:r w:rsidR="006931C6" w:rsidRPr="00B23019">
        <w:rPr>
          <w:rFonts w:asciiTheme="minorHAnsi" w:hAnsiTheme="minorHAnsi" w:cstheme="minorHAnsi"/>
          <w:sz w:val="22"/>
          <w:szCs w:val="22"/>
        </w:rPr>
        <w:t>Z</w:t>
      </w:r>
      <w:r w:rsidR="00C7104A" w:rsidRPr="00B23019">
        <w:rPr>
          <w:rFonts w:asciiTheme="minorHAnsi" w:hAnsiTheme="minorHAnsi" w:cstheme="minorHAnsi"/>
          <w:sz w:val="22"/>
          <w:szCs w:val="22"/>
        </w:rPr>
        <w:t>amawiającemu</w:t>
      </w:r>
      <w:r w:rsidR="006931C6" w:rsidRPr="00B23019">
        <w:rPr>
          <w:rFonts w:asciiTheme="minorHAnsi" w:hAnsiTheme="minorHAnsi" w:cstheme="minorHAnsi"/>
          <w:sz w:val="22"/>
          <w:szCs w:val="22"/>
        </w:rPr>
        <w:t xml:space="preserve"> </w:t>
      </w:r>
      <w:r w:rsidRPr="00B23019">
        <w:rPr>
          <w:rFonts w:asciiTheme="minorHAnsi" w:hAnsiTheme="minorHAnsi" w:cstheme="minorHAnsi"/>
          <w:sz w:val="22"/>
          <w:szCs w:val="22"/>
        </w:rPr>
        <w:t>do</w:t>
      </w:r>
      <w:r w:rsidR="00657836">
        <w:rPr>
          <w:rFonts w:asciiTheme="minorHAnsi" w:hAnsiTheme="minorHAnsi" w:cstheme="minorHAnsi"/>
          <w:sz w:val="22"/>
          <w:szCs w:val="22"/>
        </w:rPr>
        <w:t xml:space="preserve"> </w:t>
      </w:r>
      <w:r w:rsidRPr="00B23019">
        <w:rPr>
          <w:rFonts w:asciiTheme="minorHAnsi" w:hAnsiTheme="minorHAnsi" w:cstheme="minorHAnsi"/>
          <w:sz w:val="22"/>
          <w:szCs w:val="22"/>
        </w:rPr>
        <w:t>doszkalania personelu na kursach wewnętrznych.</w:t>
      </w:r>
      <w:bookmarkEnd w:id="20"/>
      <w:bookmarkEnd w:id="21"/>
    </w:p>
    <w:p w14:paraId="415EAD21" w14:textId="4440C79F" w:rsidR="005A277E" w:rsidRPr="00B23019" w:rsidRDefault="00ED7E70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22" w:name="_Toc128143704"/>
      <w:bookmarkStart w:id="23" w:name="_Toc142572593"/>
      <w:r w:rsidRPr="00B23019">
        <w:rPr>
          <w:rFonts w:asciiTheme="minorHAnsi" w:hAnsiTheme="minorHAnsi" w:cstheme="minorHAnsi"/>
          <w:sz w:val="22"/>
          <w:szCs w:val="22"/>
        </w:rPr>
        <w:t>Szkolenie teoretyczne odbędzie się przed Rozruchem ITPOK</w:t>
      </w:r>
      <w:r w:rsidR="00E336A5">
        <w:rPr>
          <w:rFonts w:asciiTheme="minorHAnsi" w:hAnsiTheme="minorHAnsi" w:cstheme="minorHAnsi"/>
          <w:sz w:val="22"/>
          <w:szCs w:val="22"/>
        </w:rPr>
        <w:t xml:space="preserve">, celem umożliwienia personelowi Zamawiającego uczestnictwa w czynnościach rozruchowych. Szkolenia teoretyczne będą nagrywane, a powstałe w ten sposób nagrania wejdą w skład materiałów szkoleniowych będących własnością Zamawiającego. Wykonawca zagwarantuje uzyskanie zgód prowadzących szkolenia teoretyczne na nagrywanie. </w:t>
      </w:r>
      <w:bookmarkEnd w:id="22"/>
      <w:bookmarkEnd w:id="23"/>
    </w:p>
    <w:p w14:paraId="1D13A91D" w14:textId="3E937BDC" w:rsidR="003F5C72" w:rsidRPr="00B23019" w:rsidRDefault="007C5401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24" w:name="_Toc128143705"/>
      <w:bookmarkStart w:id="25" w:name="_Toc142572594"/>
      <w:r w:rsidRPr="00B23019">
        <w:rPr>
          <w:rFonts w:asciiTheme="minorHAnsi" w:hAnsiTheme="minorHAnsi" w:cstheme="minorHAnsi"/>
          <w:sz w:val="22"/>
          <w:szCs w:val="22"/>
        </w:rPr>
        <w:t>Szkolenie praktyczne i eksploatacyjne będzie odbywać się sukcesywnie i zostanie przeprowadzone przed</w:t>
      </w:r>
      <w:r w:rsidR="009C3C95">
        <w:rPr>
          <w:rFonts w:asciiTheme="minorHAnsi" w:hAnsiTheme="minorHAnsi" w:cstheme="minorHAnsi"/>
          <w:sz w:val="22"/>
          <w:szCs w:val="22"/>
        </w:rPr>
        <w:t xml:space="preserve"> </w:t>
      </w:r>
      <w:r w:rsidRPr="00B23019">
        <w:rPr>
          <w:rFonts w:asciiTheme="minorHAnsi" w:hAnsiTheme="minorHAnsi" w:cstheme="minorHAnsi"/>
          <w:sz w:val="22"/>
          <w:szCs w:val="22"/>
        </w:rPr>
        <w:t>zakończeniem Ruchu Próbnego.</w:t>
      </w:r>
      <w:bookmarkEnd w:id="24"/>
      <w:bookmarkEnd w:id="25"/>
    </w:p>
    <w:p w14:paraId="3985740E" w14:textId="2494DA00" w:rsidR="00933A11" w:rsidRPr="00B23019" w:rsidRDefault="001A0227" w:rsidP="00B2301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26" w:name="_Toc128143706"/>
      <w:bookmarkStart w:id="27" w:name="_Toc142572595"/>
      <w:r w:rsidRPr="00B23019">
        <w:rPr>
          <w:rFonts w:asciiTheme="minorHAnsi" w:hAnsiTheme="minorHAnsi" w:cstheme="minorHAnsi"/>
          <w:sz w:val="22"/>
          <w:szCs w:val="22"/>
        </w:rPr>
        <w:t>W</w:t>
      </w:r>
      <w:r w:rsidR="00C7104A" w:rsidRPr="00B23019">
        <w:rPr>
          <w:rFonts w:asciiTheme="minorHAnsi" w:hAnsiTheme="minorHAnsi" w:cstheme="minorHAnsi"/>
          <w:sz w:val="22"/>
          <w:szCs w:val="22"/>
        </w:rPr>
        <w:t>ykonawca</w:t>
      </w:r>
      <w:r w:rsidRPr="00B23019">
        <w:rPr>
          <w:rFonts w:asciiTheme="minorHAnsi" w:hAnsiTheme="minorHAnsi" w:cstheme="minorHAnsi"/>
          <w:sz w:val="22"/>
          <w:szCs w:val="22"/>
        </w:rPr>
        <w:t xml:space="preserve"> dostarczy i przekaże w ramach </w:t>
      </w:r>
      <w:r w:rsidR="00ED7E70">
        <w:rPr>
          <w:rFonts w:asciiTheme="minorHAnsi" w:hAnsiTheme="minorHAnsi" w:cstheme="minorHAnsi"/>
          <w:sz w:val="22"/>
          <w:szCs w:val="22"/>
        </w:rPr>
        <w:t>Umowy</w:t>
      </w:r>
      <w:r w:rsidR="00ED7E70" w:rsidRPr="00B23019">
        <w:rPr>
          <w:rFonts w:asciiTheme="minorHAnsi" w:hAnsiTheme="minorHAnsi" w:cstheme="minorHAnsi"/>
          <w:sz w:val="22"/>
          <w:szCs w:val="22"/>
        </w:rPr>
        <w:t xml:space="preserve"> </w:t>
      </w:r>
      <w:r w:rsidRPr="00B23019">
        <w:rPr>
          <w:rFonts w:asciiTheme="minorHAnsi" w:hAnsiTheme="minorHAnsi" w:cstheme="minorHAnsi"/>
          <w:sz w:val="22"/>
          <w:szCs w:val="22"/>
        </w:rPr>
        <w:t xml:space="preserve">niezbędne oprogramowanie narzędziowe, licencje </w:t>
      </w:r>
      <w:r w:rsidR="00ED7E70" w:rsidRPr="00B23019">
        <w:rPr>
          <w:rFonts w:asciiTheme="minorHAnsi" w:hAnsiTheme="minorHAnsi" w:cstheme="minorHAnsi"/>
          <w:sz w:val="22"/>
          <w:szCs w:val="22"/>
        </w:rPr>
        <w:t>wraz ze wszystkimi kodami źródłowymi</w:t>
      </w:r>
      <w:r w:rsidRPr="00B23019">
        <w:rPr>
          <w:rFonts w:asciiTheme="minorHAnsi" w:hAnsiTheme="minorHAnsi" w:cstheme="minorHAnsi"/>
          <w:sz w:val="22"/>
          <w:szCs w:val="22"/>
        </w:rPr>
        <w:t>, dającymi możliwość podglądu i</w:t>
      </w:r>
      <w:r w:rsidR="00933A11" w:rsidRPr="00B23019">
        <w:rPr>
          <w:rFonts w:asciiTheme="minorHAnsi" w:hAnsiTheme="minorHAnsi" w:cstheme="minorHAnsi"/>
          <w:sz w:val="22"/>
          <w:szCs w:val="22"/>
        </w:rPr>
        <w:t> </w:t>
      </w:r>
      <w:r w:rsidRPr="00B23019">
        <w:rPr>
          <w:rFonts w:asciiTheme="minorHAnsi" w:hAnsiTheme="minorHAnsi" w:cstheme="minorHAnsi"/>
          <w:sz w:val="22"/>
          <w:szCs w:val="22"/>
        </w:rPr>
        <w:t>zmian w programach sterujących poszczególnych układów automatyki</w:t>
      </w:r>
      <w:r w:rsidR="00196A61" w:rsidRPr="00B23019">
        <w:rPr>
          <w:rFonts w:asciiTheme="minorHAnsi" w:hAnsiTheme="minorHAnsi" w:cstheme="minorHAnsi"/>
          <w:sz w:val="22"/>
          <w:szCs w:val="22"/>
        </w:rPr>
        <w:t>,</w:t>
      </w:r>
      <w:r w:rsidRPr="00B23019">
        <w:rPr>
          <w:rFonts w:asciiTheme="minorHAnsi" w:hAnsiTheme="minorHAnsi" w:cstheme="minorHAnsi"/>
          <w:sz w:val="22"/>
          <w:szCs w:val="22"/>
        </w:rPr>
        <w:t xml:space="preserve"> </w:t>
      </w:r>
      <w:r w:rsidR="0005524B" w:rsidRPr="00B23019">
        <w:rPr>
          <w:rFonts w:asciiTheme="minorHAnsi" w:hAnsiTheme="minorHAnsi" w:cstheme="minorHAnsi"/>
          <w:sz w:val="22"/>
          <w:szCs w:val="22"/>
        </w:rPr>
        <w:t>tam,</w:t>
      </w:r>
      <w:r w:rsidRPr="00B23019">
        <w:rPr>
          <w:rFonts w:asciiTheme="minorHAnsi" w:hAnsiTheme="minorHAnsi" w:cstheme="minorHAnsi"/>
          <w:sz w:val="22"/>
          <w:szCs w:val="22"/>
        </w:rPr>
        <w:t xml:space="preserve"> gdzie jest to niezbędne. </w:t>
      </w:r>
    </w:p>
    <w:p w14:paraId="611C0774" w14:textId="18C1A2E4" w:rsidR="005A277E" w:rsidRPr="007961EF" w:rsidRDefault="001A0227" w:rsidP="00B23019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W szczególności dotyczy to wszystkich wykonanych układów automatycznej regulacji i</w:t>
      </w:r>
      <w:r w:rsidR="00933A11">
        <w:rPr>
          <w:rFonts w:asciiTheme="minorHAnsi" w:hAnsiTheme="minorHAnsi" w:cstheme="minorHAnsi"/>
          <w:sz w:val="22"/>
          <w:szCs w:val="22"/>
        </w:rPr>
        <w:t> </w:t>
      </w:r>
      <w:r w:rsidRPr="007961EF">
        <w:rPr>
          <w:rFonts w:asciiTheme="minorHAnsi" w:hAnsiTheme="minorHAnsi" w:cstheme="minorHAnsi"/>
          <w:sz w:val="22"/>
          <w:szCs w:val="22"/>
        </w:rPr>
        <w:t>sterowania oraz systemu DCS</w:t>
      </w:r>
      <w:r w:rsidR="00196A61" w:rsidRPr="007961EF">
        <w:rPr>
          <w:rFonts w:asciiTheme="minorHAnsi" w:hAnsiTheme="minorHAnsi" w:cstheme="minorHAnsi"/>
          <w:sz w:val="22"/>
          <w:szCs w:val="22"/>
        </w:rPr>
        <w:t>. Programy narzędziowe muszą umożliwiać odtworzenie oprogramowania sterującego w</w:t>
      </w:r>
      <w:r w:rsidR="00B23019">
        <w:rPr>
          <w:rFonts w:asciiTheme="minorHAnsi" w:hAnsiTheme="minorHAnsi" w:cstheme="minorHAnsi"/>
          <w:sz w:val="22"/>
          <w:szCs w:val="22"/>
        </w:rPr>
        <w:t> </w:t>
      </w:r>
      <w:r w:rsidR="00196A61" w:rsidRPr="007961EF">
        <w:rPr>
          <w:rFonts w:asciiTheme="minorHAnsi" w:hAnsiTheme="minorHAnsi" w:cstheme="minorHAnsi"/>
          <w:sz w:val="22"/>
          <w:szCs w:val="22"/>
        </w:rPr>
        <w:t>przypadku wymiany uszkodzonego sterownika w danym układzie sterowania.</w:t>
      </w:r>
      <w:bookmarkEnd w:id="26"/>
      <w:bookmarkEnd w:id="27"/>
    </w:p>
    <w:p w14:paraId="2B8BACCE" w14:textId="60293127" w:rsidR="00B23019" w:rsidRDefault="007C5401" w:rsidP="00B2301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28" w:name="_Hlk157761440"/>
      <w:bookmarkStart w:id="29" w:name="_Toc128143707"/>
      <w:bookmarkStart w:id="30" w:name="_Toc142572596"/>
      <w:r w:rsidRPr="00B23019">
        <w:rPr>
          <w:rFonts w:asciiTheme="minorHAnsi" w:hAnsiTheme="minorHAnsi" w:cstheme="minorHAnsi"/>
          <w:sz w:val="22"/>
          <w:szCs w:val="22"/>
        </w:rPr>
        <w:t xml:space="preserve">Na zakończenie szkolenia </w:t>
      </w:r>
      <w:r w:rsidR="006931C6" w:rsidRPr="00B23019">
        <w:rPr>
          <w:rFonts w:asciiTheme="minorHAnsi" w:hAnsiTheme="minorHAnsi" w:cstheme="minorHAnsi"/>
          <w:sz w:val="22"/>
          <w:szCs w:val="22"/>
        </w:rPr>
        <w:t>W</w:t>
      </w:r>
      <w:r w:rsidR="00C7104A" w:rsidRPr="00B23019">
        <w:rPr>
          <w:rFonts w:asciiTheme="minorHAnsi" w:hAnsiTheme="minorHAnsi" w:cstheme="minorHAnsi"/>
          <w:sz w:val="22"/>
          <w:szCs w:val="22"/>
        </w:rPr>
        <w:t>ykonawca</w:t>
      </w:r>
      <w:r w:rsidRPr="00B23019">
        <w:rPr>
          <w:rFonts w:asciiTheme="minorHAnsi" w:hAnsiTheme="minorHAnsi" w:cstheme="minorHAnsi"/>
          <w:sz w:val="22"/>
          <w:szCs w:val="22"/>
        </w:rPr>
        <w:t xml:space="preserve"> </w:t>
      </w:r>
      <w:r w:rsidR="00B23019">
        <w:rPr>
          <w:rFonts w:asciiTheme="minorHAnsi" w:hAnsiTheme="minorHAnsi" w:cstheme="minorHAnsi"/>
          <w:sz w:val="22"/>
          <w:szCs w:val="22"/>
        </w:rPr>
        <w:t xml:space="preserve">przeprowadzi </w:t>
      </w:r>
      <w:r w:rsidR="000F4A48">
        <w:rPr>
          <w:rFonts w:asciiTheme="minorHAnsi" w:hAnsiTheme="minorHAnsi" w:cstheme="minorHAnsi"/>
          <w:sz w:val="22"/>
          <w:szCs w:val="22"/>
        </w:rPr>
        <w:t>egzamin</w:t>
      </w:r>
      <w:r w:rsidR="00B23019">
        <w:rPr>
          <w:rFonts w:asciiTheme="minorHAnsi" w:hAnsiTheme="minorHAnsi" w:cstheme="minorHAnsi"/>
          <w:sz w:val="22"/>
          <w:szCs w:val="22"/>
        </w:rPr>
        <w:t xml:space="preserve"> np. w formie </w:t>
      </w:r>
      <w:r w:rsidR="000F4A48">
        <w:rPr>
          <w:rFonts w:asciiTheme="minorHAnsi" w:hAnsiTheme="minorHAnsi" w:cstheme="minorHAnsi"/>
          <w:sz w:val="22"/>
          <w:szCs w:val="22"/>
        </w:rPr>
        <w:t>testów</w:t>
      </w:r>
      <w:r w:rsidR="00B23019">
        <w:rPr>
          <w:rFonts w:asciiTheme="minorHAnsi" w:hAnsiTheme="minorHAnsi" w:cstheme="minorHAnsi"/>
          <w:sz w:val="22"/>
          <w:szCs w:val="22"/>
        </w:rPr>
        <w:t xml:space="preserve"> wypełnianych przez stronę web lub aplikacje on-line. Forma egzaminu zostanie uzgodniona pomiędzy Wykonawcą i Zamawiającym przed rozpoczęciem szkolenia.</w:t>
      </w:r>
      <w:r w:rsidR="00CD0C28">
        <w:rPr>
          <w:rFonts w:asciiTheme="minorHAnsi" w:hAnsiTheme="minorHAnsi" w:cstheme="minorHAnsi"/>
          <w:sz w:val="22"/>
          <w:szCs w:val="22"/>
        </w:rPr>
        <w:t xml:space="preserve"> Po przeprowadzeniu szkolenia zostanie sporządzona przez Wykonawcę lista osób przeszkolonych uwzględniająca ocenę zdolności do </w:t>
      </w:r>
      <w:r w:rsidR="007F1DC5">
        <w:rPr>
          <w:rFonts w:asciiTheme="minorHAnsi" w:hAnsiTheme="minorHAnsi" w:cstheme="minorHAnsi"/>
          <w:sz w:val="22"/>
          <w:szCs w:val="22"/>
        </w:rPr>
        <w:t>obsługi Instalacji</w:t>
      </w:r>
      <w:r w:rsidR="00CD0C28">
        <w:rPr>
          <w:rFonts w:asciiTheme="minorHAnsi" w:hAnsiTheme="minorHAnsi" w:cstheme="minorHAnsi"/>
          <w:sz w:val="22"/>
          <w:szCs w:val="22"/>
        </w:rPr>
        <w:t xml:space="preserve"> każdej z przeszkolonych osób.</w:t>
      </w:r>
      <w:r w:rsidR="00CF2D6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74F86A7" w14:textId="42B80AB0" w:rsidR="00CF2D6B" w:rsidRDefault="00CF2D6B" w:rsidP="00B2301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Pr="00CF2D6B">
        <w:rPr>
          <w:rFonts w:asciiTheme="minorHAnsi" w:hAnsiTheme="minorHAnsi" w:cstheme="minorHAnsi"/>
          <w:sz w:val="22"/>
          <w:szCs w:val="22"/>
        </w:rPr>
        <w:t>racownicy, którzy nie ukończą szkolenia pozytywnie nie będą dopuszczeni do udziału w pracach rozruchowych</w:t>
      </w:r>
      <w:r>
        <w:rPr>
          <w:rFonts w:asciiTheme="minorHAnsi" w:hAnsiTheme="minorHAnsi" w:cstheme="minorHAnsi"/>
          <w:sz w:val="22"/>
          <w:szCs w:val="22"/>
        </w:rPr>
        <w:t>.</w:t>
      </w:r>
    </w:p>
    <w:bookmarkEnd w:id="28"/>
    <w:p w14:paraId="3302F684" w14:textId="77777777" w:rsidR="00B23019" w:rsidRDefault="00B23019" w:rsidP="00B2301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B96B529" w14:textId="625F7509" w:rsidR="00E44E44" w:rsidRPr="007961EF" w:rsidRDefault="00E44E44" w:rsidP="00FA30B1">
      <w:pPr>
        <w:pStyle w:val="1nagwek1"/>
        <w:spacing w:line="276" w:lineRule="auto"/>
        <w:jc w:val="both"/>
      </w:pPr>
      <w:bookmarkStart w:id="31" w:name="_Toc162957683"/>
      <w:bookmarkEnd w:id="29"/>
      <w:bookmarkEnd w:id="30"/>
      <w:r w:rsidRPr="007961EF">
        <w:t>Program szkolenia</w:t>
      </w:r>
      <w:bookmarkEnd w:id="31"/>
    </w:p>
    <w:p w14:paraId="222D0B2C" w14:textId="750A1343" w:rsidR="007C5401" w:rsidRPr="007961EF" w:rsidRDefault="007C5401" w:rsidP="00FA30B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32" w:name="_Toc128143709"/>
      <w:bookmarkStart w:id="33" w:name="_Toc142572598"/>
      <w:r w:rsidRPr="007961EF">
        <w:rPr>
          <w:rFonts w:asciiTheme="minorHAnsi" w:hAnsiTheme="minorHAnsi" w:cstheme="minorHAnsi"/>
          <w:sz w:val="22"/>
          <w:szCs w:val="22"/>
        </w:rPr>
        <w:t xml:space="preserve">Program szkolenia będzie zrealizowany w terminach wynikających z </w:t>
      </w:r>
      <w:r w:rsidR="00B23019">
        <w:rPr>
          <w:rFonts w:asciiTheme="minorHAnsi" w:hAnsiTheme="minorHAnsi" w:cstheme="minorHAnsi"/>
          <w:sz w:val="22"/>
          <w:szCs w:val="22"/>
        </w:rPr>
        <w:t>h</w:t>
      </w:r>
      <w:r w:rsidR="00D65ACB" w:rsidRPr="007961EF">
        <w:rPr>
          <w:rFonts w:asciiTheme="minorHAnsi" w:hAnsiTheme="minorHAnsi" w:cstheme="minorHAnsi"/>
          <w:sz w:val="22"/>
          <w:szCs w:val="22"/>
        </w:rPr>
        <w:t xml:space="preserve">armonogramu </w:t>
      </w:r>
      <w:r w:rsidR="00B23019">
        <w:rPr>
          <w:rFonts w:asciiTheme="minorHAnsi" w:hAnsiTheme="minorHAnsi" w:cstheme="minorHAnsi"/>
          <w:sz w:val="22"/>
          <w:szCs w:val="22"/>
        </w:rPr>
        <w:t>r</w:t>
      </w:r>
      <w:r w:rsidR="00D65ACB" w:rsidRPr="007961EF">
        <w:rPr>
          <w:rFonts w:asciiTheme="minorHAnsi" w:hAnsiTheme="minorHAnsi" w:cstheme="minorHAnsi"/>
          <w:sz w:val="22"/>
          <w:szCs w:val="22"/>
        </w:rPr>
        <w:t xml:space="preserve">ealizacji </w:t>
      </w:r>
      <w:r w:rsidR="00B23019">
        <w:rPr>
          <w:rFonts w:asciiTheme="minorHAnsi" w:hAnsiTheme="minorHAnsi" w:cstheme="minorHAnsi"/>
          <w:sz w:val="22"/>
          <w:szCs w:val="22"/>
        </w:rPr>
        <w:t xml:space="preserve">Przedmiotu </w:t>
      </w:r>
      <w:r w:rsidR="00D65ACB" w:rsidRPr="007961EF">
        <w:rPr>
          <w:rFonts w:asciiTheme="minorHAnsi" w:hAnsiTheme="minorHAnsi" w:cstheme="minorHAnsi"/>
          <w:sz w:val="22"/>
          <w:szCs w:val="22"/>
        </w:rPr>
        <w:t>Umowy.</w:t>
      </w:r>
      <w:bookmarkStart w:id="34" w:name="_Toc128143710"/>
      <w:bookmarkEnd w:id="32"/>
      <w:r w:rsidR="0058177D" w:rsidRPr="007961EF">
        <w:rPr>
          <w:rFonts w:asciiTheme="minorHAnsi" w:hAnsiTheme="minorHAnsi" w:cstheme="minorHAnsi"/>
          <w:sz w:val="22"/>
          <w:szCs w:val="22"/>
        </w:rPr>
        <w:t xml:space="preserve"> </w:t>
      </w:r>
      <w:r w:rsidRPr="007961EF">
        <w:rPr>
          <w:rFonts w:asciiTheme="minorHAnsi" w:hAnsiTheme="minorHAnsi" w:cstheme="minorHAnsi"/>
          <w:sz w:val="22"/>
          <w:szCs w:val="22"/>
        </w:rPr>
        <w:t xml:space="preserve">W </w:t>
      </w:r>
      <w:r w:rsidR="00B23019">
        <w:rPr>
          <w:rFonts w:asciiTheme="minorHAnsi" w:hAnsiTheme="minorHAnsi" w:cstheme="minorHAnsi"/>
          <w:sz w:val="22"/>
          <w:szCs w:val="22"/>
        </w:rPr>
        <w:t>p</w:t>
      </w:r>
      <w:r w:rsidRPr="007961EF">
        <w:rPr>
          <w:rFonts w:asciiTheme="minorHAnsi" w:hAnsiTheme="minorHAnsi" w:cstheme="minorHAnsi"/>
          <w:sz w:val="22"/>
          <w:szCs w:val="22"/>
        </w:rPr>
        <w:t>rogramie szkolenia, ujęty będzie:</w:t>
      </w:r>
      <w:bookmarkEnd w:id="33"/>
      <w:bookmarkEnd w:id="34"/>
    </w:p>
    <w:p w14:paraId="35126AC1" w14:textId="77777777" w:rsidR="007C5401" w:rsidRPr="007961EF" w:rsidRDefault="007C5401" w:rsidP="00FA30B1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cel szkolenia,</w:t>
      </w:r>
    </w:p>
    <w:p w14:paraId="1E964ACD" w14:textId="77777777" w:rsidR="007C5401" w:rsidRPr="007961EF" w:rsidRDefault="007C5401" w:rsidP="00FA30B1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liczba szkolonych osób,</w:t>
      </w:r>
    </w:p>
    <w:p w14:paraId="06C06867" w14:textId="77777777" w:rsidR="007C5401" w:rsidRPr="007961EF" w:rsidRDefault="007C5401" w:rsidP="00FA30B1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miejsce szkolenia,</w:t>
      </w:r>
    </w:p>
    <w:p w14:paraId="1E71E74D" w14:textId="77777777" w:rsidR="007C5401" w:rsidRPr="007961EF" w:rsidRDefault="007C5401" w:rsidP="00FA30B1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czas trwania szkolenia,</w:t>
      </w:r>
    </w:p>
    <w:p w14:paraId="12C32B13" w14:textId="77777777" w:rsidR="007C5401" w:rsidRPr="007961EF" w:rsidRDefault="007C5401" w:rsidP="00FA30B1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zakres szkolenia,</w:t>
      </w:r>
    </w:p>
    <w:p w14:paraId="37B3C039" w14:textId="18DCC544" w:rsidR="00933A11" w:rsidRDefault="007C5401" w:rsidP="00FA30B1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zestawienie użytej dokumentacji szkoleniowej.</w:t>
      </w:r>
      <w:bookmarkStart w:id="35" w:name="_Toc128143711"/>
    </w:p>
    <w:p w14:paraId="688885F6" w14:textId="77777777" w:rsidR="00933A11" w:rsidRPr="00933A11" w:rsidRDefault="00933A11" w:rsidP="00FA30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B1524" w14:textId="48FD81E3" w:rsidR="0058177D" w:rsidRPr="007961EF" w:rsidRDefault="0058177D" w:rsidP="00FA30B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36" w:name="_Toc142572599"/>
      <w:r w:rsidRPr="007961EF">
        <w:rPr>
          <w:rFonts w:asciiTheme="minorHAnsi" w:hAnsiTheme="minorHAnsi" w:cstheme="minorHAnsi"/>
          <w:sz w:val="22"/>
          <w:szCs w:val="22"/>
        </w:rPr>
        <w:t>Szkolenie obsługi ITPOK będzie obejmować:</w:t>
      </w:r>
      <w:bookmarkEnd w:id="36"/>
    </w:p>
    <w:bookmarkEnd w:id="35"/>
    <w:p w14:paraId="59CED4F1" w14:textId="77777777" w:rsidR="007C5401" w:rsidRPr="007961EF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ogólne przedstawienie głównych układów procesowych i ich charakterystyk ruchowych,</w:t>
      </w:r>
    </w:p>
    <w:p w14:paraId="6ECC0B7F" w14:textId="6202157E" w:rsidR="007C5401" w:rsidRPr="007961EF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 xml:space="preserve">szczegółowe szkolenie z zakresu prowadzenia ruchu dla poszczególnych układów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Pr="007961EF">
        <w:rPr>
          <w:rFonts w:asciiTheme="minorHAnsi" w:hAnsiTheme="minorHAnsi" w:cstheme="minorHAnsi"/>
          <w:sz w:val="22"/>
          <w:szCs w:val="22"/>
        </w:rPr>
        <w:t>,</w:t>
      </w:r>
    </w:p>
    <w:p w14:paraId="24E20132" w14:textId="366A2312" w:rsidR="007C5401" w:rsidRPr="007961EF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 xml:space="preserve">zasady prowadzenia ruchu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Pr="007961EF">
        <w:rPr>
          <w:rFonts w:asciiTheme="minorHAnsi" w:hAnsiTheme="minorHAnsi" w:cstheme="minorHAnsi"/>
          <w:sz w:val="22"/>
          <w:szCs w:val="22"/>
        </w:rPr>
        <w:t>, w szczególności w stanach przejściowych takich jak: uruchomienie instalacji, odstawianie instalacji, zmiany obciążenia turbozespołu i</w:t>
      </w:r>
      <w:r w:rsidR="00933A11">
        <w:rPr>
          <w:rFonts w:asciiTheme="minorHAnsi" w:hAnsiTheme="minorHAnsi" w:cstheme="minorHAnsi"/>
          <w:sz w:val="22"/>
          <w:szCs w:val="22"/>
        </w:rPr>
        <w:t> </w:t>
      </w:r>
      <w:r w:rsidRPr="007961EF">
        <w:rPr>
          <w:rFonts w:asciiTheme="minorHAnsi" w:hAnsiTheme="minorHAnsi" w:cstheme="minorHAnsi"/>
          <w:sz w:val="22"/>
          <w:szCs w:val="22"/>
        </w:rPr>
        <w:t>w</w:t>
      </w:r>
      <w:r w:rsidR="00933A11">
        <w:rPr>
          <w:rFonts w:asciiTheme="minorHAnsi" w:hAnsiTheme="minorHAnsi" w:cstheme="minorHAnsi"/>
          <w:sz w:val="22"/>
          <w:szCs w:val="22"/>
        </w:rPr>
        <w:t> </w:t>
      </w:r>
      <w:r w:rsidRPr="007961EF">
        <w:rPr>
          <w:rFonts w:asciiTheme="minorHAnsi" w:hAnsiTheme="minorHAnsi" w:cstheme="minorHAnsi"/>
          <w:sz w:val="22"/>
          <w:szCs w:val="22"/>
        </w:rPr>
        <w:t>stanach zakłóceniowych</w:t>
      </w:r>
      <w:r w:rsidR="004253BF">
        <w:rPr>
          <w:rFonts w:asciiTheme="minorHAnsi" w:hAnsiTheme="minorHAnsi" w:cstheme="minorHAnsi"/>
          <w:sz w:val="22"/>
          <w:szCs w:val="22"/>
        </w:rPr>
        <w:t xml:space="preserve"> (awaryjnych)</w:t>
      </w:r>
      <w:r w:rsidRPr="007961EF">
        <w:rPr>
          <w:rFonts w:asciiTheme="minorHAnsi" w:hAnsiTheme="minorHAnsi" w:cstheme="minorHAnsi"/>
          <w:sz w:val="22"/>
          <w:szCs w:val="22"/>
        </w:rPr>
        <w:t xml:space="preserve"> takich jak: zrzut obciążenia turbozespołu, utrata powiązania z</w:t>
      </w:r>
      <w:r w:rsidR="00933A11">
        <w:rPr>
          <w:rFonts w:asciiTheme="minorHAnsi" w:hAnsiTheme="minorHAnsi" w:cstheme="minorHAnsi"/>
          <w:sz w:val="22"/>
          <w:szCs w:val="22"/>
        </w:rPr>
        <w:t> </w:t>
      </w:r>
      <w:r w:rsidRPr="007961EF">
        <w:rPr>
          <w:rFonts w:asciiTheme="minorHAnsi" w:hAnsiTheme="minorHAnsi" w:cstheme="minorHAnsi"/>
          <w:sz w:val="22"/>
          <w:szCs w:val="22"/>
        </w:rPr>
        <w:t>siecią, awarie głównych urządzeń,</w:t>
      </w:r>
    </w:p>
    <w:p w14:paraId="0D54B0F6" w14:textId="77777777" w:rsidR="007C5401" w:rsidRPr="007961EF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lastRenderedPageBreak/>
        <w:t>istniejące rezerwy układu i krytyczne wartości parametrów ruchowych,</w:t>
      </w:r>
    </w:p>
    <w:p w14:paraId="05158006" w14:textId="56CC9F76" w:rsidR="007C5401" w:rsidRPr="007961EF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 xml:space="preserve">doświadczenia z pracy w istniejących obiektach urządzeń i układów procesowych identycznych lub porównywalnych z określonymi w Umowie; rejestrowane awarie i zakłócenia, sposoby ich likwidacji, wnioski dla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Pr="007961EF">
        <w:rPr>
          <w:rFonts w:asciiTheme="minorHAnsi" w:hAnsiTheme="minorHAnsi" w:cstheme="minorHAnsi"/>
          <w:sz w:val="22"/>
          <w:szCs w:val="22"/>
        </w:rPr>
        <w:t>,</w:t>
      </w:r>
    </w:p>
    <w:p w14:paraId="24DD1191" w14:textId="030E4DA9" w:rsidR="007C5401" w:rsidRPr="007961EF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 xml:space="preserve">optymalizację prowadzenia ruchu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Pr="007961EF">
        <w:rPr>
          <w:rFonts w:asciiTheme="minorHAnsi" w:hAnsiTheme="minorHAnsi" w:cstheme="minorHAnsi"/>
          <w:sz w:val="22"/>
          <w:szCs w:val="22"/>
        </w:rPr>
        <w:t xml:space="preserve"> w różnych warunkach pracy, ekonomię wytwarzania energii elektrycznej i cieplnej,</w:t>
      </w:r>
    </w:p>
    <w:p w14:paraId="0FA23709" w14:textId="323027B5" w:rsidR="0005524B" w:rsidRDefault="007C5401" w:rsidP="00FA30B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szkolenie z zakresu obsługi systemu przyjmowania, ewidencjonowania</w:t>
      </w:r>
      <w:r w:rsidR="004253BF">
        <w:rPr>
          <w:rFonts w:asciiTheme="minorHAnsi" w:hAnsiTheme="minorHAnsi" w:cstheme="minorHAnsi"/>
          <w:sz w:val="22"/>
          <w:szCs w:val="22"/>
        </w:rPr>
        <w:t xml:space="preserve"> </w:t>
      </w:r>
      <w:bookmarkStart w:id="37" w:name="_Hlk157761531"/>
      <w:r w:rsidR="004253BF">
        <w:rPr>
          <w:rFonts w:asciiTheme="minorHAnsi" w:hAnsiTheme="minorHAnsi" w:cstheme="minorHAnsi"/>
          <w:sz w:val="22"/>
          <w:szCs w:val="22"/>
        </w:rPr>
        <w:t xml:space="preserve">(w zakresie Bazy Danych o Odpadach </w:t>
      </w:r>
      <w:r w:rsidR="00657836">
        <w:rPr>
          <w:rFonts w:asciiTheme="minorHAnsi" w:hAnsiTheme="minorHAnsi" w:cstheme="minorHAnsi"/>
          <w:sz w:val="22"/>
          <w:szCs w:val="22"/>
        </w:rPr>
        <w:t>–</w:t>
      </w:r>
      <w:r w:rsidR="008000B1">
        <w:rPr>
          <w:rFonts w:asciiTheme="minorHAnsi" w:hAnsiTheme="minorHAnsi" w:cstheme="minorHAnsi"/>
          <w:sz w:val="22"/>
          <w:szCs w:val="22"/>
        </w:rPr>
        <w:t xml:space="preserve"> </w:t>
      </w:r>
      <w:r w:rsidR="004253BF">
        <w:rPr>
          <w:rFonts w:asciiTheme="minorHAnsi" w:hAnsiTheme="minorHAnsi" w:cstheme="minorHAnsi"/>
          <w:sz w:val="22"/>
          <w:szCs w:val="22"/>
        </w:rPr>
        <w:t>BDO)</w:t>
      </w:r>
      <w:bookmarkEnd w:id="37"/>
      <w:r w:rsidRPr="007961EF">
        <w:rPr>
          <w:rFonts w:asciiTheme="minorHAnsi" w:hAnsiTheme="minorHAnsi" w:cstheme="minorHAnsi"/>
          <w:sz w:val="22"/>
          <w:szCs w:val="22"/>
        </w:rPr>
        <w:t>, ważenia odpadów i ruchu samochodów dostawczych na</w:t>
      </w:r>
      <w:r w:rsidR="0086751D">
        <w:rPr>
          <w:rFonts w:asciiTheme="minorHAnsi" w:hAnsiTheme="minorHAnsi" w:cstheme="minorHAnsi"/>
          <w:sz w:val="22"/>
          <w:szCs w:val="22"/>
        </w:rPr>
        <w:t xml:space="preserve"> </w:t>
      </w:r>
      <w:r w:rsidRPr="007961EF">
        <w:rPr>
          <w:rFonts w:asciiTheme="minorHAnsi" w:hAnsiTheme="minorHAnsi" w:cstheme="minorHAnsi"/>
          <w:sz w:val="22"/>
          <w:szCs w:val="22"/>
        </w:rPr>
        <w:t xml:space="preserve">terenie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Pr="007961EF">
        <w:rPr>
          <w:rFonts w:asciiTheme="minorHAnsi" w:hAnsiTheme="minorHAnsi" w:cstheme="minorHAnsi"/>
          <w:sz w:val="22"/>
          <w:szCs w:val="22"/>
        </w:rPr>
        <w:t>.</w:t>
      </w:r>
    </w:p>
    <w:p w14:paraId="1DE7F447" w14:textId="77777777" w:rsidR="00933A11" w:rsidRPr="00933A11" w:rsidRDefault="00933A11" w:rsidP="00FA30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A020D96" w14:textId="2BE393F6" w:rsidR="007C5401" w:rsidRPr="007961EF" w:rsidRDefault="007C5401" w:rsidP="00FA30B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38" w:name="_Toc128143712"/>
      <w:bookmarkStart w:id="39" w:name="_Toc142572600"/>
      <w:r w:rsidRPr="007961EF">
        <w:rPr>
          <w:rFonts w:asciiTheme="minorHAnsi" w:hAnsiTheme="minorHAnsi" w:cstheme="minorHAnsi"/>
          <w:sz w:val="22"/>
          <w:szCs w:val="22"/>
        </w:rPr>
        <w:t>Szkolenie personelu eksploatacyjnego będzie dotyczyło uruchomienia i odstawienia urządzeń w ruchu normalnym, bezpiecznej pracy urządzeń, odstawienia urządzeń w trybie awaryjnym. Szkolenie będzie obejmowało następujące części:</w:t>
      </w:r>
      <w:bookmarkEnd w:id="38"/>
      <w:bookmarkEnd w:id="39"/>
      <w:r w:rsidRPr="007961E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BD025FB" w14:textId="48895A69" w:rsidR="007C5401" w:rsidRPr="007961EF" w:rsidRDefault="007C5401" w:rsidP="00FA30B1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 xml:space="preserve">procesową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Pr="007961EF">
        <w:rPr>
          <w:rFonts w:asciiTheme="minorHAnsi" w:hAnsiTheme="minorHAnsi" w:cstheme="minorHAnsi"/>
          <w:sz w:val="22"/>
          <w:szCs w:val="22"/>
        </w:rPr>
        <w:t xml:space="preserve"> i pomocniczych instalacji technologicznych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="0005524B" w:rsidRPr="007961EF">
        <w:rPr>
          <w:rFonts w:asciiTheme="minorHAnsi" w:hAnsiTheme="minorHAnsi" w:cstheme="minorHAnsi"/>
          <w:sz w:val="22"/>
          <w:szCs w:val="22"/>
        </w:rPr>
        <w:t>,</w:t>
      </w:r>
    </w:p>
    <w:p w14:paraId="2B4DFD01" w14:textId="77777777" w:rsidR="007C5401" w:rsidRPr="007961EF" w:rsidRDefault="007C5401" w:rsidP="00FA30B1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elektryczną,</w:t>
      </w:r>
    </w:p>
    <w:p w14:paraId="69EFDBB7" w14:textId="77777777" w:rsidR="007C5401" w:rsidRPr="007961EF" w:rsidRDefault="007C5401" w:rsidP="00FA30B1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automatyki,</w:t>
      </w:r>
    </w:p>
    <w:p w14:paraId="44FF4193" w14:textId="097C19FE" w:rsidR="0005524B" w:rsidRDefault="007C5401" w:rsidP="00FA30B1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sz w:val="22"/>
          <w:szCs w:val="22"/>
        </w:rPr>
        <w:t>instalacyjną uwzględniającą m.in. ogrzewanie i wentylację oraz instalację ppoż.</w:t>
      </w:r>
    </w:p>
    <w:p w14:paraId="78FDEABB" w14:textId="77777777" w:rsidR="00933A11" w:rsidRPr="00933A11" w:rsidRDefault="00933A11" w:rsidP="00FA30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AA79663" w14:textId="4BBC617E" w:rsidR="007C5401" w:rsidRPr="007961EF" w:rsidRDefault="007C5401" w:rsidP="00FA30B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40" w:name="_Toc128143713"/>
      <w:bookmarkStart w:id="41" w:name="_Toc142572601"/>
      <w:r w:rsidRPr="007961EF">
        <w:rPr>
          <w:rFonts w:asciiTheme="minorHAnsi" w:hAnsiTheme="minorHAnsi" w:cstheme="minorHAnsi"/>
          <w:sz w:val="22"/>
          <w:szCs w:val="22"/>
        </w:rPr>
        <w:t>Szkolenie inżynierów systemu będzie obejmować:</w:t>
      </w:r>
      <w:bookmarkEnd w:id="40"/>
      <w:bookmarkEnd w:id="41"/>
    </w:p>
    <w:p w14:paraId="2A41051F" w14:textId="453197B2" w:rsidR="007C5401" w:rsidRPr="007961EF" w:rsidRDefault="00FE288E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7C5401" w:rsidRPr="007961EF">
        <w:rPr>
          <w:rFonts w:asciiTheme="minorHAnsi" w:hAnsiTheme="minorHAnsi" w:cstheme="minorHAnsi"/>
          <w:color w:val="000000"/>
          <w:sz w:val="22"/>
          <w:szCs w:val="22"/>
        </w:rPr>
        <w:t>rogramowanie</w:t>
      </w:r>
      <w:r w:rsidR="001A0227" w:rsidRPr="007961EF">
        <w:rPr>
          <w:rFonts w:asciiTheme="minorHAnsi" w:hAnsiTheme="minorHAnsi" w:cstheme="minorHAnsi"/>
          <w:color w:val="000000"/>
          <w:sz w:val="22"/>
          <w:szCs w:val="22"/>
        </w:rPr>
        <w:t xml:space="preserve"> układów automatyki i systemu DCS</w:t>
      </w:r>
      <w:r w:rsidR="007C5401" w:rsidRPr="007961E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1B6E2FBC" w14:textId="77777777" w:rsidR="007C5401" w:rsidRPr="007961EF" w:rsidRDefault="007C5401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diagnostykę,</w:t>
      </w:r>
    </w:p>
    <w:p w14:paraId="6D29FEFC" w14:textId="77777777" w:rsidR="007C5401" w:rsidRPr="007961EF" w:rsidRDefault="007C5401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konserwację,</w:t>
      </w:r>
    </w:p>
    <w:p w14:paraId="7F27F285" w14:textId="47E4A704" w:rsidR="007C5401" w:rsidRPr="007961EF" w:rsidRDefault="007C5401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usuwanie błędów,</w:t>
      </w:r>
    </w:p>
    <w:p w14:paraId="29E82BA2" w14:textId="47222FCD" w:rsidR="00601754" w:rsidRPr="007961EF" w:rsidRDefault="00601754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tworzenie raportów i skryptów w systemie DCS</w:t>
      </w:r>
      <w:r w:rsidR="004253B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367CA3D3" w14:textId="1933FEF6" w:rsidR="00601754" w:rsidRPr="004253BF" w:rsidRDefault="00601754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modyfikacja wizualizacji</w:t>
      </w:r>
      <w:r w:rsidR="004253B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7AC8E407" w14:textId="00212D00" w:rsidR="004253BF" w:rsidRPr="007961EF" w:rsidRDefault="004253BF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modyfikacja raportów,</w:t>
      </w:r>
    </w:p>
    <w:p w14:paraId="3E67A1A6" w14:textId="77777777" w:rsidR="004253BF" w:rsidRPr="004253BF" w:rsidRDefault="00601754" w:rsidP="00AD2E0A">
      <w:pPr>
        <w:pStyle w:val="Akapitzlist"/>
        <w:numPr>
          <w:ilvl w:val="0"/>
          <w:numId w:val="17"/>
        </w:numPr>
        <w:spacing w:before="0" w:after="0" w:line="276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4253BF">
        <w:rPr>
          <w:rFonts w:asciiTheme="minorHAnsi" w:hAnsiTheme="minorHAnsi" w:cstheme="minorHAnsi"/>
          <w:color w:val="000000"/>
          <w:sz w:val="22"/>
          <w:szCs w:val="22"/>
        </w:rPr>
        <w:t>modyfikacje i diagnostykę urządzeń i modułów komunikacyjnych</w:t>
      </w:r>
      <w:r w:rsidR="004253BF" w:rsidRPr="004253BF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</w:p>
    <w:p w14:paraId="51249BBB" w14:textId="50291C94" w:rsidR="001A0227" w:rsidRPr="004253BF" w:rsidRDefault="001A0227" w:rsidP="00361552">
      <w:pPr>
        <w:pStyle w:val="Akapitzlist"/>
        <w:numPr>
          <w:ilvl w:val="0"/>
          <w:numId w:val="17"/>
        </w:numPr>
        <w:spacing w:before="0"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253BF">
        <w:rPr>
          <w:rFonts w:asciiTheme="minorHAnsi" w:hAnsiTheme="minorHAnsi" w:cstheme="minorHAnsi"/>
          <w:color w:val="000000"/>
          <w:sz w:val="22"/>
          <w:szCs w:val="22"/>
        </w:rPr>
        <w:t xml:space="preserve">wymianę sterowników PLC </w:t>
      </w:r>
      <w:r w:rsidR="004253BF" w:rsidRPr="004253BF">
        <w:rPr>
          <w:rFonts w:asciiTheme="minorHAnsi" w:hAnsiTheme="minorHAnsi" w:cstheme="minorHAnsi"/>
          <w:color w:val="000000"/>
          <w:sz w:val="22"/>
          <w:szCs w:val="22"/>
        </w:rPr>
        <w:t>i kart komunikacyjnych (wejść/wyjść</w:t>
      </w:r>
      <w:r w:rsidR="004253BF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4253BF" w:rsidRPr="004253BF">
        <w:rPr>
          <w:rFonts w:ascii="Times New Roman" w:eastAsiaTheme="minorHAnsi" w:hAnsi="Times New Roman"/>
          <w:sz w:val="24"/>
          <w:szCs w:val="24"/>
        </w:rPr>
        <w:t xml:space="preserve"> </w:t>
      </w:r>
      <w:r w:rsidRPr="004253BF">
        <w:rPr>
          <w:rFonts w:asciiTheme="minorHAnsi" w:hAnsiTheme="minorHAnsi" w:cstheme="minorHAnsi"/>
          <w:color w:val="000000"/>
          <w:sz w:val="22"/>
          <w:szCs w:val="22"/>
        </w:rPr>
        <w:t xml:space="preserve">w </w:t>
      </w:r>
      <w:r w:rsidR="004253BF">
        <w:rPr>
          <w:rFonts w:asciiTheme="minorHAnsi" w:hAnsiTheme="minorHAnsi" w:cstheme="minorHAnsi"/>
          <w:color w:val="000000"/>
          <w:sz w:val="22"/>
          <w:szCs w:val="22"/>
        </w:rPr>
        <w:t>przypadku</w:t>
      </w:r>
      <w:r w:rsidRPr="004253BF">
        <w:rPr>
          <w:rFonts w:asciiTheme="minorHAnsi" w:hAnsiTheme="minorHAnsi" w:cstheme="minorHAnsi"/>
          <w:color w:val="000000"/>
          <w:sz w:val="22"/>
          <w:szCs w:val="22"/>
        </w:rPr>
        <w:t xml:space="preserve"> awarii wraz</w:t>
      </w:r>
      <w:r w:rsidR="004253BF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4253BF">
        <w:rPr>
          <w:rFonts w:asciiTheme="minorHAnsi" w:hAnsiTheme="minorHAnsi" w:cstheme="minorHAnsi"/>
          <w:color w:val="000000"/>
          <w:sz w:val="22"/>
          <w:szCs w:val="22"/>
        </w:rPr>
        <w:t>z odtworzeniem oprogramowania sterującego</w:t>
      </w:r>
      <w:r w:rsidR="004253BF" w:rsidRPr="004253B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3C54D05C" w14:textId="2C24D884" w:rsidR="0005524B" w:rsidRDefault="007624B6" w:rsidP="00FA30B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961EF">
        <w:rPr>
          <w:rFonts w:asciiTheme="minorHAnsi" w:hAnsiTheme="minorHAnsi" w:cstheme="minorHAnsi"/>
          <w:color w:val="000000"/>
          <w:sz w:val="22"/>
          <w:szCs w:val="22"/>
        </w:rPr>
        <w:t>analiza zapisanych trendów</w:t>
      </w:r>
      <w:r w:rsidR="0005524B" w:rsidRPr="007961EF">
        <w:rPr>
          <w:rFonts w:asciiTheme="minorHAnsi" w:hAnsiTheme="minorHAnsi" w:cstheme="minorHAnsi"/>
          <w:sz w:val="22"/>
          <w:szCs w:val="22"/>
        </w:rPr>
        <w:t xml:space="preserve"> </w:t>
      </w:r>
      <w:r w:rsidR="007C5401" w:rsidRPr="007961EF">
        <w:rPr>
          <w:rFonts w:asciiTheme="minorHAnsi" w:hAnsiTheme="minorHAnsi" w:cstheme="minorHAnsi"/>
          <w:sz w:val="22"/>
          <w:szCs w:val="22"/>
        </w:rPr>
        <w:t xml:space="preserve">m.in. w systemach cyfrowych zabezpieczeń </w:t>
      </w:r>
      <w:r w:rsidR="003F5C72" w:rsidRPr="007961EF">
        <w:rPr>
          <w:rFonts w:asciiTheme="minorHAnsi" w:hAnsiTheme="minorHAnsi" w:cstheme="minorHAnsi"/>
          <w:sz w:val="22"/>
          <w:szCs w:val="22"/>
        </w:rPr>
        <w:t>ITPOK</w:t>
      </w:r>
      <w:r w:rsidR="007C5401" w:rsidRPr="007961EF">
        <w:rPr>
          <w:rFonts w:asciiTheme="minorHAnsi" w:hAnsiTheme="minorHAnsi" w:cstheme="minorHAnsi"/>
          <w:sz w:val="22"/>
          <w:szCs w:val="22"/>
        </w:rPr>
        <w:t>, systemie elektrycznym, sterownikach PLC, systemach komunikacji oraz systemach diagnostycznych itp.</w:t>
      </w:r>
    </w:p>
    <w:p w14:paraId="1C9304F7" w14:textId="77777777" w:rsidR="00933A11" w:rsidRPr="00933A11" w:rsidRDefault="00933A11" w:rsidP="00FA30B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B39742" w14:textId="039FA21A" w:rsidR="00E44E44" w:rsidRPr="007961EF" w:rsidRDefault="007C5401" w:rsidP="00FA30B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42" w:name="_Toc128143714"/>
      <w:bookmarkStart w:id="43" w:name="_Toc142572602"/>
      <w:r w:rsidRPr="007961EF">
        <w:rPr>
          <w:rFonts w:asciiTheme="minorHAnsi" w:hAnsiTheme="minorHAnsi" w:cstheme="minorHAnsi"/>
          <w:sz w:val="22"/>
          <w:szCs w:val="22"/>
        </w:rPr>
        <w:t xml:space="preserve">Szkolenie personelu będzie dotyczyło </w:t>
      </w:r>
      <w:r w:rsidR="00E7166B" w:rsidRPr="007961EF">
        <w:rPr>
          <w:rFonts w:asciiTheme="minorHAnsi" w:hAnsiTheme="minorHAnsi" w:cstheme="minorHAnsi"/>
          <w:sz w:val="22"/>
          <w:szCs w:val="22"/>
        </w:rPr>
        <w:t>również napraw</w:t>
      </w:r>
      <w:r w:rsidRPr="007961EF">
        <w:rPr>
          <w:rFonts w:asciiTheme="minorHAnsi" w:hAnsiTheme="minorHAnsi" w:cstheme="minorHAnsi"/>
          <w:sz w:val="22"/>
          <w:szCs w:val="22"/>
        </w:rPr>
        <w:t xml:space="preserve"> doraźnych, wymiany części zamiennych, konserwacji i</w:t>
      </w:r>
      <w:r w:rsidR="00EB6D56" w:rsidRPr="007961EF">
        <w:rPr>
          <w:rFonts w:asciiTheme="minorHAnsi" w:hAnsiTheme="minorHAnsi" w:cstheme="minorHAnsi"/>
          <w:sz w:val="22"/>
          <w:szCs w:val="22"/>
        </w:rPr>
        <w:t> </w:t>
      </w:r>
      <w:r w:rsidRPr="007961EF">
        <w:rPr>
          <w:rFonts w:asciiTheme="minorHAnsi" w:hAnsiTheme="minorHAnsi" w:cstheme="minorHAnsi"/>
          <w:sz w:val="22"/>
          <w:szCs w:val="22"/>
        </w:rPr>
        <w:t>remontów urządzeń i wyposażenia</w:t>
      </w:r>
      <w:r w:rsidR="00D65ACB" w:rsidRPr="007961EF">
        <w:rPr>
          <w:rFonts w:asciiTheme="minorHAnsi" w:hAnsiTheme="minorHAnsi" w:cstheme="minorHAnsi"/>
          <w:sz w:val="22"/>
          <w:szCs w:val="22"/>
        </w:rPr>
        <w:t>.</w:t>
      </w:r>
      <w:bookmarkEnd w:id="42"/>
      <w:bookmarkEnd w:id="43"/>
    </w:p>
    <w:sectPr w:rsidR="00E44E44" w:rsidRPr="007961EF" w:rsidSect="009129FD">
      <w:headerReference w:type="default" r:id="rId12"/>
      <w:footerReference w:type="default" r:id="rId13"/>
      <w:footerReference w:type="first" r:id="rId14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34AE2" w14:textId="77777777" w:rsidR="00B97D21" w:rsidRDefault="00B97D21" w:rsidP="00E44EDE">
      <w:pPr>
        <w:spacing w:before="0" w:after="0"/>
      </w:pPr>
      <w:r>
        <w:separator/>
      </w:r>
    </w:p>
  </w:endnote>
  <w:endnote w:type="continuationSeparator" w:id="0">
    <w:p w14:paraId="273F25D9" w14:textId="77777777" w:rsidR="00B97D21" w:rsidRDefault="00B97D21" w:rsidP="00E44ED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D5AEA" w14:textId="77777777" w:rsidR="009129FD" w:rsidRPr="0030563C" w:rsidRDefault="009129FD" w:rsidP="009129FD">
    <w:pPr>
      <w:pStyle w:val="Stopka"/>
      <w:rPr>
        <w:rFonts w:asciiTheme="minorHAnsi" w:hAnsiTheme="minorHAnsi" w:cstheme="minorHAnsi"/>
        <w:sz w:val="22"/>
        <w:szCs w:val="22"/>
      </w:rPr>
    </w:pPr>
    <w:bookmarkStart w:id="44" w:name="_Hlk156977988"/>
    <w:bookmarkStart w:id="45" w:name="_Hlk156977989"/>
  </w:p>
  <w:p w14:paraId="7015BF03" w14:textId="77777777" w:rsidR="009129FD" w:rsidRPr="0030563C" w:rsidRDefault="009129FD" w:rsidP="009129FD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8"/>
        <w:szCs w:val="8"/>
      </w:rPr>
    </w:pPr>
  </w:p>
  <w:p w14:paraId="0D4DC79C" w14:textId="77777777" w:rsidR="009129FD" w:rsidRPr="0030563C" w:rsidRDefault="009129FD" w:rsidP="009129FD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Program Funkcjonalno-Użytkowy dla inwestycji pn.</w:t>
    </w:r>
    <w:r w:rsidRPr="0030563C">
      <w:rPr>
        <w:rFonts w:asciiTheme="minorHAnsi" w:hAnsiTheme="minorHAnsi" w:cstheme="minorHAnsi"/>
        <w:sz w:val="22"/>
        <w:szCs w:val="22"/>
      </w:rPr>
      <w:br/>
      <w:t xml:space="preserve"> „Budowa instalacji termicznego przekształcania odpadów komunalnych w Koszalinie”</w:t>
    </w:r>
  </w:p>
  <w:p w14:paraId="3576D3AE" w14:textId="7A129052" w:rsidR="0069247A" w:rsidRPr="009129FD" w:rsidRDefault="009129FD" w:rsidP="009129FD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Rozdział 2.</w:t>
    </w:r>
    <w:bookmarkEnd w:id="44"/>
    <w:bookmarkEnd w:id="45"/>
    <w:r>
      <w:rPr>
        <w:rFonts w:asciiTheme="minorHAnsi" w:hAnsiTheme="minorHAnsi" w:cstheme="minorHAnsi"/>
        <w:sz w:val="22"/>
        <w:szCs w:val="22"/>
      </w:rPr>
      <w:t>1</w:t>
    </w:r>
    <w:r>
      <w:rPr>
        <w:rFonts w:asciiTheme="minorHAnsi" w:hAnsiTheme="minorHAnsi" w:cstheme="minorHAnsi"/>
        <w:sz w:val="22"/>
        <w:szCs w:val="22"/>
      </w:rPr>
      <w:t>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DF2C" w14:textId="7A15898C" w:rsidR="004C7F93" w:rsidRDefault="004C7F93" w:rsidP="004C7F93">
    <w:pPr>
      <w:pStyle w:val="Stopka"/>
      <w:jc w:val="center"/>
    </w:pPr>
    <w:bookmarkStart w:id="46" w:name="_Hlk136857559"/>
  </w:p>
  <w:p w14:paraId="449E8023" w14:textId="77777777" w:rsidR="004C7F93" w:rsidRDefault="004C7F93" w:rsidP="004C7F93">
    <w:pPr>
      <w:pStyle w:val="Stopka"/>
      <w:jc w:val="center"/>
    </w:pPr>
  </w:p>
  <w:p w14:paraId="0FA6A0CD" w14:textId="70F1A478" w:rsidR="004C7F93" w:rsidRDefault="004C7F93" w:rsidP="004C7F93">
    <w:pPr>
      <w:pStyle w:val="Stopka"/>
      <w:jc w:val="center"/>
    </w:pPr>
  </w:p>
  <w:p w14:paraId="06738309" w14:textId="013F726E" w:rsidR="004C7F93" w:rsidRDefault="004C7F93" w:rsidP="004C7F93">
    <w:pPr>
      <w:pStyle w:val="Stopka"/>
      <w:jc w:val="center"/>
    </w:pPr>
  </w:p>
  <w:bookmarkEnd w:id="46"/>
  <w:p w14:paraId="1876AA57" w14:textId="77777777" w:rsidR="004C7F93" w:rsidRDefault="004C7F93" w:rsidP="004C7F93"/>
  <w:p w14:paraId="63F6CD29" w14:textId="77777777" w:rsidR="008D4F9A" w:rsidRDefault="008D4F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0279B" w14:textId="77777777" w:rsidR="00B97D21" w:rsidRDefault="00B97D21" w:rsidP="00E44EDE">
      <w:pPr>
        <w:spacing w:before="0" w:after="0"/>
      </w:pPr>
      <w:r>
        <w:separator/>
      </w:r>
    </w:p>
  </w:footnote>
  <w:footnote w:type="continuationSeparator" w:id="0">
    <w:p w14:paraId="6840A172" w14:textId="77777777" w:rsidR="00B97D21" w:rsidRDefault="00B97D21" w:rsidP="00E44ED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9876377"/>
      <w:docPartObj>
        <w:docPartGallery w:val="Page Numbers (Top of Page)"/>
        <w:docPartUnique/>
      </w:docPartObj>
    </w:sdtPr>
    <w:sdtEndPr/>
    <w:sdtContent>
      <w:p w14:paraId="76C34497" w14:textId="2FF86336" w:rsidR="0069247A" w:rsidRDefault="007A025E" w:rsidP="007961EF">
        <w:pPr>
          <w:pStyle w:val="Nagwek"/>
          <w:jc w:val="center"/>
        </w:pPr>
        <w:r>
          <w:fldChar w:fldCharType="begin"/>
        </w:r>
        <w:r w:rsidR="006931C6">
          <w:instrText xml:space="preserve"> PAGE   \* MERGEFORMAT </w:instrText>
        </w:r>
        <w:r>
          <w:fldChar w:fldCharType="separate"/>
        </w:r>
        <w:r w:rsidR="007C39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D5198"/>
    <w:multiLevelType w:val="hybridMultilevel"/>
    <w:tmpl w:val="B0A063D2"/>
    <w:lvl w:ilvl="0" w:tplc="97DEBA3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pStyle w:val="Stylpunktacja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ABC6E16"/>
    <w:multiLevelType w:val="hybridMultilevel"/>
    <w:tmpl w:val="0610FB7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AC55877"/>
    <w:multiLevelType w:val="multilevel"/>
    <w:tmpl w:val="A2A28810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355" w:hanging="504"/>
      </w:pPr>
      <w:rPr>
        <w:rFonts w:ascii="Arial" w:hAnsi="Arial" w:cs="Arial" w:hint="default"/>
      </w:r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="Arial" w:hAnsi="Arial" w:cs="Arial" w:hint="default"/>
      </w:rPr>
    </w:lvl>
    <w:lvl w:ilvl="4">
      <w:start w:val="1"/>
      <w:numFmt w:val="decimal"/>
      <w:pStyle w:val="5nagwek5"/>
      <w:lvlText w:val="%1.%2.%3.%4.%5."/>
      <w:lvlJc w:val="left"/>
      <w:pPr>
        <w:ind w:left="2232" w:hanging="79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B7A7FC8"/>
    <w:multiLevelType w:val="hybridMultilevel"/>
    <w:tmpl w:val="BEF093F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34917CD"/>
    <w:multiLevelType w:val="hybridMultilevel"/>
    <w:tmpl w:val="8488FF96"/>
    <w:lvl w:ilvl="0" w:tplc="FFFFFFFF">
      <w:start w:val="1"/>
      <w:numFmt w:val="bullet"/>
      <w:lvlText w:val="—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874F58"/>
    <w:multiLevelType w:val="hybridMultilevel"/>
    <w:tmpl w:val="4104B646"/>
    <w:lvl w:ilvl="0" w:tplc="0415000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5" w:hanging="360"/>
      </w:pPr>
      <w:rPr>
        <w:rFonts w:ascii="Wingdings" w:hAnsi="Wingdings" w:hint="default"/>
      </w:rPr>
    </w:lvl>
  </w:abstractNum>
  <w:abstractNum w:abstractNumId="6" w15:restartNumberingAfterBreak="0">
    <w:nsid w:val="1DEE578A"/>
    <w:multiLevelType w:val="hybridMultilevel"/>
    <w:tmpl w:val="1CC8A2C4"/>
    <w:lvl w:ilvl="0" w:tplc="CE508D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3AC131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3FCAA3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19E02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A62CA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0804A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F28B81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71891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1C24E0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ED34C3B"/>
    <w:multiLevelType w:val="hybridMultilevel"/>
    <w:tmpl w:val="40D6BEF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8CE0D860">
      <w:start w:val="1"/>
      <w:numFmt w:val="bullet"/>
      <w:lvlText w:val="o"/>
      <w:lvlJc w:val="left"/>
      <w:pPr>
        <w:tabs>
          <w:tab w:val="num" w:pos="1429"/>
        </w:tabs>
        <w:ind w:left="1656" w:hanging="227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73E382D"/>
    <w:multiLevelType w:val="hybridMultilevel"/>
    <w:tmpl w:val="C1EC170E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E36E22"/>
    <w:multiLevelType w:val="hybridMultilevel"/>
    <w:tmpl w:val="202478B4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903890"/>
    <w:multiLevelType w:val="hybridMultilevel"/>
    <w:tmpl w:val="FBEC5318"/>
    <w:lvl w:ilvl="0" w:tplc="3BE8B8A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D42D77"/>
    <w:multiLevelType w:val="hybridMultilevel"/>
    <w:tmpl w:val="EC0075F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E12C63"/>
    <w:multiLevelType w:val="hybridMultilevel"/>
    <w:tmpl w:val="B2D07F90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1429"/>
        </w:tabs>
        <w:ind w:left="1656" w:hanging="227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DBC1890"/>
    <w:multiLevelType w:val="hybridMultilevel"/>
    <w:tmpl w:val="7EE6B30A"/>
    <w:lvl w:ilvl="0" w:tplc="97DEBA30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3EEC2C3F"/>
    <w:multiLevelType w:val="hybridMultilevel"/>
    <w:tmpl w:val="1B90DFFE"/>
    <w:lvl w:ilvl="0" w:tplc="04150019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1429"/>
        </w:tabs>
        <w:ind w:left="1656" w:hanging="227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4CB63905"/>
    <w:multiLevelType w:val="hybridMultilevel"/>
    <w:tmpl w:val="82E2979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4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F7DA9"/>
    <w:multiLevelType w:val="hybridMultilevel"/>
    <w:tmpl w:val="FBFEE60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2B81287"/>
    <w:multiLevelType w:val="hybridMultilevel"/>
    <w:tmpl w:val="13AADBD0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3A070C5"/>
    <w:multiLevelType w:val="hybridMultilevel"/>
    <w:tmpl w:val="10421558"/>
    <w:lvl w:ilvl="0" w:tplc="04150019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1429"/>
        </w:tabs>
        <w:ind w:left="1656" w:hanging="227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3BC0CCF"/>
    <w:multiLevelType w:val="hybridMultilevel"/>
    <w:tmpl w:val="314A688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A3916F2"/>
    <w:multiLevelType w:val="hybridMultilevel"/>
    <w:tmpl w:val="EE303C70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D756C8"/>
    <w:multiLevelType w:val="hybridMultilevel"/>
    <w:tmpl w:val="49688216"/>
    <w:lvl w:ilvl="0" w:tplc="04150017">
      <w:start w:val="1"/>
      <w:numFmt w:val="bullet"/>
      <w:pStyle w:val="listawypunktowana3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 w:cs="Times New Roman" w:hint="default"/>
        <w:b w:val="0"/>
        <w:i w:val="0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4A3D90"/>
    <w:multiLevelType w:val="hybridMultilevel"/>
    <w:tmpl w:val="513CD6B8"/>
    <w:lvl w:ilvl="0" w:tplc="7EE6C2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440" w:hanging="360"/>
      </w:pPr>
    </w:lvl>
    <w:lvl w:ilvl="2" w:tplc="C958CFBA" w:tentative="1">
      <w:start w:val="1"/>
      <w:numFmt w:val="lowerRoman"/>
      <w:lvlText w:val="%3."/>
      <w:lvlJc w:val="right"/>
      <w:pPr>
        <w:ind w:left="2160" w:hanging="180"/>
      </w:pPr>
    </w:lvl>
    <w:lvl w:ilvl="3" w:tplc="9A7E5A50" w:tentative="1">
      <w:start w:val="1"/>
      <w:numFmt w:val="decimal"/>
      <w:lvlText w:val="%4."/>
      <w:lvlJc w:val="left"/>
      <w:pPr>
        <w:ind w:left="2880" w:hanging="360"/>
      </w:pPr>
    </w:lvl>
    <w:lvl w:ilvl="4" w:tplc="37F88D3C" w:tentative="1">
      <w:start w:val="1"/>
      <w:numFmt w:val="lowerLetter"/>
      <w:lvlText w:val="%5."/>
      <w:lvlJc w:val="left"/>
      <w:pPr>
        <w:ind w:left="3600" w:hanging="360"/>
      </w:pPr>
    </w:lvl>
    <w:lvl w:ilvl="5" w:tplc="BC8262BE" w:tentative="1">
      <w:start w:val="1"/>
      <w:numFmt w:val="lowerRoman"/>
      <w:lvlText w:val="%6."/>
      <w:lvlJc w:val="right"/>
      <w:pPr>
        <w:ind w:left="4320" w:hanging="180"/>
      </w:pPr>
    </w:lvl>
    <w:lvl w:ilvl="6" w:tplc="746828F6" w:tentative="1">
      <w:start w:val="1"/>
      <w:numFmt w:val="decimal"/>
      <w:lvlText w:val="%7."/>
      <w:lvlJc w:val="left"/>
      <w:pPr>
        <w:ind w:left="5040" w:hanging="360"/>
      </w:pPr>
    </w:lvl>
    <w:lvl w:ilvl="7" w:tplc="AA06378C" w:tentative="1">
      <w:start w:val="1"/>
      <w:numFmt w:val="lowerLetter"/>
      <w:lvlText w:val="%8."/>
      <w:lvlJc w:val="left"/>
      <w:pPr>
        <w:ind w:left="5760" w:hanging="360"/>
      </w:pPr>
    </w:lvl>
    <w:lvl w:ilvl="8" w:tplc="61B267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B93D37"/>
    <w:multiLevelType w:val="hybridMultilevel"/>
    <w:tmpl w:val="9822C522"/>
    <w:lvl w:ilvl="0" w:tplc="5A222C0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54735B"/>
    <w:multiLevelType w:val="hybridMultilevel"/>
    <w:tmpl w:val="982654A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CB75333"/>
    <w:multiLevelType w:val="hybridMultilevel"/>
    <w:tmpl w:val="1EB46496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 w16cid:durableId="1049382329">
    <w:abstractNumId w:val="2"/>
  </w:num>
  <w:num w:numId="2" w16cid:durableId="2058552087">
    <w:abstractNumId w:val="0"/>
  </w:num>
  <w:num w:numId="3" w16cid:durableId="785660343">
    <w:abstractNumId w:val="22"/>
  </w:num>
  <w:num w:numId="4" w16cid:durableId="671417960">
    <w:abstractNumId w:val="4"/>
  </w:num>
  <w:num w:numId="5" w16cid:durableId="517236417">
    <w:abstractNumId w:val="19"/>
  </w:num>
  <w:num w:numId="6" w16cid:durableId="627051693">
    <w:abstractNumId w:val="9"/>
  </w:num>
  <w:num w:numId="7" w16cid:durableId="1788156766">
    <w:abstractNumId w:val="20"/>
  </w:num>
  <w:num w:numId="8" w16cid:durableId="253782052">
    <w:abstractNumId w:val="8"/>
  </w:num>
  <w:num w:numId="9" w16cid:durableId="1120688722">
    <w:abstractNumId w:val="7"/>
  </w:num>
  <w:num w:numId="10" w16cid:durableId="904801088">
    <w:abstractNumId w:val="21"/>
  </w:num>
  <w:num w:numId="11" w16cid:durableId="1680308755">
    <w:abstractNumId w:val="2"/>
  </w:num>
  <w:num w:numId="12" w16cid:durableId="1552885716">
    <w:abstractNumId w:val="10"/>
  </w:num>
  <w:num w:numId="13" w16cid:durableId="1979915812">
    <w:abstractNumId w:val="24"/>
  </w:num>
  <w:num w:numId="14" w16cid:durableId="748113560">
    <w:abstractNumId w:val="23"/>
  </w:num>
  <w:num w:numId="15" w16cid:durableId="219632285">
    <w:abstractNumId w:val="1"/>
  </w:num>
  <w:num w:numId="16" w16cid:durableId="375088204">
    <w:abstractNumId w:val="3"/>
  </w:num>
  <w:num w:numId="17" w16cid:durableId="92748592">
    <w:abstractNumId w:val="16"/>
  </w:num>
  <w:num w:numId="18" w16cid:durableId="1200774842">
    <w:abstractNumId w:val="15"/>
  </w:num>
  <w:num w:numId="19" w16cid:durableId="1748110483">
    <w:abstractNumId w:val="11"/>
  </w:num>
  <w:num w:numId="20" w16cid:durableId="1614550996">
    <w:abstractNumId w:val="25"/>
  </w:num>
  <w:num w:numId="21" w16cid:durableId="1541629694">
    <w:abstractNumId w:val="5"/>
  </w:num>
  <w:num w:numId="22" w16cid:durableId="1908807115">
    <w:abstractNumId w:val="0"/>
  </w:num>
  <w:num w:numId="23" w16cid:durableId="197932719">
    <w:abstractNumId w:val="18"/>
  </w:num>
  <w:num w:numId="24" w16cid:durableId="1453282364">
    <w:abstractNumId w:val="17"/>
  </w:num>
  <w:num w:numId="25" w16cid:durableId="1898932672">
    <w:abstractNumId w:val="13"/>
  </w:num>
  <w:num w:numId="26" w16cid:durableId="56362329">
    <w:abstractNumId w:val="12"/>
  </w:num>
  <w:num w:numId="27" w16cid:durableId="357119566">
    <w:abstractNumId w:val="14"/>
  </w:num>
  <w:num w:numId="28" w16cid:durableId="1417438563">
    <w:abstractNumId w:val="6"/>
  </w:num>
  <w:num w:numId="29" w16cid:durableId="101535169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A97"/>
    <w:rsid w:val="00015350"/>
    <w:rsid w:val="00015FE3"/>
    <w:rsid w:val="0002174C"/>
    <w:rsid w:val="0004099F"/>
    <w:rsid w:val="00040F95"/>
    <w:rsid w:val="0005279B"/>
    <w:rsid w:val="0005524B"/>
    <w:rsid w:val="000703F8"/>
    <w:rsid w:val="00074A7C"/>
    <w:rsid w:val="00087AD0"/>
    <w:rsid w:val="000A523E"/>
    <w:rsid w:val="000B1D7E"/>
    <w:rsid w:val="000B37E1"/>
    <w:rsid w:val="000C2346"/>
    <w:rsid w:val="000D117B"/>
    <w:rsid w:val="000E67F1"/>
    <w:rsid w:val="000F26EB"/>
    <w:rsid w:val="000F4A48"/>
    <w:rsid w:val="000F70A6"/>
    <w:rsid w:val="001174B4"/>
    <w:rsid w:val="00122CDB"/>
    <w:rsid w:val="00134040"/>
    <w:rsid w:val="001354C8"/>
    <w:rsid w:val="00143F3B"/>
    <w:rsid w:val="001523EA"/>
    <w:rsid w:val="00153D00"/>
    <w:rsid w:val="00180467"/>
    <w:rsid w:val="00186572"/>
    <w:rsid w:val="001869D0"/>
    <w:rsid w:val="00191E05"/>
    <w:rsid w:val="00196A61"/>
    <w:rsid w:val="001A0227"/>
    <w:rsid w:val="001A2A0E"/>
    <w:rsid w:val="001B3E8C"/>
    <w:rsid w:val="001C3DFA"/>
    <w:rsid w:val="001D3373"/>
    <w:rsid w:val="001D72F0"/>
    <w:rsid w:val="001E2374"/>
    <w:rsid w:val="001E2437"/>
    <w:rsid w:val="001FDEDC"/>
    <w:rsid w:val="0020705D"/>
    <w:rsid w:val="0021615C"/>
    <w:rsid w:val="00217C20"/>
    <w:rsid w:val="00230200"/>
    <w:rsid w:val="00243A92"/>
    <w:rsid w:val="002442E3"/>
    <w:rsid w:val="002466D6"/>
    <w:rsid w:val="002618C0"/>
    <w:rsid w:val="00275D98"/>
    <w:rsid w:val="00286CCD"/>
    <w:rsid w:val="0029417F"/>
    <w:rsid w:val="002A1C42"/>
    <w:rsid w:val="002A3F34"/>
    <w:rsid w:val="002A53D2"/>
    <w:rsid w:val="002A63E9"/>
    <w:rsid w:val="002B2FB0"/>
    <w:rsid w:val="002B45CC"/>
    <w:rsid w:val="002C5AF4"/>
    <w:rsid w:val="002C6D26"/>
    <w:rsid w:val="002D16E3"/>
    <w:rsid w:val="002E1191"/>
    <w:rsid w:val="00301DC1"/>
    <w:rsid w:val="003021A7"/>
    <w:rsid w:val="00312284"/>
    <w:rsid w:val="0032228F"/>
    <w:rsid w:val="0032631D"/>
    <w:rsid w:val="003365B0"/>
    <w:rsid w:val="00342BF1"/>
    <w:rsid w:val="00344C49"/>
    <w:rsid w:val="00350671"/>
    <w:rsid w:val="0035630A"/>
    <w:rsid w:val="00373A0E"/>
    <w:rsid w:val="00373EE3"/>
    <w:rsid w:val="00392A72"/>
    <w:rsid w:val="003932DD"/>
    <w:rsid w:val="00394FF0"/>
    <w:rsid w:val="003A3481"/>
    <w:rsid w:val="003A6D08"/>
    <w:rsid w:val="003C1114"/>
    <w:rsid w:val="003C2959"/>
    <w:rsid w:val="003C3C04"/>
    <w:rsid w:val="003D7E47"/>
    <w:rsid w:val="003E3187"/>
    <w:rsid w:val="003E72A2"/>
    <w:rsid w:val="003F061E"/>
    <w:rsid w:val="003F5C72"/>
    <w:rsid w:val="004253BF"/>
    <w:rsid w:val="0042659D"/>
    <w:rsid w:val="00430AA1"/>
    <w:rsid w:val="004323AD"/>
    <w:rsid w:val="00437B01"/>
    <w:rsid w:val="00446896"/>
    <w:rsid w:val="00452430"/>
    <w:rsid w:val="00455A91"/>
    <w:rsid w:val="0047632D"/>
    <w:rsid w:val="00485AC3"/>
    <w:rsid w:val="004A6592"/>
    <w:rsid w:val="004B3887"/>
    <w:rsid w:val="004B468A"/>
    <w:rsid w:val="004B5F7D"/>
    <w:rsid w:val="004C328C"/>
    <w:rsid w:val="004C7F93"/>
    <w:rsid w:val="004D3FA0"/>
    <w:rsid w:val="004D4355"/>
    <w:rsid w:val="004E544F"/>
    <w:rsid w:val="004E78A1"/>
    <w:rsid w:val="004F49BB"/>
    <w:rsid w:val="004F6602"/>
    <w:rsid w:val="004F6933"/>
    <w:rsid w:val="00500CA4"/>
    <w:rsid w:val="00501188"/>
    <w:rsid w:val="00504E1D"/>
    <w:rsid w:val="0050771F"/>
    <w:rsid w:val="005507D2"/>
    <w:rsid w:val="00560934"/>
    <w:rsid w:val="00566E65"/>
    <w:rsid w:val="005676B3"/>
    <w:rsid w:val="00571749"/>
    <w:rsid w:val="00574A63"/>
    <w:rsid w:val="0058177D"/>
    <w:rsid w:val="00582056"/>
    <w:rsid w:val="00594115"/>
    <w:rsid w:val="00595D20"/>
    <w:rsid w:val="005A277E"/>
    <w:rsid w:val="005A60E1"/>
    <w:rsid w:val="005B35FF"/>
    <w:rsid w:val="005C4DCE"/>
    <w:rsid w:val="005C59B6"/>
    <w:rsid w:val="005D148C"/>
    <w:rsid w:val="005D322A"/>
    <w:rsid w:val="005D3BDB"/>
    <w:rsid w:val="005E29D8"/>
    <w:rsid w:val="005F06CD"/>
    <w:rsid w:val="005F2912"/>
    <w:rsid w:val="005F6C49"/>
    <w:rsid w:val="00601754"/>
    <w:rsid w:val="006063F5"/>
    <w:rsid w:val="00613C87"/>
    <w:rsid w:val="006162B4"/>
    <w:rsid w:val="00635F6D"/>
    <w:rsid w:val="00636DDD"/>
    <w:rsid w:val="00640E51"/>
    <w:rsid w:val="00657836"/>
    <w:rsid w:val="00677A01"/>
    <w:rsid w:val="00686D18"/>
    <w:rsid w:val="00687994"/>
    <w:rsid w:val="0069247A"/>
    <w:rsid w:val="006931C6"/>
    <w:rsid w:val="00696A58"/>
    <w:rsid w:val="006A0B3F"/>
    <w:rsid w:val="006A2D17"/>
    <w:rsid w:val="006A63F0"/>
    <w:rsid w:val="006A67E0"/>
    <w:rsid w:val="006B2B68"/>
    <w:rsid w:val="006B3EE2"/>
    <w:rsid w:val="006C0D0F"/>
    <w:rsid w:val="006E1A73"/>
    <w:rsid w:val="006F45ED"/>
    <w:rsid w:val="006F58A5"/>
    <w:rsid w:val="00701A0B"/>
    <w:rsid w:val="0071197B"/>
    <w:rsid w:val="0072080B"/>
    <w:rsid w:val="00722B99"/>
    <w:rsid w:val="0072307A"/>
    <w:rsid w:val="007329C3"/>
    <w:rsid w:val="00734192"/>
    <w:rsid w:val="00755F9A"/>
    <w:rsid w:val="00756047"/>
    <w:rsid w:val="007624B6"/>
    <w:rsid w:val="00763981"/>
    <w:rsid w:val="00763CBE"/>
    <w:rsid w:val="007662F3"/>
    <w:rsid w:val="007778C0"/>
    <w:rsid w:val="00783E5F"/>
    <w:rsid w:val="007961EF"/>
    <w:rsid w:val="007A025E"/>
    <w:rsid w:val="007A0B73"/>
    <w:rsid w:val="007A7A17"/>
    <w:rsid w:val="007B0686"/>
    <w:rsid w:val="007C24BF"/>
    <w:rsid w:val="007C394D"/>
    <w:rsid w:val="007C5401"/>
    <w:rsid w:val="007E3047"/>
    <w:rsid w:val="007E307D"/>
    <w:rsid w:val="007F1DC5"/>
    <w:rsid w:val="008000B1"/>
    <w:rsid w:val="008011F5"/>
    <w:rsid w:val="00823430"/>
    <w:rsid w:val="0082653E"/>
    <w:rsid w:val="008309CD"/>
    <w:rsid w:val="008316CE"/>
    <w:rsid w:val="0083418D"/>
    <w:rsid w:val="008431D4"/>
    <w:rsid w:val="0086751D"/>
    <w:rsid w:val="00873569"/>
    <w:rsid w:val="00877E15"/>
    <w:rsid w:val="008A043E"/>
    <w:rsid w:val="008A4430"/>
    <w:rsid w:val="008D22A4"/>
    <w:rsid w:val="008D4F9A"/>
    <w:rsid w:val="008E1F84"/>
    <w:rsid w:val="008E4C6F"/>
    <w:rsid w:val="008E4FA3"/>
    <w:rsid w:val="008F3F49"/>
    <w:rsid w:val="008F43D2"/>
    <w:rsid w:val="00904F43"/>
    <w:rsid w:val="009129FD"/>
    <w:rsid w:val="00915001"/>
    <w:rsid w:val="00924CB4"/>
    <w:rsid w:val="00927792"/>
    <w:rsid w:val="00933A11"/>
    <w:rsid w:val="00941936"/>
    <w:rsid w:val="0094751D"/>
    <w:rsid w:val="00951848"/>
    <w:rsid w:val="00955124"/>
    <w:rsid w:val="00991E4D"/>
    <w:rsid w:val="009B13A1"/>
    <w:rsid w:val="009B7429"/>
    <w:rsid w:val="009C3C95"/>
    <w:rsid w:val="009D0E8A"/>
    <w:rsid w:val="009E4812"/>
    <w:rsid w:val="009F6D88"/>
    <w:rsid w:val="009F7C0C"/>
    <w:rsid w:val="00A12D4D"/>
    <w:rsid w:val="00A1331B"/>
    <w:rsid w:val="00A158AF"/>
    <w:rsid w:val="00A163F2"/>
    <w:rsid w:val="00A167EC"/>
    <w:rsid w:val="00A30E1E"/>
    <w:rsid w:val="00A366C2"/>
    <w:rsid w:val="00A41C32"/>
    <w:rsid w:val="00A55FCE"/>
    <w:rsid w:val="00A60A6A"/>
    <w:rsid w:val="00A70B4C"/>
    <w:rsid w:val="00A74BAD"/>
    <w:rsid w:val="00A83C37"/>
    <w:rsid w:val="00A91659"/>
    <w:rsid w:val="00A921A0"/>
    <w:rsid w:val="00A93D31"/>
    <w:rsid w:val="00AA2AAE"/>
    <w:rsid w:val="00AA5D15"/>
    <w:rsid w:val="00AB1431"/>
    <w:rsid w:val="00AB75CA"/>
    <w:rsid w:val="00AC31D7"/>
    <w:rsid w:val="00AC68F3"/>
    <w:rsid w:val="00AD550F"/>
    <w:rsid w:val="00AD64EF"/>
    <w:rsid w:val="00AE12C2"/>
    <w:rsid w:val="00AE7EFE"/>
    <w:rsid w:val="00AF00B6"/>
    <w:rsid w:val="00AF3178"/>
    <w:rsid w:val="00AF45EF"/>
    <w:rsid w:val="00B14272"/>
    <w:rsid w:val="00B23019"/>
    <w:rsid w:val="00B236B3"/>
    <w:rsid w:val="00B243C1"/>
    <w:rsid w:val="00B3104D"/>
    <w:rsid w:val="00B324BA"/>
    <w:rsid w:val="00B33082"/>
    <w:rsid w:val="00B500E8"/>
    <w:rsid w:val="00B53510"/>
    <w:rsid w:val="00B641D8"/>
    <w:rsid w:val="00B73256"/>
    <w:rsid w:val="00B907BF"/>
    <w:rsid w:val="00B97D21"/>
    <w:rsid w:val="00BD58C4"/>
    <w:rsid w:val="00BD7563"/>
    <w:rsid w:val="00BE46F6"/>
    <w:rsid w:val="00BF53E3"/>
    <w:rsid w:val="00BF68FC"/>
    <w:rsid w:val="00C0322C"/>
    <w:rsid w:val="00C0545C"/>
    <w:rsid w:val="00C05D75"/>
    <w:rsid w:val="00C1343B"/>
    <w:rsid w:val="00C17674"/>
    <w:rsid w:val="00C23E39"/>
    <w:rsid w:val="00C36AE0"/>
    <w:rsid w:val="00C465C8"/>
    <w:rsid w:val="00C57A97"/>
    <w:rsid w:val="00C61481"/>
    <w:rsid w:val="00C7104A"/>
    <w:rsid w:val="00C74E68"/>
    <w:rsid w:val="00C839D7"/>
    <w:rsid w:val="00C864C6"/>
    <w:rsid w:val="00C87592"/>
    <w:rsid w:val="00C9174A"/>
    <w:rsid w:val="00C94423"/>
    <w:rsid w:val="00CA740A"/>
    <w:rsid w:val="00CB4047"/>
    <w:rsid w:val="00CB4AC7"/>
    <w:rsid w:val="00CD0C28"/>
    <w:rsid w:val="00CE4D41"/>
    <w:rsid w:val="00CF14C2"/>
    <w:rsid w:val="00CF2D6B"/>
    <w:rsid w:val="00CF57CC"/>
    <w:rsid w:val="00CF64DA"/>
    <w:rsid w:val="00D02049"/>
    <w:rsid w:val="00D023A8"/>
    <w:rsid w:val="00D1155A"/>
    <w:rsid w:val="00D21216"/>
    <w:rsid w:val="00D3003E"/>
    <w:rsid w:val="00D34355"/>
    <w:rsid w:val="00D61704"/>
    <w:rsid w:val="00D64793"/>
    <w:rsid w:val="00D65ACB"/>
    <w:rsid w:val="00D65DA8"/>
    <w:rsid w:val="00D72CA4"/>
    <w:rsid w:val="00D72D6A"/>
    <w:rsid w:val="00D91211"/>
    <w:rsid w:val="00DA664B"/>
    <w:rsid w:val="00DB139B"/>
    <w:rsid w:val="00DE1874"/>
    <w:rsid w:val="00DE4438"/>
    <w:rsid w:val="00E029A0"/>
    <w:rsid w:val="00E25A2E"/>
    <w:rsid w:val="00E31BD7"/>
    <w:rsid w:val="00E336A5"/>
    <w:rsid w:val="00E44E44"/>
    <w:rsid w:val="00E44EDE"/>
    <w:rsid w:val="00E505B9"/>
    <w:rsid w:val="00E6323E"/>
    <w:rsid w:val="00E7166B"/>
    <w:rsid w:val="00E76C3F"/>
    <w:rsid w:val="00E80078"/>
    <w:rsid w:val="00E85697"/>
    <w:rsid w:val="00EB5853"/>
    <w:rsid w:val="00EB6D56"/>
    <w:rsid w:val="00EC0BD2"/>
    <w:rsid w:val="00EC2EBD"/>
    <w:rsid w:val="00EC31B2"/>
    <w:rsid w:val="00ED76AB"/>
    <w:rsid w:val="00ED7E70"/>
    <w:rsid w:val="00EE634D"/>
    <w:rsid w:val="00EF0A5E"/>
    <w:rsid w:val="00EF79A3"/>
    <w:rsid w:val="00F0150A"/>
    <w:rsid w:val="00F0615B"/>
    <w:rsid w:val="00F301D1"/>
    <w:rsid w:val="00F37237"/>
    <w:rsid w:val="00F46B9F"/>
    <w:rsid w:val="00F607A4"/>
    <w:rsid w:val="00F675DC"/>
    <w:rsid w:val="00F73792"/>
    <w:rsid w:val="00F970D1"/>
    <w:rsid w:val="00FA30B1"/>
    <w:rsid w:val="00FC23AE"/>
    <w:rsid w:val="00FD328D"/>
    <w:rsid w:val="00FE0D5B"/>
    <w:rsid w:val="00FE288E"/>
    <w:rsid w:val="00FF3832"/>
    <w:rsid w:val="00FF3CE2"/>
    <w:rsid w:val="00FF6242"/>
    <w:rsid w:val="00FF75DC"/>
    <w:rsid w:val="01A25327"/>
    <w:rsid w:val="21B8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58301"/>
  <w15:docId w15:val="{696597D6-8AC3-4D4A-AD02-E03AF73E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A97"/>
    <w:pPr>
      <w:spacing w:before="60" w:after="6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99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iPriority w:val="99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C57A97"/>
    <w:pPr>
      <w:numPr>
        <w:ilvl w:val="3"/>
        <w:numId w:val="1"/>
      </w:numPr>
      <w:shd w:val="clear" w:color="auto" w:fill="FFFFFF"/>
      <w:tabs>
        <w:tab w:val="left" w:pos="552"/>
        <w:tab w:val="left" w:leader="dot" w:pos="8558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ascii="Arial" w:eastAsia="Times New Roman" w:hAnsi="Arial" w:cs="Arial"/>
      <w:b/>
      <w:sz w:val="18"/>
      <w:szCs w:val="18"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C57A97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List Paragraph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C57A97"/>
    <w:pPr>
      <w:spacing w:after="120"/>
      <w:ind w:left="680" w:hanging="680"/>
    </w:pPr>
  </w:style>
  <w:style w:type="character" w:customStyle="1" w:styleId="3nagwek3Znak">
    <w:name w:val="3_nagłówek_3 Znak"/>
    <w:basedOn w:val="Domylnaczcionkaakapitu"/>
    <w:link w:val="3nagwek3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paragraph" w:customStyle="1" w:styleId="5nagwek5">
    <w:name w:val="5_nagłówek_5"/>
    <w:basedOn w:val="Normalny"/>
    <w:qFormat/>
    <w:rsid w:val="00C57A97"/>
    <w:pPr>
      <w:numPr>
        <w:ilvl w:val="4"/>
        <w:numId w:val="1"/>
      </w:numPr>
      <w:shd w:val="clear" w:color="auto" w:fill="FFFFFF"/>
      <w:tabs>
        <w:tab w:val="left" w:pos="552"/>
        <w:tab w:val="left" w:leader="dot" w:pos="8558"/>
      </w:tabs>
      <w:spacing w:before="120" w:after="120"/>
      <w:ind w:left="964" w:hanging="964"/>
      <w:outlineLvl w:val="3"/>
    </w:pPr>
    <w:rPr>
      <w:rFonts w:cs="Arial"/>
      <w:bCs/>
      <w:color w:val="000000"/>
      <w:spacing w:val="-1"/>
      <w:u w:val="single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677A01"/>
    <w:pPr>
      <w:spacing w:before="120" w:after="120"/>
      <w:ind w:left="357" w:hanging="357"/>
      <w:contextualSpacing w:val="0"/>
    </w:pPr>
    <w:rPr>
      <w:rFonts w:asciiTheme="minorHAnsi" w:hAnsiTheme="minorHAnsi"/>
      <w:sz w:val="23"/>
      <w:szCs w:val="24"/>
    </w:rPr>
  </w:style>
  <w:style w:type="paragraph" w:customStyle="1" w:styleId="2nagwek2">
    <w:name w:val="2_nagłówek_2"/>
    <w:basedOn w:val="Nagwek2"/>
    <w:link w:val="2nagwek2Znak"/>
    <w:qFormat/>
    <w:rsid w:val="004A6592"/>
    <w:pPr>
      <w:spacing w:before="240"/>
      <w:ind w:left="510" w:hanging="510"/>
      <w:contextualSpacing w:val="0"/>
    </w:pPr>
    <w:rPr>
      <w:color w:val="auto"/>
      <w:sz w:val="20"/>
      <w:szCs w:val="20"/>
    </w:rPr>
  </w:style>
  <w:style w:type="character" w:customStyle="1" w:styleId="1nagwek1Znak">
    <w:name w:val="1_nagłówek_1 Znak"/>
    <w:basedOn w:val="Domylnaczcionkaakapitu"/>
    <w:link w:val="1nagwek1"/>
    <w:rsid w:val="00677A01"/>
    <w:rPr>
      <w:rFonts w:eastAsia="Times New Roman" w:cs="Arial"/>
      <w:b/>
      <w:sz w:val="23"/>
      <w:szCs w:val="24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4A6592"/>
    <w:rPr>
      <w:rFonts w:ascii="Arial" w:eastAsia="Times New Roman" w:hAnsi="Arial" w:cs="Arial"/>
      <w:b/>
      <w:bCs/>
      <w:sz w:val="20"/>
      <w:szCs w:val="20"/>
      <w:shd w:val="clear" w:color="auto" w:fill="FFFFFF"/>
      <w:lang w:eastAsia="pl-PL"/>
    </w:rPr>
  </w:style>
  <w:style w:type="paragraph" w:customStyle="1" w:styleId="4nagwek4">
    <w:name w:val="4_nagłówek_4"/>
    <w:basedOn w:val="Nagwek4"/>
    <w:link w:val="4nagwek4Znak"/>
    <w:qFormat/>
    <w:rsid w:val="00EF0A5E"/>
    <w:pPr>
      <w:spacing w:before="120" w:after="120"/>
      <w:ind w:left="794" w:right="510" w:hanging="794"/>
      <w:contextualSpacing w:val="0"/>
    </w:pPr>
  </w:style>
  <w:style w:type="character" w:customStyle="1" w:styleId="4nagwek4Znak">
    <w:name w:val="4_nagłówek_4 Znak"/>
    <w:basedOn w:val="Domylnaczcionkaakapitu"/>
    <w:link w:val="4nagwek4"/>
    <w:rsid w:val="00EF0A5E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F26EB"/>
    <w:pPr>
      <w:tabs>
        <w:tab w:val="left" w:pos="660"/>
        <w:tab w:val="right" w:leader="dot" w:pos="9062"/>
      </w:tabs>
      <w:spacing w:line="276" w:lineRule="auto"/>
    </w:pPr>
    <w:rPr>
      <w:rFonts w:asciiTheme="minorHAnsi" w:hAnsiTheme="minorHAnsi"/>
      <w:sz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4D3FA0"/>
    <w:pPr>
      <w:spacing w:after="100"/>
      <w:ind w:left="180"/>
    </w:pPr>
  </w:style>
  <w:style w:type="paragraph" w:styleId="Spistreci3">
    <w:name w:val="toc 3"/>
    <w:basedOn w:val="Normalny"/>
    <w:next w:val="Normalny"/>
    <w:autoRedefine/>
    <w:uiPriority w:val="39"/>
    <w:unhideWhenUsed/>
    <w:rsid w:val="004D3FA0"/>
    <w:pPr>
      <w:spacing w:after="100"/>
      <w:ind w:left="360"/>
    </w:p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0BD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0BD2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0BD2"/>
    <w:rPr>
      <w:vertAlign w:val="superscript"/>
    </w:rPr>
  </w:style>
  <w:style w:type="paragraph" w:customStyle="1" w:styleId="akapit">
    <w:name w:val="akapit"/>
    <w:basedOn w:val="Normalny"/>
    <w:link w:val="akapitZnak"/>
    <w:rsid w:val="007C5401"/>
    <w:pPr>
      <w:spacing w:line="336" w:lineRule="auto"/>
      <w:jc w:val="both"/>
    </w:pPr>
    <w:rPr>
      <w:sz w:val="20"/>
      <w:szCs w:val="20"/>
    </w:rPr>
  </w:style>
  <w:style w:type="character" w:customStyle="1" w:styleId="akapitZnak">
    <w:name w:val="akapit Znak"/>
    <w:basedOn w:val="Domylnaczcionkaakapitu"/>
    <w:link w:val="akapit"/>
    <w:rsid w:val="007C5401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listawypunktowana3">
    <w:name w:val="lista wypunktowana 3"/>
    <w:basedOn w:val="Normalny"/>
    <w:autoRedefine/>
    <w:rsid w:val="007C5401"/>
    <w:pPr>
      <w:widowControl w:val="0"/>
      <w:numPr>
        <w:numId w:val="10"/>
      </w:numPr>
      <w:spacing w:before="0" w:after="0" w:line="360" w:lineRule="auto"/>
      <w:jc w:val="both"/>
    </w:pPr>
    <w:rPr>
      <w:sz w:val="22"/>
      <w:szCs w:val="20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601754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624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24B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24B6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24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24B6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customStyle="1" w:styleId="Stylpunktacja">
    <w:name w:val="Styl punktacja"/>
    <w:basedOn w:val="Normalny"/>
    <w:rsid w:val="002A53D2"/>
    <w:pPr>
      <w:numPr>
        <w:ilvl w:val="1"/>
        <w:numId w:val="2"/>
      </w:numPr>
      <w:spacing w:before="0" w:after="0"/>
      <w:jc w:val="both"/>
    </w:pPr>
    <w:rPr>
      <w:sz w:val="20"/>
      <w:szCs w:val="24"/>
    </w:rPr>
  </w:style>
  <w:style w:type="character" w:styleId="Uwydatnienie">
    <w:name w:val="Emphasis"/>
    <w:basedOn w:val="Domylnaczcionkaakapitu"/>
    <w:uiPriority w:val="20"/>
    <w:qFormat/>
    <w:rsid w:val="004253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2015-05-28T00:00:00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5CE71A1-FA61-4DE6-90B5-6CF0B6911C4E}">
  <ds:schemaRefs>
    <ds:schemaRef ds:uri="http://schemas.microsoft.com/office/2006/metadata/properties"/>
    <ds:schemaRef ds:uri="http://schemas.microsoft.com/office/infopath/2007/PartnerControls"/>
    <ds:schemaRef ds:uri="7c44dd01-8f34-491d-a77b-38ff9a064e09"/>
    <ds:schemaRef ds:uri="bcdd753a-9bf8-4611-84b8-f771f7694fca"/>
  </ds:schemaRefs>
</ds:datastoreItem>
</file>

<file path=customXml/itemProps3.xml><?xml version="1.0" encoding="utf-8"?>
<ds:datastoreItem xmlns:ds="http://schemas.openxmlformats.org/officeDocument/2006/customXml" ds:itemID="{5482942C-4917-430F-BAB3-085BCA0134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56C5B27-4AF3-4BFA-BEBF-1F70F4DB9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20542D9-7954-4829-B4DC-3028C09BE9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7</Pages>
  <Words>1745</Words>
  <Characters>10472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 - UŻYTKOWY</vt:lpstr>
    </vt:vector>
  </TitlesOfParts>
  <Company/>
  <LinksUpToDate>false</LinksUpToDate>
  <CharactersWithSpaces>12193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 - UŻYTKOWY</dc:title>
  <dc:creator>garbien</dc:creator>
  <cp:lastModifiedBy>Lesińska, Magdalena</cp:lastModifiedBy>
  <cp:revision>36</cp:revision>
  <dcterms:created xsi:type="dcterms:W3CDTF">2024-01-24T14:45:00Z</dcterms:created>
  <dcterms:modified xsi:type="dcterms:W3CDTF">2024-04-05T07:18:00Z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2023-01-27T11:24:33Z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d084f820-8d99-4d14-8209-9723c08cdf3e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