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8EE96" w14:textId="77777777" w:rsidR="00B37981" w:rsidRPr="000E3223" w:rsidRDefault="00B37981" w:rsidP="004C4985">
      <w:pPr>
        <w:spacing w:line="276" w:lineRule="auto"/>
        <w:jc w:val="both"/>
        <w:rPr>
          <w:rFonts w:cstheme="minorHAnsi"/>
          <w:sz w:val="20"/>
          <w:szCs w:val="20"/>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EB4E12" w:rsidRPr="00A20156" w14:paraId="64CE5AEA" w14:textId="77777777" w:rsidTr="004B503F">
        <w:tc>
          <w:tcPr>
            <w:tcW w:w="7672" w:type="dxa"/>
            <w:tcBorders>
              <w:left w:val="nil"/>
              <w:bottom w:val="nil"/>
            </w:tcBorders>
            <w:tcMar>
              <w:top w:w="216" w:type="dxa"/>
              <w:left w:w="115" w:type="dxa"/>
              <w:bottom w:w="216" w:type="dxa"/>
              <w:right w:w="115" w:type="dxa"/>
            </w:tcMar>
          </w:tcPr>
          <w:p w14:paraId="007A0995" w14:textId="77777777" w:rsidR="00EB4E12" w:rsidRPr="00A20156" w:rsidRDefault="00EB4E12" w:rsidP="004C4985">
            <w:pPr>
              <w:pStyle w:val="Bezodstpw"/>
              <w:tabs>
                <w:tab w:val="left" w:pos="1550"/>
              </w:tabs>
              <w:spacing w:before="60" w:after="60"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EB4E12" w:rsidRPr="00A20156" w14:paraId="3F8B2E27" w14:textId="77777777" w:rsidTr="004B503F">
        <w:tc>
          <w:tcPr>
            <w:tcW w:w="7672" w:type="dxa"/>
            <w:tcBorders>
              <w:left w:val="nil"/>
              <w:bottom w:val="nil"/>
            </w:tcBorders>
          </w:tcPr>
          <w:p w14:paraId="5B82AF47" w14:textId="77777777" w:rsidR="00EB4E12" w:rsidRPr="00A20156" w:rsidRDefault="00EB4E12" w:rsidP="004C4985">
            <w:pPr>
              <w:pStyle w:val="Bezodstpw"/>
              <w:spacing w:before="60" w:after="60"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EB4E12" w:rsidRPr="00A20156" w14:paraId="30892EFE" w14:textId="77777777" w:rsidTr="004B503F">
        <w:trPr>
          <w:trHeight w:val="926"/>
        </w:trPr>
        <w:tc>
          <w:tcPr>
            <w:tcW w:w="7672" w:type="dxa"/>
            <w:tcBorders>
              <w:left w:val="nil"/>
            </w:tcBorders>
            <w:tcMar>
              <w:top w:w="216" w:type="dxa"/>
              <w:left w:w="115" w:type="dxa"/>
              <w:bottom w:w="216" w:type="dxa"/>
              <w:right w:w="115" w:type="dxa"/>
            </w:tcMar>
          </w:tcPr>
          <w:p w14:paraId="59767591" w14:textId="15B3B6CB" w:rsidR="00EB4E12" w:rsidRPr="00A20156" w:rsidRDefault="00EB4E12" w:rsidP="004C4985">
            <w:pPr>
              <w:pStyle w:val="Bezodstpw"/>
              <w:spacing w:before="60" w:after="60"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Pr="00A20156">
              <w:rPr>
                <w:rFonts w:cstheme="minorHAnsi"/>
                <w:b/>
                <w:color w:val="365F91" w:themeColor="accent1" w:themeShade="BF"/>
                <w:sz w:val="36"/>
                <w:szCs w:val="36"/>
              </w:rPr>
              <w:t xml:space="preserve"> 2.</w:t>
            </w:r>
            <w:r>
              <w:rPr>
                <w:rFonts w:cstheme="minorHAnsi"/>
                <w:b/>
                <w:color w:val="365F91" w:themeColor="accent1" w:themeShade="BF"/>
                <w:sz w:val="36"/>
                <w:szCs w:val="36"/>
              </w:rPr>
              <w:t xml:space="preserve">0 – Część </w:t>
            </w:r>
            <w:r w:rsidR="00A3209B">
              <w:rPr>
                <w:rFonts w:cstheme="minorHAnsi"/>
                <w:b/>
                <w:color w:val="365F91" w:themeColor="accent1" w:themeShade="BF"/>
                <w:sz w:val="36"/>
                <w:szCs w:val="36"/>
              </w:rPr>
              <w:t>o</w:t>
            </w:r>
            <w:r>
              <w:rPr>
                <w:rFonts w:cstheme="minorHAnsi"/>
                <w:b/>
                <w:color w:val="365F91" w:themeColor="accent1" w:themeShade="BF"/>
                <w:sz w:val="36"/>
                <w:szCs w:val="36"/>
              </w:rPr>
              <w:t>gólna</w:t>
            </w:r>
          </w:p>
        </w:tc>
      </w:tr>
    </w:tbl>
    <w:p w14:paraId="6A8FB03C" w14:textId="77777777" w:rsidR="00B37981" w:rsidRPr="000E3223" w:rsidRDefault="00B37981" w:rsidP="004C4985">
      <w:pPr>
        <w:spacing w:line="276" w:lineRule="auto"/>
        <w:jc w:val="both"/>
        <w:rPr>
          <w:rFonts w:cstheme="minorHAnsi"/>
          <w:sz w:val="20"/>
          <w:szCs w:val="20"/>
        </w:rPr>
      </w:pPr>
    </w:p>
    <w:p w14:paraId="4182D595" w14:textId="37FD283A" w:rsidR="00B37981" w:rsidRPr="000E3223" w:rsidRDefault="00B37981" w:rsidP="004C4985">
      <w:pPr>
        <w:spacing w:line="276" w:lineRule="auto"/>
        <w:jc w:val="both"/>
        <w:rPr>
          <w:rFonts w:cstheme="minorHAnsi"/>
          <w:sz w:val="20"/>
          <w:szCs w:val="20"/>
        </w:rPr>
      </w:pPr>
    </w:p>
    <w:p w14:paraId="2635CFFF" w14:textId="77777777" w:rsidR="00B37981" w:rsidRPr="000E3223" w:rsidRDefault="00B37981" w:rsidP="004C4985">
      <w:pPr>
        <w:spacing w:line="276" w:lineRule="auto"/>
        <w:jc w:val="both"/>
        <w:rPr>
          <w:rFonts w:cstheme="minorHAnsi"/>
          <w:sz w:val="20"/>
          <w:szCs w:val="20"/>
        </w:rPr>
      </w:pPr>
    </w:p>
    <w:p w14:paraId="517175E0" w14:textId="77777777" w:rsidR="00EB4E12" w:rsidRDefault="00EB4E12" w:rsidP="004C4985">
      <w:pPr>
        <w:spacing w:line="276" w:lineRule="auto"/>
        <w:jc w:val="both"/>
        <w:rPr>
          <w:rFonts w:cstheme="minorHAnsi"/>
          <w:sz w:val="20"/>
          <w:szCs w:val="20"/>
        </w:rPr>
      </w:pPr>
    </w:p>
    <w:p w14:paraId="5E8F0B0F" w14:textId="77777777" w:rsidR="00EB4E12" w:rsidRPr="00EB4E12" w:rsidRDefault="00EB4E12" w:rsidP="004C4985">
      <w:pPr>
        <w:rPr>
          <w:rFonts w:cstheme="minorHAnsi"/>
          <w:sz w:val="20"/>
          <w:szCs w:val="20"/>
        </w:rPr>
      </w:pPr>
    </w:p>
    <w:p w14:paraId="3FF16FEE" w14:textId="77777777" w:rsidR="00EB4E12" w:rsidRPr="00EB4E12" w:rsidRDefault="00EB4E12" w:rsidP="004C4985">
      <w:pPr>
        <w:rPr>
          <w:rFonts w:cstheme="minorHAnsi"/>
          <w:sz w:val="20"/>
          <w:szCs w:val="20"/>
        </w:rPr>
      </w:pPr>
    </w:p>
    <w:p w14:paraId="71835148" w14:textId="77777777" w:rsidR="00EB4E12" w:rsidRPr="00EB4E12" w:rsidRDefault="00EB4E12" w:rsidP="004C4985">
      <w:pPr>
        <w:rPr>
          <w:rFonts w:cstheme="minorHAnsi"/>
          <w:sz w:val="20"/>
          <w:szCs w:val="20"/>
        </w:rPr>
      </w:pPr>
    </w:p>
    <w:p w14:paraId="7D4F0E68" w14:textId="77777777" w:rsidR="00EB4E12" w:rsidRPr="00EB4E12" w:rsidRDefault="00EB4E12" w:rsidP="004C4985">
      <w:pPr>
        <w:rPr>
          <w:rFonts w:cstheme="minorHAnsi"/>
          <w:sz w:val="20"/>
          <w:szCs w:val="20"/>
        </w:rPr>
      </w:pPr>
    </w:p>
    <w:p w14:paraId="6385669A" w14:textId="77777777" w:rsidR="00EB4E12" w:rsidRPr="00EB4E12" w:rsidRDefault="00EB4E12" w:rsidP="004C4985">
      <w:pPr>
        <w:rPr>
          <w:rFonts w:cstheme="minorHAnsi"/>
          <w:sz w:val="20"/>
          <w:szCs w:val="20"/>
        </w:rPr>
      </w:pPr>
    </w:p>
    <w:p w14:paraId="094E1EB8" w14:textId="77777777" w:rsidR="00EB4E12" w:rsidRPr="00EB4E12" w:rsidRDefault="00EB4E12" w:rsidP="004C4985">
      <w:pPr>
        <w:rPr>
          <w:rFonts w:cstheme="minorHAnsi"/>
          <w:sz w:val="20"/>
          <w:szCs w:val="20"/>
        </w:rPr>
      </w:pPr>
    </w:p>
    <w:p w14:paraId="4D47123B" w14:textId="77777777" w:rsidR="00EB4E12" w:rsidRPr="00EB4E12" w:rsidRDefault="00EB4E12" w:rsidP="004C4985">
      <w:pPr>
        <w:rPr>
          <w:rFonts w:cstheme="minorHAnsi"/>
          <w:sz w:val="20"/>
          <w:szCs w:val="20"/>
        </w:rPr>
      </w:pPr>
    </w:p>
    <w:p w14:paraId="3EA04F3B" w14:textId="77777777" w:rsidR="00EB4E12" w:rsidRPr="00EB4E12" w:rsidRDefault="00EB4E12" w:rsidP="004C4985">
      <w:pPr>
        <w:rPr>
          <w:rFonts w:cstheme="minorHAnsi"/>
          <w:sz w:val="20"/>
          <w:szCs w:val="20"/>
        </w:rPr>
      </w:pPr>
    </w:p>
    <w:p w14:paraId="1F561B4A" w14:textId="77777777" w:rsidR="00EB4E12" w:rsidRPr="00EB4E12" w:rsidRDefault="00EB4E12" w:rsidP="004C4985">
      <w:pPr>
        <w:rPr>
          <w:rFonts w:cstheme="minorHAnsi"/>
          <w:sz w:val="20"/>
          <w:szCs w:val="20"/>
        </w:rPr>
      </w:pPr>
    </w:p>
    <w:p w14:paraId="4CB54B0D" w14:textId="77777777" w:rsidR="00EB4E12" w:rsidRPr="00EB4E12" w:rsidRDefault="00EB4E12" w:rsidP="004C4985">
      <w:pPr>
        <w:rPr>
          <w:rFonts w:cstheme="minorHAnsi"/>
          <w:sz w:val="20"/>
          <w:szCs w:val="20"/>
        </w:rPr>
      </w:pPr>
    </w:p>
    <w:p w14:paraId="2859524F" w14:textId="77777777" w:rsidR="00EB4E12" w:rsidRPr="00EB4E12" w:rsidRDefault="00EB4E12" w:rsidP="004C4985">
      <w:pPr>
        <w:rPr>
          <w:rFonts w:cstheme="minorHAnsi"/>
          <w:sz w:val="20"/>
          <w:szCs w:val="20"/>
        </w:rPr>
      </w:pPr>
    </w:p>
    <w:p w14:paraId="6572B087" w14:textId="77777777" w:rsidR="00EB4E12" w:rsidRDefault="00EB4E12" w:rsidP="004C4985">
      <w:pPr>
        <w:spacing w:line="276" w:lineRule="auto"/>
        <w:jc w:val="both"/>
        <w:rPr>
          <w:rFonts w:cstheme="minorHAnsi"/>
          <w:sz w:val="20"/>
          <w:szCs w:val="20"/>
        </w:rPr>
      </w:pPr>
    </w:p>
    <w:p w14:paraId="02A87DF5" w14:textId="14F4D97A" w:rsidR="00EB4E12" w:rsidRDefault="00EB4E12" w:rsidP="004C4985">
      <w:pPr>
        <w:spacing w:line="276" w:lineRule="auto"/>
        <w:jc w:val="both"/>
        <w:rPr>
          <w:rFonts w:cstheme="minorHAnsi"/>
          <w:sz w:val="20"/>
          <w:szCs w:val="20"/>
        </w:rPr>
      </w:pPr>
    </w:p>
    <w:p w14:paraId="1047DD04" w14:textId="2FF695B5" w:rsidR="00EB4E12" w:rsidRDefault="00EB4E12" w:rsidP="004C4985">
      <w:pPr>
        <w:spacing w:line="276" w:lineRule="auto"/>
        <w:jc w:val="both"/>
        <w:rPr>
          <w:rFonts w:cstheme="minorHAnsi"/>
          <w:sz w:val="20"/>
          <w:szCs w:val="20"/>
        </w:rPr>
      </w:pPr>
    </w:p>
    <w:p w14:paraId="21D9FD86" w14:textId="42DFBD12" w:rsidR="00EB4E12" w:rsidRDefault="00EB4E12" w:rsidP="004C4985">
      <w:pPr>
        <w:spacing w:line="276" w:lineRule="auto"/>
        <w:jc w:val="both"/>
        <w:rPr>
          <w:rFonts w:cstheme="minorHAnsi"/>
          <w:sz w:val="20"/>
          <w:szCs w:val="20"/>
        </w:rPr>
      </w:pPr>
    </w:p>
    <w:p w14:paraId="1C6528A5" w14:textId="6FD4F1E5" w:rsidR="00EB4E12" w:rsidRDefault="00EB4E12" w:rsidP="004C4985">
      <w:pPr>
        <w:spacing w:line="276" w:lineRule="auto"/>
        <w:jc w:val="both"/>
        <w:rPr>
          <w:rFonts w:cstheme="minorHAnsi"/>
          <w:sz w:val="20"/>
          <w:szCs w:val="20"/>
        </w:rPr>
      </w:pPr>
    </w:p>
    <w:p w14:paraId="5750C19F" w14:textId="77777777" w:rsidR="00EB4E12" w:rsidRDefault="00EB4E12" w:rsidP="004C4985">
      <w:pPr>
        <w:spacing w:line="276" w:lineRule="auto"/>
        <w:jc w:val="both"/>
        <w:rPr>
          <w:rFonts w:cstheme="minorHAnsi"/>
          <w:sz w:val="20"/>
          <w:szCs w:val="20"/>
        </w:rPr>
      </w:pPr>
    </w:p>
    <w:p w14:paraId="68EE9B62" w14:textId="7BEB0840" w:rsidR="00EB4E12" w:rsidRPr="000E3223" w:rsidRDefault="00EB4E12" w:rsidP="004C4985">
      <w:pPr>
        <w:spacing w:line="276" w:lineRule="auto"/>
        <w:jc w:val="both"/>
        <w:rPr>
          <w:rFonts w:cstheme="minorHAnsi"/>
          <w:sz w:val="20"/>
          <w:szCs w:val="20"/>
        </w:rPr>
      </w:pPr>
      <w:r w:rsidRPr="00EB4E12">
        <w:rPr>
          <w:rFonts w:cstheme="minorHAnsi"/>
          <w:sz w:val="20"/>
          <w:szCs w:val="20"/>
        </w:rPr>
        <w:br w:type="column"/>
      </w:r>
    </w:p>
    <w:sdt>
      <w:sdtPr>
        <w:rPr>
          <w:rFonts w:asciiTheme="minorHAnsi" w:eastAsiaTheme="minorHAnsi" w:hAnsiTheme="minorHAnsi" w:cstheme="minorHAnsi"/>
          <w:b w:val="0"/>
          <w:bCs w:val="0"/>
          <w:color w:val="auto"/>
          <w:sz w:val="18"/>
          <w:szCs w:val="18"/>
        </w:rPr>
        <w:id w:val="2098977216"/>
        <w:docPartObj>
          <w:docPartGallery w:val="Table of Contents"/>
          <w:docPartUnique/>
        </w:docPartObj>
      </w:sdtPr>
      <w:sdtEndPr>
        <w:rPr>
          <w:rFonts w:cstheme="minorBidi"/>
          <w:sz w:val="22"/>
          <w:szCs w:val="22"/>
        </w:rPr>
      </w:sdtEndPr>
      <w:sdtContent>
        <w:p w14:paraId="24CBE541" w14:textId="0065056F" w:rsidR="00EB4E12" w:rsidRPr="005A693B" w:rsidRDefault="00EB4E12" w:rsidP="004C4985">
          <w:pPr>
            <w:pStyle w:val="Nagwekspisutreci"/>
            <w:spacing w:before="60" w:after="60"/>
            <w:rPr>
              <w:rFonts w:asciiTheme="minorHAnsi" w:hAnsiTheme="minorHAnsi" w:cstheme="minorHAnsi"/>
              <w:color w:val="auto"/>
              <w:sz w:val="22"/>
              <w:szCs w:val="22"/>
            </w:rPr>
          </w:pPr>
          <w:r w:rsidRPr="005A693B">
            <w:rPr>
              <w:rFonts w:asciiTheme="minorHAnsi" w:hAnsiTheme="minorHAnsi" w:cstheme="minorHAnsi"/>
              <w:color w:val="auto"/>
              <w:sz w:val="22"/>
              <w:szCs w:val="22"/>
            </w:rPr>
            <w:t>Spis treści</w:t>
          </w:r>
        </w:p>
        <w:p w14:paraId="14AC4E2F" w14:textId="35EAC9F2" w:rsidR="005A6B9E" w:rsidRDefault="003A5B54">
          <w:pPr>
            <w:pStyle w:val="Spistreci1"/>
            <w:tabs>
              <w:tab w:val="left" w:pos="567"/>
            </w:tabs>
            <w:rPr>
              <w:rFonts w:eastAsiaTheme="minorEastAsia"/>
              <w:kern w:val="2"/>
              <w:sz w:val="22"/>
              <w:lang w:eastAsia="pl-PL"/>
              <w14:ligatures w14:val="standardContextual"/>
            </w:rPr>
          </w:pPr>
          <w:r>
            <w:fldChar w:fldCharType="begin"/>
          </w:r>
          <w:r>
            <w:instrText xml:space="preserve"> TOC \o "1-4" \h \z \u </w:instrText>
          </w:r>
          <w:r>
            <w:fldChar w:fldCharType="separate"/>
          </w:r>
          <w:hyperlink w:anchor="_Toc164780040" w:history="1">
            <w:r w:rsidR="005A6B9E" w:rsidRPr="00217311">
              <w:rPr>
                <w:rStyle w:val="Hipercze"/>
              </w:rPr>
              <w:t>1.</w:t>
            </w:r>
            <w:r w:rsidR="005A6B9E">
              <w:rPr>
                <w:rFonts w:eastAsiaTheme="minorEastAsia"/>
                <w:kern w:val="2"/>
                <w:sz w:val="22"/>
                <w:lang w:eastAsia="pl-PL"/>
                <w14:ligatures w14:val="standardContextual"/>
              </w:rPr>
              <w:tab/>
            </w:r>
            <w:r w:rsidR="005A6B9E" w:rsidRPr="00217311">
              <w:rPr>
                <w:rStyle w:val="Hipercze"/>
              </w:rPr>
              <w:t>Opis ogólny przedmiotu zamówienia</w:t>
            </w:r>
            <w:r w:rsidR="005A6B9E">
              <w:rPr>
                <w:webHidden/>
              </w:rPr>
              <w:tab/>
            </w:r>
            <w:r w:rsidR="005A6B9E">
              <w:rPr>
                <w:webHidden/>
              </w:rPr>
              <w:fldChar w:fldCharType="begin"/>
            </w:r>
            <w:r w:rsidR="005A6B9E">
              <w:rPr>
                <w:webHidden/>
              </w:rPr>
              <w:instrText xml:space="preserve"> PAGEREF _Toc164780040 \h </w:instrText>
            </w:r>
            <w:r w:rsidR="005A6B9E">
              <w:rPr>
                <w:webHidden/>
              </w:rPr>
            </w:r>
            <w:r w:rsidR="005A6B9E">
              <w:rPr>
                <w:webHidden/>
              </w:rPr>
              <w:fldChar w:fldCharType="separate"/>
            </w:r>
            <w:r w:rsidR="005A6B9E">
              <w:rPr>
                <w:webHidden/>
              </w:rPr>
              <w:t>2</w:t>
            </w:r>
            <w:r w:rsidR="005A6B9E">
              <w:rPr>
                <w:webHidden/>
              </w:rPr>
              <w:fldChar w:fldCharType="end"/>
            </w:r>
          </w:hyperlink>
        </w:p>
        <w:p w14:paraId="314023FD" w14:textId="4F725B0F" w:rsidR="005A6B9E" w:rsidRDefault="005A6B9E">
          <w:pPr>
            <w:pStyle w:val="Spistreci2"/>
            <w:rPr>
              <w:rFonts w:eastAsiaTheme="minorEastAsia"/>
              <w:kern w:val="2"/>
              <w:sz w:val="22"/>
              <w:lang w:eastAsia="pl-PL"/>
              <w14:ligatures w14:val="standardContextual"/>
            </w:rPr>
          </w:pPr>
          <w:hyperlink w:anchor="_Toc164780041" w:history="1">
            <w:r w:rsidRPr="00217311">
              <w:rPr>
                <w:rStyle w:val="Hipercze"/>
              </w:rPr>
              <w:t>1.1.</w:t>
            </w:r>
            <w:r>
              <w:rPr>
                <w:rFonts w:eastAsiaTheme="minorEastAsia"/>
                <w:kern w:val="2"/>
                <w:sz w:val="22"/>
                <w:lang w:eastAsia="pl-PL"/>
                <w14:ligatures w14:val="standardContextual"/>
              </w:rPr>
              <w:tab/>
            </w:r>
            <w:r w:rsidRPr="00217311">
              <w:rPr>
                <w:rStyle w:val="Hipercze"/>
              </w:rPr>
              <w:t>Charakterystyczne parametry Projektu ITPOK</w:t>
            </w:r>
            <w:r>
              <w:rPr>
                <w:webHidden/>
              </w:rPr>
              <w:tab/>
            </w:r>
            <w:r>
              <w:rPr>
                <w:webHidden/>
              </w:rPr>
              <w:fldChar w:fldCharType="begin"/>
            </w:r>
            <w:r>
              <w:rPr>
                <w:webHidden/>
              </w:rPr>
              <w:instrText xml:space="preserve"> PAGEREF _Toc164780041 \h </w:instrText>
            </w:r>
            <w:r>
              <w:rPr>
                <w:webHidden/>
              </w:rPr>
            </w:r>
            <w:r>
              <w:rPr>
                <w:webHidden/>
              </w:rPr>
              <w:fldChar w:fldCharType="separate"/>
            </w:r>
            <w:r>
              <w:rPr>
                <w:webHidden/>
              </w:rPr>
              <w:t>2</w:t>
            </w:r>
            <w:r>
              <w:rPr>
                <w:webHidden/>
              </w:rPr>
              <w:fldChar w:fldCharType="end"/>
            </w:r>
          </w:hyperlink>
        </w:p>
        <w:p w14:paraId="04B15C42" w14:textId="10D587AD" w:rsidR="005A6B9E" w:rsidRDefault="005A6B9E">
          <w:pPr>
            <w:pStyle w:val="Spistreci3"/>
            <w:rPr>
              <w:rFonts w:eastAsiaTheme="minorEastAsia"/>
              <w:noProof/>
              <w:kern w:val="2"/>
              <w:sz w:val="22"/>
              <w:lang w:eastAsia="pl-PL"/>
              <w14:ligatures w14:val="standardContextual"/>
            </w:rPr>
          </w:pPr>
          <w:hyperlink w:anchor="_Toc164780042" w:history="1">
            <w:r w:rsidRPr="00217311">
              <w:rPr>
                <w:rStyle w:val="Hipercze"/>
                <w:rFonts w:cs="Arial"/>
                <w:noProof/>
              </w:rPr>
              <w:t>1.1.1.</w:t>
            </w:r>
            <w:r>
              <w:rPr>
                <w:rFonts w:eastAsiaTheme="minorEastAsia"/>
                <w:noProof/>
                <w:kern w:val="2"/>
                <w:sz w:val="22"/>
                <w:lang w:eastAsia="pl-PL"/>
                <w14:ligatures w14:val="standardContextual"/>
              </w:rPr>
              <w:tab/>
            </w:r>
            <w:r w:rsidRPr="00217311">
              <w:rPr>
                <w:rStyle w:val="Hipercze"/>
                <w:noProof/>
              </w:rPr>
              <w:t>Definicja i cel inwestycji</w:t>
            </w:r>
            <w:r>
              <w:rPr>
                <w:noProof/>
                <w:webHidden/>
              </w:rPr>
              <w:tab/>
            </w:r>
            <w:r>
              <w:rPr>
                <w:noProof/>
                <w:webHidden/>
              </w:rPr>
              <w:fldChar w:fldCharType="begin"/>
            </w:r>
            <w:r>
              <w:rPr>
                <w:noProof/>
                <w:webHidden/>
              </w:rPr>
              <w:instrText xml:space="preserve"> PAGEREF _Toc164780042 \h </w:instrText>
            </w:r>
            <w:r>
              <w:rPr>
                <w:noProof/>
                <w:webHidden/>
              </w:rPr>
            </w:r>
            <w:r>
              <w:rPr>
                <w:noProof/>
                <w:webHidden/>
              </w:rPr>
              <w:fldChar w:fldCharType="separate"/>
            </w:r>
            <w:r>
              <w:rPr>
                <w:noProof/>
                <w:webHidden/>
              </w:rPr>
              <w:t>2</w:t>
            </w:r>
            <w:r>
              <w:rPr>
                <w:noProof/>
                <w:webHidden/>
              </w:rPr>
              <w:fldChar w:fldCharType="end"/>
            </w:r>
          </w:hyperlink>
        </w:p>
        <w:p w14:paraId="232CFE0F" w14:textId="1C40EBDE" w:rsidR="005A6B9E" w:rsidRDefault="005A6B9E">
          <w:pPr>
            <w:pStyle w:val="Spistreci3"/>
            <w:rPr>
              <w:rFonts w:eastAsiaTheme="minorEastAsia"/>
              <w:noProof/>
              <w:kern w:val="2"/>
              <w:sz w:val="22"/>
              <w:lang w:eastAsia="pl-PL"/>
              <w14:ligatures w14:val="standardContextual"/>
            </w:rPr>
          </w:pPr>
          <w:hyperlink w:anchor="_Toc164780043" w:history="1">
            <w:r w:rsidRPr="00217311">
              <w:rPr>
                <w:rStyle w:val="Hipercze"/>
                <w:rFonts w:cs="Arial"/>
                <w:noProof/>
              </w:rPr>
              <w:t>1.1.2.</w:t>
            </w:r>
            <w:r>
              <w:rPr>
                <w:rFonts w:eastAsiaTheme="minorEastAsia"/>
                <w:noProof/>
                <w:kern w:val="2"/>
                <w:sz w:val="22"/>
                <w:lang w:eastAsia="pl-PL"/>
                <w14:ligatures w14:val="standardContextual"/>
              </w:rPr>
              <w:tab/>
            </w:r>
            <w:r w:rsidRPr="00217311">
              <w:rPr>
                <w:rStyle w:val="Hipercze"/>
                <w:noProof/>
              </w:rPr>
              <w:t>Zasadnicze parametry technologiczne Projektu ITPOK</w:t>
            </w:r>
            <w:r>
              <w:rPr>
                <w:noProof/>
                <w:webHidden/>
              </w:rPr>
              <w:tab/>
            </w:r>
            <w:r>
              <w:rPr>
                <w:noProof/>
                <w:webHidden/>
              </w:rPr>
              <w:fldChar w:fldCharType="begin"/>
            </w:r>
            <w:r>
              <w:rPr>
                <w:noProof/>
                <w:webHidden/>
              </w:rPr>
              <w:instrText xml:space="preserve"> PAGEREF _Toc164780043 \h </w:instrText>
            </w:r>
            <w:r>
              <w:rPr>
                <w:noProof/>
                <w:webHidden/>
              </w:rPr>
            </w:r>
            <w:r>
              <w:rPr>
                <w:noProof/>
                <w:webHidden/>
              </w:rPr>
              <w:fldChar w:fldCharType="separate"/>
            </w:r>
            <w:r>
              <w:rPr>
                <w:noProof/>
                <w:webHidden/>
              </w:rPr>
              <w:t>3</w:t>
            </w:r>
            <w:r>
              <w:rPr>
                <w:noProof/>
                <w:webHidden/>
              </w:rPr>
              <w:fldChar w:fldCharType="end"/>
            </w:r>
          </w:hyperlink>
        </w:p>
        <w:p w14:paraId="101B5421" w14:textId="15B2EB19" w:rsidR="005A6B9E" w:rsidRDefault="005A6B9E">
          <w:pPr>
            <w:pStyle w:val="Spistreci3"/>
            <w:rPr>
              <w:rFonts w:eastAsiaTheme="minorEastAsia"/>
              <w:noProof/>
              <w:kern w:val="2"/>
              <w:sz w:val="22"/>
              <w:lang w:eastAsia="pl-PL"/>
              <w14:ligatures w14:val="standardContextual"/>
            </w:rPr>
          </w:pPr>
          <w:hyperlink w:anchor="_Toc164780044" w:history="1">
            <w:r w:rsidRPr="00217311">
              <w:rPr>
                <w:rStyle w:val="Hipercze"/>
                <w:rFonts w:cs="Arial"/>
                <w:noProof/>
              </w:rPr>
              <w:t>1.1.3.</w:t>
            </w:r>
            <w:r>
              <w:rPr>
                <w:rFonts w:eastAsiaTheme="minorEastAsia"/>
                <w:noProof/>
                <w:kern w:val="2"/>
                <w:sz w:val="22"/>
                <w:lang w:eastAsia="pl-PL"/>
                <w14:ligatures w14:val="standardContextual"/>
              </w:rPr>
              <w:tab/>
            </w:r>
            <w:r w:rsidRPr="00217311">
              <w:rPr>
                <w:rStyle w:val="Hipercze"/>
                <w:noProof/>
              </w:rPr>
              <w:t>Funkcja obiektów</w:t>
            </w:r>
            <w:r>
              <w:rPr>
                <w:noProof/>
                <w:webHidden/>
              </w:rPr>
              <w:tab/>
            </w:r>
            <w:r>
              <w:rPr>
                <w:noProof/>
                <w:webHidden/>
              </w:rPr>
              <w:fldChar w:fldCharType="begin"/>
            </w:r>
            <w:r>
              <w:rPr>
                <w:noProof/>
                <w:webHidden/>
              </w:rPr>
              <w:instrText xml:space="preserve"> PAGEREF _Toc164780044 \h </w:instrText>
            </w:r>
            <w:r>
              <w:rPr>
                <w:noProof/>
                <w:webHidden/>
              </w:rPr>
            </w:r>
            <w:r>
              <w:rPr>
                <w:noProof/>
                <w:webHidden/>
              </w:rPr>
              <w:fldChar w:fldCharType="separate"/>
            </w:r>
            <w:r>
              <w:rPr>
                <w:noProof/>
                <w:webHidden/>
              </w:rPr>
              <w:t>4</w:t>
            </w:r>
            <w:r>
              <w:rPr>
                <w:noProof/>
                <w:webHidden/>
              </w:rPr>
              <w:fldChar w:fldCharType="end"/>
            </w:r>
          </w:hyperlink>
        </w:p>
        <w:p w14:paraId="03771ED4" w14:textId="54D083D9" w:rsidR="005A6B9E" w:rsidRDefault="005A6B9E">
          <w:pPr>
            <w:pStyle w:val="Spistreci4"/>
            <w:tabs>
              <w:tab w:val="left" w:pos="1680"/>
              <w:tab w:val="right" w:leader="dot" w:pos="9062"/>
            </w:tabs>
            <w:rPr>
              <w:rFonts w:eastAsiaTheme="minorEastAsia"/>
              <w:noProof/>
              <w:kern w:val="2"/>
              <w:sz w:val="22"/>
              <w:szCs w:val="22"/>
              <w:lang w:eastAsia="pl-PL"/>
              <w14:ligatures w14:val="standardContextual"/>
            </w:rPr>
          </w:pPr>
          <w:hyperlink w:anchor="_Toc164780045" w:history="1">
            <w:r w:rsidRPr="00217311">
              <w:rPr>
                <w:rStyle w:val="Hipercze"/>
                <w:noProof/>
              </w:rPr>
              <w:t>1.1.3.1.</w:t>
            </w:r>
            <w:r>
              <w:rPr>
                <w:rFonts w:eastAsiaTheme="minorEastAsia"/>
                <w:noProof/>
                <w:kern w:val="2"/>
                <w:sz w:val="22"/>
                <w:szCs w:val="22"/>
                <w:lang w:eastAsia="pl-PL"/>
                <w14:ligatures w14:val="standardContextual"/>
              </w:rPr>
              <w:tab/>
            </w:r>
            <w:r w:rsidRPr="00217311">
              <w:rPr>
                <w:rStyle w:val="Hipercze"/>
                <w:noProof/>
              </w:rPr>
              <w:t>Budynek procesowy (główny)</w:t>
            </w:r>
            <w:r>
              <w:rPr>
                <w:noProof/>
                <w:webHidden/>
              </w:rPr>
              <w:tab/>
            </w:r>
            <w:r>
              <w:rPr>
                <w:noProof/>
                <w:webHidden/>
              </w:rPr>
              <w:fldChar w:fldCharType="begin"/>
            </w:r>
            <w:r>
              <w:rPr>
                <w:noProof/>
                <w:webHidden/>
              </w:rPr>
              <w:instrText xml:space="preserve"> PAGEREF _Toc164780045 \h </w:instrText>
            </w:r>
            <w:r>
              <w:rPr>
                <w:noProof/>
                <w:webHidden/>
              </w:rPr>
            </w:r>
            <w:r>
              <w:rPr>
                <w:noProof/>
                <w:webHidden/>
              </w:rPr>
              <w:fldChar w:fldCharType="separate"/>
            </w:r>
            <w:r>
              <w:rPr>
                <w:noProof/>
                <w:webHidden/>
              </w:rPr>
              <w:t>4</w:t>
            </w:r>
            <w:r>
              <w:rPr>
                <w:noProof/>
                <w:webHidden/>
              </w:rPr>
              <w:fldChar w:fldCharType="end"/>
            </w:r>
          </w:hyperlink>
        </w:p>
        <w:p w14:paraId="0BE65E45" w14:textId="0B600552" w:rsidR="005A6B9E" w:rsidRDefault="005A6B9E">
          <w:pPr>
            <w:pStyle w:val="Spistreci4"/>
            <w:tabs>
              <w:tab w:val="left" w:pos="1680"/>
              <w:tab w:val="right" w:leader="dot" w:pos="9062"/>
            </w:tabs>
            <w:rPr>
              <w:rFonts w:eastAsiaTheme="minorEastAsia"/>
              <w:noProof/>
              <w:kern w:val="2"/>
              <w:sz w:val="22"/>
              <w:szCs w:val="22"/>
              <w:lang w:eastAsia="pl-PL"/>
              <w14:ligatures w14:val="standardContextual"/>
            </w:rPr>
          </w:pPr>
          <w:hyperlink w:anchor="_Toc164780046" w:history="1">
            <w:r w:rsidRPr="00217311">
              <w:rPr>
                <w:rStyle w:val="Hipercze"/>
                <w:noProof/>
              </w:rPr>
              <w:t>1.1.3.2.</w:t>
            </w:r>
            <w:r>
              <w:rPr>
                <w:rFonts w:eastAsiaTheme="minorEastAsia"/>
                <w:noProof/>
                <w:kern w:val="2"/>
                <w:sz w:val="22"/>
                <w:szCs w:val="22"/>
                <w:lang w:eastAsia="pl-PL"/>
                <w14:ligatures w14:val="standardContextual"/>
              </w:rPr>
              <w:tab/>
            </w:r>
            <w:r w:rsidRPr="00217311">
              <w:rPr>
                <w:rStyle w:val="Hipercze"/>
                <w:noProof/>
              </w:rPr>
              <w:t>Obiekty gospodarki zewnętrznej</w:t>
            </w:r>
            <w:r>
              <w:rPr>
                <w:noProof/>
                <w:webHidden/>
              </w:rPr>
              <w:tab/>
            </w:r>
            <w:r>
              <w:rPr>
                <w:noProof/>
                <w:webHidden/>
              </w:rPr>
              <w:fldChar w:fldCharType="begin"/>
            </w:r>
            <w:r>
              <w:rPr>
                <w:noProof/>
                <w:webHidden/>
              </w:rPr>
              <w:instrText xml:space="preserve"> PAGEREF _Toc164780046 \h </w:instrText>
            </w:r>
            <w:r>
              <w:rPr>
                <w:noProof/>
                <w:webHidden/>
              </w:rPr>
            </w:r>
            <w:r>
              <w:rPr>
                <w:noProof/>
                <w:webHidden/>
              </w:rPr>
              <w:fldChar w:fldCharType="separate"/>
            </w:r>
            <w:r>
              <w:rPr>
                <w:noProof/>
                <w:webHidden/>
              </w:rPr>
              <w:t>5</w:t>
            </w:r>
            <w:r>
              <w:rPr>
                <w:noProof/>
                <w:webHidden/>
              </w:rPr>
              <w:fldChar w:fldCharType="end"/>
            </w:r>
          </w:hyperlink>
        </w:p>
        <w:p w14:paraId="1FBB39D6" w14:textId="03749D1C" w:rsidR="005A6B9E" w:rsidRDefault="005A6B9E">
          <w:pPr>
            <w:pStyle w:val="Spistreci2"/>
            <w:rPr>
              <w:rFonts w:eastAsiaTheme="minorEastAsia"/>
              <w:kern w:val="2"/>
              <w:sz w:val="22"/>
              <w:lang w:eastAsia="pl-PL"/>
              <w14:ligatures w14:val="standardContextual"/>
            </w:rPr>
          </w:pPr>
          <w:hyperlink w:anchor="_Toc164780047" w:history="1">
            <w:r w:rsidRPr="00217311">
              <w:rPr>
                <w:rStyle w:val="Hipercze"/>
              </w:rPr>
              <w:t>1.2.</w:t>
            </w:r>
            <w:r>
              <w:rPr>
                <w:rFonts w:eastAsiaTheme="minorEastAsia"/>
                <w:kern w:val="2"/>
                <w:sz w:val="22"/>
                <w:lang w:eastAsia="pl-PL"/>
                <w14:ligatures w14:val="standardContextual"/>
              </w:rPr>
              <w:tab/>
            </w:r>
            <w:r w:rsidRPr="00217311">
              <w:rPr>
                <w:rStyle w:val="Hipercze"/>
              </w:rPr>
              <w:t>Aktualne uwarunkowania wykonania Projektu ITPOK</w:t>
            </w:r>
            <w:r>
              <w:rPr>
                <w:webHidden/>
              </w:rPr>
              <w:tab/>
            </w:r>
            <w:r>
              <w:rPr>
                <w:webHidden/>
              </w:rPr>
              <w:fldChar w:fldCharType="begin"/>
            </w:r>
            <w:r>
              <w:rPr>
                <w:webHidden/>
              </w:rPr>
              <w:instrText xml:space="preserve"> PAGEREF _Toc164780047 \h </w:instrText>
            </w:r>
            <w:r>
              <w:rPr>
                <w:webHidden/>
              </w:rPr>
            </w:r>
            <w:r>
              <w:rPr>
                <w:webHidden/>
              </w:rPr>
              <w:fldChar w:fldCharType="separate"/>
            </w:r>
            <w:r>
              <w:rPr>
                <w:webHidden/>
              </w:rPr>
              <w:t>7</w:t>
            </w:r>
            <w:r>
              <w:rPr>
                <w:webHidden/>
              </w:rPr>
              <w:fldChar w:fldCharType="end"/>
            </w:r>
          </w:hyperlink>
        </w:p>
        <w:p w14:paraId="6CA68621" w14:textId="0DAA1145" w:rsidR="005A6B9E" w:rsidRDefault="005A6B9E">
          <w:pPr>
            <w:pStyle w:val="Spistreci3"/>
            <w:rPr>
              <w:rFonts w:eastAsiaTheme="minorEastAsia"/>
              <w:noProof/>
              <w:kern w:val="2"/>
              <w:sz w:val="22"/>
              <w:lang w:eastAsia="pl-PL"/>
              <w14:ligatures w14:val="standardContextual"/>
            </w:rPr>
          </w:pPr>
          <w:hyperlink w:anchor="_Toc164780048" w:history="1">
            <w:r w:rsidRPr="00217311">
              <w:rPr>
                <w:rStyle w:val="Hipercze"/>
                <w:rFonts w:cs="Arial"/>
                <w:noProof/>
              </w:rPr>
              <w:t>1.2.1.</w:t>
            </w:r>
            <w:r>
              <w:rPr>
                <w:rFonts w:eastAsiaTheme="minorEastAsia"/>
                <w:noProof/>
                <w:kern w:val="2"/>
                <w:sz w:val="22"/>
                <w:lang w:eastAsia="pl-PL"/>
                <w14:ligatures w14:val="standardContextual"/>
              </w:rPr>
              <w:tab/>
            </w:r>
            <w:r w:rsidRPr="00217311">
              <w:rPr>
                <w:rStyle w:val="Hipercze"/>
                <w:noProof/>
              </w:rPr>
              <w:t>Opis terenu Inwestycji</w:t>
            </w:r>
            <w:r>
              <w:rPr>
                <w:noProof/>
                <w:webHidden/>
              </w:rPr>
              <w:tab/>
            </w:r>
            <w:r>
              <w:rPr>
                <w:noProof/>
                <w:webHidden/>
              </w:rPr>
              <w:fldChar w:fldCharType="begin"/>
            </w:r>
            <w:r>
              <w:rPr>
                <w:noProof/>
                <w:webHidden/>
              </w:rPr>
              <w:instrText xml:space="preserve"> PAGEREF _Toc164780048 \h </w:instrText>
            </w:r>
            <w:r>
              <w:rPr>
                <w:noProof/>
                <w:webHidden/>
              </w:rPr>
            </w:r>
            <w:r>
              <w:rPr>
                <w:noProof/>
                <w:webHidden/>
              </w:rPr>
              <w:fldChar w:fldCharType="separate"/>
            </w:r>
            <w:r>
              <w:rPr>
                <w:noProof/>
                <w:webHidden/>
              </w:rPr>
              <w:t>7</w:t>
            </w:r>
            <w:r>
              <w:rPr>
                <w:noProof/>
                <w:webHidden/>
              </w:rPr>
              <w:fldChar w:fldCharType="end"/>
            </w:r>
          </w:hyperlink>
        </w:p>
        <w:p w14:paraId="4B749374" w14:textId="27E90932" w:rsidR="005A6B9E" w:rsidRDefault="005A6B9E">
          <w:pPr>
            <w:pStyle w:val="Spistreci4"/>
            <w:tabs>
              <w:tab w:val="left" w:pos="1680"/>
              <w:tab w:val="right" w:leader="dot" w:pos="9062"/>
            </w:tabs>
            <w:rPr>
              <w:rFonts w:eastAsiaTheme="minorEastAsia"/>
              <w:noProof/>
              <w:kern w:val="2"/>
              <w:sz w:val="22"/>
              <w:szCs w:val="22"/>
              <w:lang w:eastAsia="pl-PL"/>
              <w14:ligatures w14:val="standardContextual"/>
            </w:rPr>
          </w:pPr>
          <w:hyperlink w:anchor="_Toc164780049" w:history="1">
            <w:r w:rsidRPr="00217311">
              <w:rPr>
                <w:rStyle w:val="Hipercze"/>
                <w:noProof/>
              </w:rPr>
              <w:t>1.2.1.1.</w:t>
            </w:r>
            <w:r>
              <w:rPr>
                <w:rFonts w:eastAsiaTheme="minorEastAsia"/>
                <w:noProof/>
                <w:kern w:val="2"/>
                <w:sz w:val="22"/>
                <w:szCs w:val="22"/>
                <w:lang w:eastAsia="pl-PL"/>
                <w14:ligatures w14:val="standardContextual"/>
              </w:rPr>
              <w:tab/>
            </w:r>
            <w:r w:rsidRPr="00217311">
              <w:rPr>
                <w:rStyle w:val="Hipercze"/>
                <w:noProof/>
              </w:rPr>
              <w:t>Lokalizacja Inwestycji</w:t>
            </w:r>
            <w:r>
              <w:rPr>
                <w:noProof/>
                <w:webHidden/>
              </w:rPr>
              <w:tab/>
            </w:r>
            <w:r>
              <w:rPr>
                <w:noProof/>
                <w:webHidden/>
              </w:rPr>
              <w:fldChar w:fldCharType="begin"/>
            </w:r>
            <w:r>
              <w:rPr>
                <w:noProof/>
                <w:webHidden/>
              </w:rPr>
              <w:instrText xml:space="preserve"> PAGEREF _Toc164780049 \h </w:instrText>
            </w:r>
            <w:r>
              <w:rPr>
                <w:noProof/>
                <w:webHidden/>
              </w:rPr>
            </w:r>
            <w:r>
              <w:rPr>
                <w:noProof/>
                <w:webHidden/>
              </w:rPr>
              <w:fldChar w:fldCharType="separate"/>
            </w:r>
            <w:r>
              <w:rPr>
                <w:noProof/>
                <w:webHidden/>
              </w:rPr>
              <w:t>7</w:t>
            </w:r>
            <w:r>
              <w:rPr>
                <w:noProof/>
                <w:webHidden/>
              </w:rPr>
              <w:fldChar w:fldCharType="end"/>
            </w:r>
          </w:hyperlink>
        </w:p>
        <w:p w14:paraId="52499F88" w14:textId="69C6808C" w:rsidR="005A6B9E" w:rsidRDefault="005A6B9E">
          <w:pPr>
            <w:pStyle w:val="Spistreci4"/>
            <w:tabs>
              <w:tab w:val="left" w:pos="1680"/>
              <w:tab w:val="right" w:leader="dot" w:pos="9062"/>
            </w:tabs>
            <w:rPr>
              <w:rFonts w:eastAsiaTheme="minorEastAsia"/>
              <w:noProof/>
              <w:kern w:val="2"/>
              <w:sz w:val="22"/>
              <w:szCs w:val="22"/>
              <w:lang w:eastAsia="pl-PL"/>
              <w14:ligatures w14:val="standardContextual"/>
            </w:rPr>
          </w:pPr>
          <w:hyperlink w:anchor="_Toc164780050" w:history="1">
            <w:r w:rsidRPr="00217311">
              <w:rPr>
                <w:rStyle w:val="Hipercze"/>
                <w:noProof/>
              </w:rPr>
              <w:t>1.2.1.2.</w:t>
            </w:r>
            <w:r>
              <w:rPr>
                <w:rFonts w:eastAsiaTheme="minorEastAsia"/>
                <w:noProof/>
                <w:kern w:val="2"/>
                <w:sz w:val="22"/>
                <w:szCs w:val="22"/>
                <w:lang w:eastAsia="pl-PL"/>
                <w14:ligatures w14:val="standardContextual"/>
              </w:rPr>
              <w:tab/>
            </w:r>
            <w:r w:rsidRPr="00217311">
              <w:rPr>
                <w:rStyle w:val="Hipercze"/>
                <w:noProof/>
              </w:rPr>
              <w:t>Uwarunkowania lokalizacji</w:t>
            </w:r>
            <w:r>
              <w:rPr>
                <w:noProof/>
                <w:webHidden/>
              </w:rPr>
              <w:tab/>
            </w:r>
            <w:r>
              <w:rPr>
                <w:noProof/>
                <w:webHidden/>
              </w:rPr>
              <w:fldChar w:fldCharType="begin"/>
            </w:r>
            <w:r>
              <w:rPr>
                <w:noProof/>
                <w:webHidden/>
              </w:rPr>
              <w:instrText xml:space="preserve"> PAGEREF _Toc164780050 \h </w:instrText>
            </w:r>
            <w:r>
              <w:rPr>
                <w:noProof/>
                <w:webHidden/>
              </w:rPr>
            </w:r>
            <w:r>
              <w:rPr>
                <w:noProof/>
                <w:webHidden/>
              </w:rPr>
              <w:fldChar w:fldCharType="separate"/>
            </w:r>
            <w:r>
              <w:rPr>
                <w:noProof/>
                <w:webHidden/>
              </w:rPr>
              <w:t>7</w:t>
            </w:r>
            <w:r>
              <w:rPr>
                <w:noProof/>
                <w:webHidden/>
              </w:rPr>
              <w:fldChar w:fldCharType="end"/>
            </w:r>
          </w:hyperlink>
        </w:p>
        <w:p w14:paraId="6D7A0ECD" w14:textId="0A6793D4" w:rsidR="005A6B9E" w:rsidRDefault="005A6B9E">
          <w:pPr>
            <w:pStyle w:val="Spistreci4"/>
            <w:tabs>
              <w:tab w:val="left" w:pos="1680"/>
              <w:tab w:val="right" w:leader="dot" w:pos="9062"/>
            </w:tabs>
            <w:rPr>
              <w:rFonts w:eastAsiaTheme="minorEastAsia"/>
              <w:noProof/>
              <w:kern w:val="2"/>
              <w:sz w:val="22"/>
              <w:szCs w:val="22"/>
              <w:lang w:eastAsia="pl-PL"/>
              <w14:ligatures w14:val="standardContextual"/>
            </w:rPr>
          </w:pPr>
          <w:hyperlink w:anchor="_Toc164780051" w:history="1">
            <w:r w:rsidRPr="00217311">
              <w:rPr>
                <w:rStyle w:val="Hipercze"/>
                <w:noProof/>
              </w:rPr>
              <w:t>1.2.1.3.</w:t>
            </w:r>
            <w:r>
              <w:rPr>
                <w:rFonts w:eastAsiaTheme="minorEastAsia"/>
                <w:noProof/>
                <w:kern w:val="2"/>
                <w:sz w:val="22"/>
                <w:szCs w:val="22"/>
                <w:lang w:eastAsia="pl-PL"/>
                <w14:ligatures w14:val="standardContextual"/>
              </w:rPr>
              <w:tab/>
            </w:r>
            <w:r w:rsidRPr="00217311">
              <w:rPr>
                <w:rStyle w:val="Hipercze"/>
                <w:noProof/>
              </w:rPr>
              <w:t>Dane geologiczne i hydrogeologiczne</w:t>
            </w:r>
            <w:r>
              <w:rPr>
                <w:noProof/>
                <w:webHidden/>
              </w:rPr>
              <w:tab/>
            </w:r>
            <w:r>
              <w:rPr>
                <w:noProof/>
                <w:webHidden/>
              </w:rPr>
              <w:fldChar w:fldCharType="begin"/>
            </w:r>
            <w:r>
              <w:rPr>
                <w:noProof/>
                <w:webHidden/>
              </w:rPr>
              <w:instrText xml:space="preserve"> PAGEREF _Toc164780051 \h </w:instrText>
            </w:r>
            <w:r>
              <w:rPr>
                <w:noProof/>
                <w:webHidden/>
              </w:rPr>
            </w:r>
            <w:r>
              <w:rPr>
                <w:noProof/>
                <w:webHidden/>
              </w:rPr>
              <w:fldChar w:fldCharType="separate"/>
            </w:r>
            <w:r>
              <w:rPr>
                <w:noProof/>
                <w:webHidden/>
              </w:rPr>
              <w:t>8</w:t>
            </w:r>
            <w:r>
              <w:rPr>
                <w:noProof/>
                <w:webHidden/>
              </w:rPr>
              <w:fldChar w:fldCharType="end"/>
            </w:r>
          </w:hyperlink>
        </w:p>
        <w:p w14:paraId="7E96CBF9" w14:textId="55B4CCCA" w:rsidR="005A6B9E" w:rsidRDefault="005A6B9E">
          <w:pPr>
            <w:pStyle w:val="Spistreci4"/>
            <w:tabs>
              <w:tab w:val="left" w:pos="1680"/>
              <w:tab w:val="right" w:leader="dot" w:pos="9062"/>
            </w:tabs>
            <w:rPr>
              <w:rFonts w:eastAsiaTheme="minorEastAsia"/>
              <w:noProof/>
              <w:kern w:val="2"/>
              <w:sz w:val="22"/>
              <w:szCs w:val="22"/>
              <w:lang w:eastAsia="pl-PL"/>
              <w14:ligatures w14:val="standardContextual"/>
            </w:rPr>
          </w:pPr>
          <w:hyperlink w:anchor="_Toc164780052" w:history="1">
            <w:r w:rsidRPr="00217311">
              <w:rPr>
                <w:rStyle w:val="Hipercze"/>
                <w:noProof/>
              </w:rPr>
              <w:t>1.2.1.4.</w:t>
            </w:r>
            <w:r>
              <w:rPr>
                <w:rFonts w:eastAsiaTheme="minorEastAsia"/>
                <w:noProof/>
                <w:kern w:val="2"/>
                <w:sz w:val="22"/>
                <w:szCs w:val="22"/>
                <w:lang w:eastAsia="pl-PL"/>
                <w14:ligatures w14:val="standardContextual"/>
              </w:rPr>
              <w:tab/>
            </w:r>
            <w:r w:rsidRPr="00217311">
              <w:rPr>
                <w:rStyle w:val="Hipercze"/>
                <w:noProof/>
              </w:rPr>
              <w:t>Warunki klimatyczne</w:t>
            </w:r>
            <w:r>
              <w:rPr>
                <w:noProof/>
                <w:webHidden/>
              </w:rPr>
              <w:tab/>
            </w:r>
            <w:r>
              <w:rPr>
                <w:noProof/>
                <w:webHidden/>
              </w:rPr>
              <w:fldChar w:fldCharType="begin"/>
            </w:r>
            <w:r>
              <w:rPr>
                <w:noProof/>
                <w:webHidden/>
              </w:rPr>
              <w:instrText xml:space="preserve"> PAGEREF _Toc164780052 \h </w:instrText>
            </w:r>
            <w:r>
              <w:rPr>
                <w:noProof/>
                <w:webHidden/>
              </w:rPr>
            </w:r>
            <w:r>
              <w:rPr>
                <w:noProof/>
                <w:webHidden/>
              </w:rPr>
              <w:fldChar w:fldCharType="separate"/>
            </w:r>
            <w:r>
              <w:rPr>
                <w:noProof/>
                <w:webHidden/>
              </w:rPr>
              <w:t>9</w:t>
            </w:r>
            <w:r>
              <w:rPr>
                <w:noProof/>
                <w:webHidden/>
              </w:rPr>
              <w:fldChar w:fldCharType="end"/>
            </w:r>
          </w:hyperlink>
        </w:p>
        <w:p w14:paraId="7A1C193F" w14:textId="2A2DC482" w:rsidR="005A6B9E" w:rsidRDefault="005A6B9E">
          <w:pPr>
            <w:pStyle w:val="Spistreci3"/>
            <w:rPr>
              <w:rFonts w:eastAsiaTheme="minorEastAsia"/>
              <w:noProof/>
              <w:kern w:val="2"/>
              <w:sz w:val="22"/>
              <w:lang w:eastAsia="pl-PL"/>
              <w14:ligatures w14:val="standardContextual"/>
            </w:rPr>
          </w:pPr>
          <w:hyperlink w:anchor="_Toc164780053" w:history="1">
            <w:r w:rsidRPr="00217311">
              <w:rPr>
                <w:rStyle w:val="Hipercze"/>
                <w:rFonts w:cs="Arial"/>
                <w:noProof/>
              </w:rPr>
              <w:t>1.2.2.</w:t>
            </w:r>
            <w:r>
              <w:rPr>
                <w:rFonts w:eastAsiaTheme="minorEastAsia"/>
                <w:noProof/>
                <w:kern w:val="2"/>
                <w:sz w:val="22"/>
                <w:lang w:eastAsia="pl-PL"/>
                <w14:ligatures w14:val="standardContextual"/>
              </w:rPr>
              <w:tab/>
            </w:r>
            <w:r w:rsidRPr="00217311">
              <w:rPr>
                <w:rStyle w:val="Hipercze"/>
                <w:noProof/>
              </w:rPr>
              <w:t>Parametry strumienia odpadów</w:t>
            </w:r>
            <w:r>
              <w:rPr>
                <w:noProof/>
                <w:webHidden/>
              </w:rPr>
              <w:tab/>
            </w:r>
            <w:r>
              <w:rPr>
                <w:noProof/>
                <w:webHidden/>
              </w:rPr>
              <w:fldChar w:fldCharType="begin"/>
            </w:r>
            <w:r>
              <w:rPr>
                <w:noProof/>
                <w:webHidden/>
              </w:rPr>
              <w:instrText xml:space="preserve"> PAGEREF _Toc164780053 \h </w:instrText>
            </w:r>
            <w:r>
              <w:rPr>
                <w:noProof/>
                <w:webHidden/>
              </w:rPr>
            </w:r>
            <w:r>
              <w:rPr>
                <w:noProof/>
                <w:webHidden/>
              </w:rPr>
              <w:fldChar w:fldCharType="separate"/>
            </w:r>
            <w:r>
              <w:rPr>
                <w:noProof/>
                <w:webHidden/>
              </w:rPr>
              <w:t>10</w:t>
            </w:r>
            <w:r>
              <w:rPr>
                <w:noProof/>
                <w:webHidden/>
              </w:rPr>
              <w:fldChar w:fldCharType="end"/>
            </w:r>
          </w:hyperlink>
        </w:p>
        <w:p w14:paraId="23018797" w14:textId="114B018D" w:rsidR="005A6B9E" w:rsidRDefault="005A6B9E">
          <w:pPr>
            <w:pStyle w:val="Spistreci3"/>
            <w:rPr>
              <w:rFonts w:eastAsiaTheme="minorEastAsia"/>
              <w:noProof/>
              <w:kern w:val="2"/>
              <w:sz w:val="22"/>
              <w:lang w:eastAsia="pl-PL"/>
              <w14:ligatures w14:val="standardContextual"/>
            </w:rPr>
          </w:pPr>
          <w:hyperlink w:anchor="_Toc164780054" w:history="1">
            <w:r w:rsidRPr="00217311">
              <w:rPr>
                <w:rStyle w:val="Hipercze"/>
                <w:rFonts w:cs="Arial"/>
                <w:noProof/>
              </w:rPr>
              <w:t>1.2.3.</w:t>
            </w:r>
            <w:r>
              <w:rPr>
                <w:rFonts w:eastAsiaTheme="minorEastAsia"/>
                <w:noProof/>
                <w:kern w:val="2"/>
                <w:sz w:val="22"/>
                <w:lang w:eastAsia="pl-PL"/>
                <w14:ligatures w14:val="standardContextual"/>
              </w:rPr>
              <w:tab/>
            </w:r>
            <w:r w:rsidRPr="00217311">
              <w:rPr>
                <w:rStyle w:val="Hipercze"/>
                <w:noProof/>
              </w:rPr>
              <w:t>Planowane zatrudnienie w ITPOK</w:t>
            </w:r>
            <w:r>
              <w:rPr>
                <w:noProof/>
                <w:webHidden/>
              </w:rPr>
              <w:tab/>
            </w:r>
            <w:r>
              <w:rPr>
                <w:noProof/>
                <w:webHidden/>
              </w:rPr>
              <w:fldChar w:fldCharType="begin"/>
            </w:r>
            <w:r>
              <w:rPr>
                <w:noProof/>
                <w:webHidden/>
              </w:rPr>
              <w:instrText xml:space="preserve"> PAGEREF _Toc164780054 \h </w:instrText>
            </w:r>
            <w:r>
              <w:rPr>
                <w:noProof/>
                <w:webHidden/>
              </w:rPr>
            </w:r>
            <w:r>
              <w:rPr>
                <w:noProof/>
                <w:webHidden/>
              </w:rPr>
              <w:fldChar w:fldCharType="separate"/>
            </w:r>
            <w:r>
              <w:rPr>
                <w:noProof/>
                <w:webHidden/>
              </w:rPr>
              <w:t>10</w:t>
            </w:r>
            <w:r>
              <w:rPr>
                <w:noProof/>
                <w:webHidden/>
              </w:rPr>
              <w:fldChar w:fldCharType="end"/>
            </w:r>
          </w:hyperlink>
        </w:p>
        <w:p w14:paraId="0CBB6F85" w14:textId="0A45D304" w:rsidR="005A6B9E" w:rsidRDefault="005A6B9E">
          <w:pPr>
            <w:pStyle w:val="Spistreci3"/>
            <w:rPr>
              <w:rFonts w:eastAsiaTheme="minorEastAsia"/>
              <w:noProof/>
              <w:kern w:val="2"/>
              <w:sz w:val="22"/>
              <w:lang w:eastAsia="pl-PL"/>
              <w14:ligatures w14:val="standardContextual"/>
            </w:rPr>
          </w:pPr>
          <w:hyperlink w:anchor="_Toc164780055" w:history="1">
            <w:r w:rsidRPr="00217311">
              <w:rPr>
                <w:rStyle w:val="Hipercze"/>
                <w:rFonts w:cs="Arial"/>
                <w:noProof/>
              </w:rPr>
              <w:t>1.2.4.</w:t>
            </w:r>
            <w:r>
              <w:rPr>
                <w:rFonts w:eastAsiaTheme="minorEastAsia"/>
                <w:noProof/>
                <w:kern w:val="2"/>
                <w:sz w:val="22"/>
                <w:lang w:eastAsia="pl-PL"/>
                <w14:ligatures w14:val="standardContextual"/>
              </w:rPr>
              <w:tab/>
            </w:r>
            <w:r w:rsidRPr="00217311">
              <w:rPr>
                <w:rStyle w:val="Hipercze"/>
                <w:noProof/>
              </w:rPr>
              <w:t>Instalacje branży sanitarnej na terenie Nieruchomości – stan obecny</w:t>
            </w:r>
            <w:r>
              <w:rPr>
                <w:noProof/>
                <w:webHidden/>
              </w:rPr>
              <w:tab/>
            </w:r>
            <w:r>
              <w:rPr>
                <w:noProof/>
                <w:webHidden/>
              </w:rPr>
              <w:fldChar w:fldCharType="begin"/>
            </w:r>
            <w:r>
              <w:rPr>
                <w:noProof/>
                <w:webHidden/>
              </w:rPr>
              <w:instrText xml:space="preserve"> PAGEREF _Toc164780055 \h </w:instrText>
            </w:r>
            <w:r>
              <w:rPr>
                <w:noProof/>
                <w:webHidden/>
              </w:rPr>
            </w:r>
            <w:r>
              <w:rPr>
                <w:noProof/>
                <w:webHidden/>
              </w:rPr>
              <w:fldChar w:fldCharType="separate"/>
            </w:r>
            <w:r>
              <w:rPr>
                <w:noProof/>
                <w:webHidden/>
              </w:rPr>
              <w:t>11</w:t>
            </w:r>
            <w:r>
              <w:rPr>
                <w:noProof/>
                <w:webHidden/>
              </w:rPr>
              <w:fldChar w:fldCharType="end"/>
            </w:r>
          </w:hyperlink>
        </w:p>
        <w:p w14:paraId="0DB1F59F" w14:textId="37782BA9" w:rsidR="005A6B9E" w:rsidRDefault="005A6B9E">
          <w:pPr>
            <w:pStyle w:val="Spistreci3"/>
            <w:rPr>
              <w:rFonts w:eastAsiaTheme="minorEastAsia"/>
              <w:noProof/>
              <w:kern w:val="2"/>
              <w:sz w:val="22"/>
              <w:lang w:eastAsia="pl-PL"/>
              <w14:ligatures w14:val="standardContextual"/>
            </w:rPr>
          </w:pPr>
          <w:hyperlink w:anchor="_Toc164780056" w:history="1">
            <w:r w:rsidRPr="00217311">
              <w:rPr>
                <w:rStyle w:val="Hipercze"/>
                <w:rFonts w:cs="Arial"/>
                <w:noProof/>
              </w:rPr>
              <w:t>1.2.5.</w:t>
            </w:r>
            <w:r>
              <w:rPr>
                <w:rFonts w:eastAsiaTheme="minorEastAsia"/>
                <w:noProof/>
                <w:kern w:val="2"/>
                <w:sz w:val="22"/>
                <w:lang w:eastAsia="pl-PL"/>
                <w14:ligatures w14:val="standardContextual"/>
              </w:rPr>
              <w:tab/>
            </w:r>
            <w:r w:rsidRPr="00217311">
              <w:rPr>
                <w:rStyle w:val="Hipercze"/>
                <w:noProof/>
              </w:rPr>
              <w:t>Kategoria geotechniczna obiektów</w:t>
            </w:r>
            <w:r>
              <w:rPr>
                <w:noProof/>
                <w:webHidden/>
              </w:rPr>
              <w:tab/>
            </w:r>
            <w:r>
              <w:rPr>
                <w:noProof/>
                <w:webHidden/>
              </w:rPr>
              <w:fldChar w:fldCharType="begin"/>
            </w:r>
            <w:r>
              <w:rPr>
                <w:noProof/>
                <w:webHidden/>
              </w:rPr>
              <w:instrText xml:space="preserve"> PAGEREF _Toc164780056 \h </w:instrText>
            </w:r>
            <w:r>
              <w:rPr>
                <w:noProof/>
                <w:webHidden/>
              </w:rPr>
            </w:r>
            <w:r>
              <w:rPr>
                <w:noProof/>
                <w:webHidden/>
              </w:rPr>
              <w:fldChar w:fldCharType="separate"/>
            </w:r>
            <w:r>
              <w:rPr>
                <w:noProof/>
                <w:webHidden/>
              </w:rPr>
              <w:t>12</w:t>
            </w:r>
            <w:r>
              <w:rPr>
                <w:noProof/>
                <w:webHidden/>
              </w:rPr>
              <w:fldChar w:fldCharType="end"/>
            </w:r>
          </w:hyperlink>
        </w:p>
        <w:p w14:paraId="7F287FFE" w14:textId="0636CD8E" w:rsidR="005A6B9E" w:rsidRDefault="005A6B9E">
          <w:pPr>
            <w:pStyle w:val="Spistreci3"/>
            <w:rPr>
              <w:rFonts w:eastAsiaTheme="minorEastAsia"/>
              <w:noProof/>
              <w:kern w:val="2"/>
              <w:sz w:val="22"/>
              <w:lang w:eastAsia="pl-PL"/>
              <w14:ligatures w14:val="standardContextual"/>
            </w:rPr>
          </w:pPr>
          <w:hyperlink w:anchor="_Toc164780057" w:history="1">
            <w:r w:rsidRPr="00217311">
              <w:rPr>
                <w:rStyle w:val="Hipercze"/>
                <w:rFonts w:cs="Arial"/>
                <w:noProof/>
              </w:rPr>
              <w:t>1.2.6.</w:t>
            </w:r>
            <w:r>
              <w:rPr>
                <w:rFonts w:eastAsiaTheme="minorEastAsia"/>
                <w:noProof/>
                <w:kern w:val="2"/>
                <w:sz w:val="22"/>
                <w:lang w:eastAsia="pl-PL"/>
                <w14:ligatures w14:val="standardContextual"/>
              </w:rPr>
              <w:tab/>
            </w:r>
            <w:r w:rsidRPr="00217311">
              <w:rPr>
                <w:rStyle w:val="Hipercze"/>
                <w:noProof/>
              </w:rPr>
              <w:t>Korzystanie z budynków przez osoby niepełnosprawne</w:t>
            </w:r>
            <w:r>
              <w:rPr>
                <w:noProof/>
                <w:webHidden/>
              </w:rPr>
              <w:tab/>
            </w:r>
            <w:r>
              <w:rPr>
                <w:noProof/>
                <w:webHidden/>
              </w:rPr>
              <w:fldChar w:fldCharType="begin"/>
            </w:r>
            <w:r>
              <w:rPr>
                <w:noProof/>
                <w:webHidden/>
              </w:rPr>
              <w:instrText xml:space="preserve"> PAGEREF _Toc164780057 \h </w:instrText>
            </w:r>
            <w:r>
              <w:rPr>
                <w:noProof/>
                <w:webHidden/>
              </w:rPr>
            </w:r>
            <w:r>
              <w:rPr>
                <w:noProof/>
                <w:webHidden/>
              </w:rPr>
              <w:fldChar w:fldCharType="separate"/>
            </w:r>
            <w:r>
              <w:rPr>
                <w:noProof/>
                <w:webHidden/>
              </w:rPr>
              <w:t>12</w:t>
            </w:r>
            <w:r>
              <w:rPr>
                <w:noProof/>
                <w:webHidden/>
              </w:rPr>
              <w:fldChar w:fldCharType="end"/>
            </w:r>
          </w:hyperlink>
        </w:p>
        <w:p w14:paraId="4FC32C0F" w14:textId="2B610218" w:rsidR="005A6B9E" w:rsidRDefault="005A6B9E">
          <w:pPr>
            <w:pStyle w:val="Spistreci3"/>
            <w:rPr>
              <w:rFonts w:eastAsiaTheme="minorEastAsia"/>
              <w:noProof/>
              <w:kern w:val="2"/>
              <w:sz w:val="22"/>
              <w:lang w:eastAsia="pl-PL"/>
              <w14:ligatures w14:val="standardContextual"/>
            </w:rPr>
          </w:pPr>
          <w:hyperlink w:anchor="_Toc164780058" w:history="1">
            <w:r w:rsidRPr="00217311">
              <w:rPr>
                <w:rStyle w:val="Hipercze"/>
                <w:rFonts w:cs="Arial"/>
                <w:noProof/>
              </w:rPr>
              <w:t>1.2.7.</w:t>
            </w:r>
            <w:r>
              <w:rPr>
                <w:rFonts w:eastAsiaTheme="minorEastAsia"/>
                <w:noProof/>
                <w:kern w:val="2"/>
                <w:sz w:val="22"/>
                <w:lang w:eastAsia="pl-PL"/>
                <w14:ligatures w14:val="standardContextual"/>
              </w:rPr>
              <w:tab/>
            </w:r>
            <w:r w:rsidRPr="00217311">
              <w:rPr>
                <w:rStyle w:val="Hipercze"/>
                <w:noProof/>
              </w:rPr>
              <w:t>Tablica pamiątkowa w związku ze współfinansowaniem przedsięwzięcia przez NFOŚiGW</w:t>
            </w:r>
            <w:r>
              <w:rPr>
                <w:noProof/>
                <w:webHidden/>
              </w:rPr>
              <w:tab/>
            </w:r>
            <w:r>
              <w:rPr>
                <w:noProof/>
                <w:webHidden/>
              </w:rPr>
              <w:fldChar w:fldCharType="begin"/>
            </w:r>
            <w:r>
              <w:rPr>
                <w:noProof/>
                <w:webHidden/>
              </w:rPr>
              <w:instrText xml:space="preserve"> PAGEREF _Toc164780058 \h </w:instrText>
            </w:r>
            <w:r>
              <w:rPr>
                <w:noProof/>
                <w:webHidden/>
              </w:rPr>
            </w:r>
            <w:r>
              <w:rPr>
                <w:noProof/>
                <w:webHidden/>
              </w:rPr>
              <w:fldChar w:fldCharType="separate"/>
            </w:r>
            <w:r>
              <w:rPr>
                <w:noProof/>
                <w:webHidden/>
              </w:rPr>
              <w:t>12</w:t>
            </w:r>
            <w:r>
              <w:rPr>
                <w:noProof/>
                <w:webHidden/>
              </w:rPr>
              <w:fldChar w:fldCharType="end"/>
            </w:r>
          </w:hyperlink>
        </w:p>
        <w:p w14:paraId="0D7E0DCC" w14:textId="15959662" w:rsidR="005A6B9E" w:rsidRDefault="005A6B9E">
          <w:pPr>
            <w:pStyle w:val="Spistreci3"/>
            <w:rPr>
              <w:rFonts w:eastAsiaTheme="minorEastAsia"/>
              <w:noProof/>
              <w:kern w:val="2"/>
              <w:sz w:val="22"/>
              <w:lang w:eastAsia="pl-PL"/>
              <w14:ligatures w14:val="standardContextual"/>
            </w:rPr>
          </w:pPr>
          <w:hyperlink w:anchor="_Toc164780059" w:history="1">
            <w:r w:rsidRPr="00217311">
              <w:rPr>
                <w:rStyle w:val="Hipercze"/>
                <w:rFonts w:cs="Arial"/>
                <w:noProof/>
              </w:rPr>
              <w:t>1.2.8.</w:t>
            </w:r>
            <w:r>
              <w:rPr>
                <w:rFonts w:eastAsiaTheme="minorEastAsia"/>
                <w:noProof/>
                <w:kern w:val="2"/>
                <w:sz w:val="22"/>
                <w:lang w:eastAsia="pl-PL"/>
                <w14:ligatures w14:val="standardContextual"/>
              </w:rPr>
              <w:tab/>
            </w:r>
            <w:r w:rsidRPr="00217311">
              <w:rPr>
                <w:rStyle w:val="Hipercze"/>
                <w:noProof/>
              </w:rPr>
              <w:t>Środki na rzecz wysokiego poziomu cyberbezpieczeństwa</w:t>
            </w:r>
            <w:r>
              <w:rPr>
                <w:noProof/>
                <w:webHidden/>
              </w:rPr>
              <w:tab/>
            </w:r>
            <w:r>
              <w:rPr>
                <w:noProof/>
                <w:webHidden/>
              </w:rPr>
              <w:fldChar w:fldCharType="begin"/>
            </w:r>
            <w:r>
              <w:rPr>
                <w:noProof/>
                <w:webHidden/>
              </w:rPr>
              <w:instrText xml:space="preserve"> PAGEREF _Toc164780059 \h </w:instrText>
            </w:r>
            <w:r>
              <w:rPr>
                <w:noProof/>
                <w:webHidden/>
              </w:rPr>
            </w:r>
            <w:r>
              <w:rPr>
                <w:noProof/>
                <w:webHidden/>
              </w:rPr>
              <w:fldChar w:fldCharType="separate"/>
            </w:r>
            <w:r>
              <w:rPr>
                <w:noProof/>
                <w:webHidden/>
              </w:rPr>
              <w:t>12</w:t>
            </w:r>
            <w:r>
              <w:rPr>
                <w:noProof/>
                <w:webHidden/>
              </w:rPr>
              <w:fldChar w:fldCharType="end"/>
            </w:r>
          </w:hyperlink>
        </w:p>
        <w:p w14:paraId="37E4167D" w14:textId="721BDFB2" w:rsidR="005A6B9E" w:rsidRDefault="005A6B9E">
          <w:pPr>
            <w:pStyle w:val="Spistreci1"/>
            <w:tabs>
              <w:tab w:val="left" w:pos="567"/>
            </w:tabs>
            <w:rPr>
              <w:rFonts w:eastAsiaTheme="minorEastAsia"/>
              <w:kern w:val="2"/>
              <w:sz w:val="22"/>
              <w:lang w:eastAsia="pl-PL"/>
              <w14:ligatures w14:val="standardContextual"/>
            </w:rPr>
          </w:pPr>
          <w:hyperlink w:anchor="_Toc164780060" w:history="1">
            <w:r w:rsidRPr="00217311">
              <w:rPr>
                <w:rStyle w:val="Hipercze"/>
              </w:rPr>
              <w:t>2.</w:t>
            </w:r>
            <w:r>
              <w:rPr>
                <w:rFonts w:eastAsiaTheme="minorEastAsia"/>
                <w:kern w:val="2"/>
                <w:sz w:val="22"/>
                <w:lang w:eastAsia="pl-PL"/>
                <w14:ligatures w14:val="standardContextual"/>
              </w:rPr>
              <w:tab/>
            </w:r>
            <w:r w:rsidRPr="00217311">
              <w:rPr>
                <w:rStyle w:val="Hipercze"/>
              </w:rPr>
              <w:t>Informacja dotycząca nadzoru nad projektowaniem, robotami budowlanymi, robotami montażowymi, dostawami i rozruchem instalacji</w:t>
            </w:r>
            <w:r>
              <w:rPr>
                <w:webHidden/>
              </w:rPr>
              <w:tab/>
            </w:r>
            <w:r>
              <w:rPr>
                <w:webHidden/>
              </w:rPr>
              <w:fldChar w:fldCharType="begin"/>
            </w:r>
            <w:r>
              <w:rPr>
                <w:webHidden/>
              </w:rPr>
              <w:instrText xml:space="preserve"> PAGEREF _Toc164780060 \h </w:instrText>
            </w:r>
            <w:r>
              <w:rPr>
                <w:webHidden/>
              </w:rPr>
            </w:r>
            <w:r>
              <w:rPr>
                <w:webHidden/>
              </w:rPr>
              <w:fldChar w:fldCharType="separate"/>
            </w:r>
            <w:r>
              <w:rPr>
                <w:webHidden/>
              </w:rPr>
              <w:t>12</w:t>
            </w:r>
            <w:r>
              <w:rPr>
                <w:webHidden/>
              </w:rPr>
              <w:fldChar w:fldCharType="end"/>
            </w:r>
          </w:hyperlink>
        </w:p>
        <w:p w14:paraId="3D26C29C" w14:textId="443F88E9" w:rsidR="00EB4E12" w:rsidRDefault="003A5B54" w:rsidP="004C4985">
          <w:r>
            <w:rPr>
              <w:noProof/>
              <w:sz w:val="20"/>
            </w:rPr>
            <w:fldChar w:fldCharType="end"/>
          </w:r>
        </w:p>
      </w:sdtContent>
    </w:sdt>
    <w:p w14:paraId="6D778B0B" w14:textId="0F2DBE6A" w:rsidR="00B37981" w:rsidRPr="000E3223" w:rsidRDefault="00B37981" w:rsidP="004C4985">
      <w:pPr>
        <w:spacing w:line="276" w:lineRule="auto"/>
        <w:jc w:val="both"/>
        <w:rPr>
          <w:rFonts w:cstheme="minorHAnsi"/>
          <w:sz w:val="20"/>
          <w:szCs w:val="20"/>
        </w:rPr>
        <w:sectPr w:rsidR="00B37981" w:rsidRPr="000E3223" w:rsidSect="00AE0CCB">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pgNumType w:start="0"/>
          <w:cols w:space="708"/>
          <w:titlePg/>
          <w:docGrid w:linePitch="360"/>
        </w:sectPr>
      </w:pPr>
    </w:p>
    <w:p w14:paraId="2359D1F6" w14:textId="40020409" w:rsidR="00167376" w:rsidRPr="00702752" w:rsidRDefault="0067130C" w:rsidP="004C4985">
      <w:pPr>
        <w:pStyle w:val="1nagwek1"/>
      </w:pPr>
      <w:bookmarkStart w:id="0" w:name="_Toc414523854"/>
      <w:bookmarkStart w:id="1" w:name="_Toc414525061"/>
      <w:bookmarkStart w:id="2" w:name="_Toc151034461"/>
      <w:bookmarkStart w:id="3" w:name="_Toc164780040"/>
      <w:r w:rsidRPr="007E55D3">
        <w:lastRenderedPageBreak/>
        <w:t>Opis</w:t>
      </w:r>
      <w:r w:rsidRPr="00702752">
        <w:t xml:space="preserve"> </w:t>
      </w:r>
      <w:r w:rsidRPr="00DC5ECC">
        <w:t>ogólny</w:t>
      </w:r>
      <w:r w:rsidRPr="00702752">
        <w:t xml:space="preserve"> przedmiotu zamówienia</w:t>
      </w:r>
      <w:bookmarkEnd w:id="0"/>
      <w:bookmarkEnd w:id="1"/>
      <w:bookmarkEnd w:id="2"/>
      <w:bookmarkEnd w:id="3"/>
      <w:r w:rsidR="001513E6" w:rsidRPr="00702752">
        <w:t xml:space="preserve"> </w:t>
      </w:r>
    </w:p>
    <w:p w14:paraId="47D891D9" w14:textId="64148F32" w:rsidR="00740D2A" w:rsidRPr="00A13E47" w:rsidRDefault="00740D2A" w:rsidP="004C4985">
      <w:pPr>
        <w:pStyle w:val="2nagwek2"/>
        <w:tabs>
          <w:tab w:val="clear" w:pos="851"/>
        </w:tabs>
      </w:pPr>
      <w:bookmarkStart w:id="4" w:name="_Toc151034462"/>
      <w:bookmarkStart w:id="5" w:name="_Toc414523855"/>
      <w:bookmarkStart w:id="6" w:name="_Toc414525062"/>
      <w:bookmarkStart w:id="7" w:name="_Toc164780041"/>
      <w:r w:rsidRPr="00E56AC3">
        <w:t>Charakterystyczne</w:t>
      </w:r>
      <w:r w:rsidRPr="00A13E47">
        <w:t xml:space="preserve"> parametry </w:t>
      </w:r>
      <w:r w:rsidR="00E023DE" w:rsidRPr="00A13E47">
        <w:t>Projektu ITPO</w:t>
      </w:r>
      <w:r w:rsidR="00F22228" w:rsidRPr="00A13E47">
        <w:t>K</w:t>
      </w:r>
      <w:bookmarkEnd w:id="4"/>
      <w:bookmarkEnd w:id="7"/>
    </w:p>
    <w:p w14:paraId="2A5BDC83" w14:textId="6D146FCD" w:rsidR="00F66927" w:rsidRPr="00702752" w:rsidRDefault="001513E6" w:rsidP="00EB016B">
      <w:pPr>
        <w:pStyle w:val="3nagwek3"/>
      </w:pPr>
      <w:bookmarkStart w:id="8" w:name="_Toc151034463"/>
      <w:bookmarkStart w:id="9" w:name="_Toc164780042"/>
      <w:r w:rsidRPr="00E56AC3">
        <w:t>Definicja</w:t>
      </w:r>
      <w:r w:rsidRPr="00702752">
        <w:t xml:space="preserve"> i c</w:t>
      </w:r>
      <w:r w:rsidR="00167376" w:rsidRPr="00702752">
        <w:t xml:space="preserve">el </w:t>
      </w:r>
      <w:r w:rsidRPr="00702752">
        <w:t>inwestycji</w:t>
      </w:r>
      <w:bookmarkEnd w:id="5"/>
      <w:bookmarkEnd w:id="6"/>
      <w:bookmarkEnd w:id="8"/>
      <w:bookmarkEnd w:id="9"/>
    </w:p>
    <w:p w14:paraId="494F2756" w14:textId="435362C9" w:rsidR="00686C19" w:rsidRDefault="00F66927" w:rsidP="004C4985">
      <w:pPr>
        <w:spacing w:line="276" w:lineRule="auto"/>
        <w:jc w:val="both"/>
        <w:rPr>
          <w:rFonts w:cstheme="minorHAnsi"/>
        </w:rPr>
      </w:pPr>
      <w:r w:rsidRPr="00702752">
        <w:rPr>
          <w:rFonts w:cstheme="minorHAnsi"/>
        </w:rPr>
        <w:t>Przedmiotem inwestycji jest</w:t>
      </w:r>
      <w:r w:rsidR="00560C5D" w:rsidRPr="00702752">
        <w:rPr>
          <w:rFonts w:cstheme="minorHAnsi"/>
        </w:rPr>
        <w:t xml:space="preserve"> realizacja </w:t>
      </w:r>
      <w:r w:rsidR="00686C19">
        <w:rPr>
          <w:rFonts w:cstheme="minorHAnsi"/>
        </w:rPr>
        <w:t xml:space="preserve">zadania </w:t>
      </w:r>
      <w:r w:rsidR="00560C5D" w:rsidRPr="00702752">
        <w:rPr>
          <w:rFonts w:cstheme="minorHAnsi"/>
        </w:rPr>
        <w:t xml:space="preserve">pn. </w:t>
      </w:r>
      <w:r w:rsidR="00CD096D" w:rsidRPr="00702752">
        <w:rPr>
          <w:rFonts w:cstheme="minorHAnsi"/>
        </w:rPr>
        <w:t xml:space="preserve">Budowa </w:t>
      </w:r>
      <w:r w:rsidR="00B65808">
        <w:rPr>
          <w:rFonts w:cstheme="minorHAnsi"/>
        </w:rPr>
        <w:t>I</w:t>
      </w:r>
      <w:r w:rsidR="00CD096D" w:rsidRPr="00702752">
        <w:rPr>
          <w:rFonts w:cstheme="minorHAnsi"/>
        </w:rPr>
        <w:t xml:space="preserve">nstalacji </w:t>
      </w:r>
      <w:r w:rsidR="00B65808">
        <w:rPr>
          <w:rFonts w:cstheme="minorHAnsi"/>
        </w:rPr>
        <w:t>T</w:t>
      </w:r>
      <w:r w:rsidR="00CD096D" w:rsidRPr="00702752">
        <w:rPr>
          <w:rFonts w:cstheme="minorHAnsi"/>
        </w:rPr>
        <w:t xml:space="preserve">ermicznego </w:t>
      </w:r>
      <w:r w:rsidR="00B65808">
        <w:rPr>
          <w:rFonts w:cstheme="minorHAnsi"/>
        </w:rPr>
        <w:t>P</w:t>
      </w:r>
      <w:r w:rsidR="00CD096D" w:rsidRPr="00702752">
        <w:rPr>
          <w:rFonts w:cstheme="minorHAnsi"/>
        </w:rPr>
        <w:t xml:space="preserve">rzekształcania </w:t>
      </w:r>
      <w:r w:rsidR="00B65808">
        <w:rPr>
          <w:rFonts w:cstheme="minorHAnsi"/>
        </w:rPr>
        <w:t>O</w:t>
      </w:r>
      <w:r w:rsidR="00CD096D" w:rsidRPr="00702752">
        <w:rPr>
          <w:rFonts w:cstheme="minorHAnsi"/>
        </w:rPr>
        <w:t xml:space="preserve">dpadów </w:t>
      </w:r>
      <w:r w:rsidR="00B65808">
        <w:rPr>
          <w:rFonts w:cstheme="minorHAnsi"/>
        </w:rPr>
        <w:t>K</w:t>
      </w:r>
      <w:r w:rsidR="00CD096D" w:rsidRPr="00702752">
        <w:rPr>
          <w:rFonts w:cstheme="minorHAnsi"/>
        </w:rPr>
        <w:t>omunalnych w Koszalinie</w:t>
      </w:r>
      <w:r w:rsidR="00560C5D" w:rsidRPr="00702752">
        <w:rPr>
          <w:rFonts w:cstheme="minorHAnsi"/>
        </w:rPr>
        <w:t xml:space="preserve">. </w:t>
      </w:r>
    </w:p>
    <w:p w14:paraId="027933F9" w14:textId="3B217E93" w:rsidR="00B95C60" w:rsidRPr="00702752" w:rsidRDefault="00880D7F" w:rsidP="004C4985">
      <w:pPr>
        <w:spacing w:line="276" w:lineRule="auto"/>
        <w:jc w:val="both"/>
        <w:rPr>
          <w:rFonts w:cstheme="minorHAnsi"/>
        </w:rPr>
      </w:pPr>
      <w:r>
        <w:rPr>
          <w:rFonts w:cstheme="minorHAnsi"/>
        </w:rPr>
        <w:t>I</w:t>
      </w:r>
      <w:r w:rsidR="00560C5D" w:rsidRPr="00702752">
        <w:rPr>
          <w:rFonts w:cstheme="minorHAnsi"/>
        </w:rPr>
        <w:t xml:space="preserve">nstalacja służyć będzie do spalania </w:t>
      </w:r>
      <w:r w:rsidR="009B5889">
        <w:rPr>
          <w:rFonts w:cstheme="minorHAnsi"/>
        </w:rPr>
        <w:t>RDF oraz pre-RDF</w:t>
      </w:r>
      <w:r w:rsidR="00560C5D" w:rsidRPr="00702752">
        <w:rPr>
          <w:rFonts w:cstheme="minorHAnsi"/>
        </w:rPr>
        <w:t xml:space="preserve"> w celu skojarzonej produkcji energii elektrycznej i</w:t>
      </w:r>
      <w:r w:rsidR="00AD1A75">
        <w:rPr>
          <w:rFonts w:cstheme="minorHAnsi"/>
        </w:rPr>
        <w:t> </w:t>
      </w:r>
      <w:r w:rsidR="00560C5D" w:rsidRPr="00702752">
        <w:rPr>
          <w:rFonts w:cstheme="minorHAnsi"/>
        </w:rPr>
        <w:t>ciepła.</w:t>
      </w:r>
    </w:p>
    <w:p w14:paraId="745A12C2" w14:textId="62ECD883" w:rsidR="00CD096D" w:rsidRPr="00702752" w:rsidRDefault="00686C19" w:rsidP="004C4985">
      <w:pPr>
        <w:spacing w:line="276" w:lineRule="auto"/>
        <w:jc w:val="both"/>
        <w:rPr>
          <w:rFonts w:cstheme="minorHAnsi"/>
        </w:rPr>
      </w:pPr>
      <w:r>
        <w:rPr>
          <w:rFonts w:cstheme="minorHAnsi"/>
        </w:rPr>
        <w:t xml:space="preserve">Inwestycja </w:t>
      </w:r>
      <w:r w:rsidRPr="00702752">
        <w:rPr>
          <w:rFonts w:cstheme="minorHAnsi"/>
        </w:rPr>
        <w:t xml:space="preserve">zostanie </w:t>
      </w:r>
      <w:r w:rsidR="005009EF" w:rsidRPr="00702752">
        <w:rPr>
          <w:rFonts w:cstheme="minorHAnsi"/>
        </w:rPr>
        <w:t>zlokalizowan</w:t>
      </w:r>
      <w:r>
        <w:rPr>
          <w:rFonts w:cstheme="minorHAnsi"/>
        </w:rPr>
        <w:t>a</w:t>
      </w:r>
      <w:r w:rsidR="005009EF" w:rsidRPr="00702752">
        <w:rPr>
          <w:rFonts w:cstheme="minorHAnsi"/>
        </w:rPr>
        <w:t xml:space="preserve"> na działkach nr 25/33 oraz 1/11 o</w:t>
      </w:r>
      <w:r w:rsidR="00162426">
        <w:rPr>
          <w:rFonts w:cstheme="minorHAnsi"/>
        </w:rPr>
        <w:t> </w:t>
      </w:r>
      <w:r w:rsidR="005009EF" w:rsidRPr="00702752">
        <w:rPr>
          <w:rFonts w:cstheme="minorHAnsi"/>
        </w:rPr>
        <w:t xml:space="preserve">łącznej </w:t>
      </w:r>
      <w:r w:rsidR="005009EF" w:rsidRPr="00443D07">
        <w:rPr>
          <w:rFonts w:cstheme="minorHAnsi"/>
        </w:rPr>
        <w:t>powierzchni 2,</w:t>
      </w:r>
      <w:r w:rsidR="001041DF" w:rsidRPr="00443D07">
        <w:rPr>
          <w:rFonts w:cstheme="minorHAnsi"/>
        </w:rPr>
        <w:t>177</w:t>
      </w:r>
      <w:r w:rsidR="008E0193">
        <w:rPr>
          <w:rFonts w:cstheme="minorHAnsi"/>
        </w:rPr>
        <w:t>1</w:t>
      </w:r>
      <w:r w:rsidR="001041DF" w:rsidRPr="00443D07">
        <w:rPr>
          <w:rFonts w:cstheme="minorHAnsi"/>
        </w:rPr>
        <w:t xml:space="preserve"> </w:t>
      </w:r>
      <w:r w:rsidR="005009EF" w:rsidRPr="00443D07">
        <w:rPr>
          <w:rFonts w:cstheme="minorHAnsi"/>
        </w:rPr>
        <w:t>ha,</w:t>
      </w:r>
      <w:r w:rsidR="005009EF" w:rsidRPr="00702752">
        <w:rPr>
          <w:rFonts w:cstheme="minorHAnsi"/>
        </w:rPr>
        <w:t xml:space="preserve"> obręb ewidencyjny Nr 0007 Miasto Koszalin, przy ul. Cegielskiego</w:t>
      </w:r>
      <w:r w:rsidR="009B5889">
        <w:rPr>
          <w:rFonts w:cstheme="minorHAnsi"/>
        </w:rPr>
        <w:t>.</w:t>
      </w:r>
    </w:p>
    <w:p w14:paraId="293AB283" w14:textId="4BDF1A30" w:rsidR="00685A96" w:rsidRPr="00702752" w:rsidRDefault="00685A96" w:rsidP="004C4985">
      <w:pPr>
        <w:spacing w:line="276" w:lineRule="auto"/>
        <w:jc w:val="both"/>
        <w:rPr>
          <w:rFonts w:cstheme="minorHAnsi"/>
        </w:rPr>
      </w:pPr>
    </w:p>
    <w:p w14:paraId="5527D2F1" w14:textId="0BBAF7C5" w:rsidR="00685A96" w:rsidRPr="00702752" w:rsidRDefault="00685A96" w:rsidP="004C4985">
      <w:pPr>
        <w:spacing w:line="276" w:lineRule="auto"/>
        <w:jc w:val="both"/>
        <w:rPr>
          <w:rFonts w:cstheme="minorHAnsi"/>
        </w:rPr>
      </w:pPr>
      <w:r w:rsidRPr="00702752">
        <w:rPr>
          <w:rFonts w:cstheme="minorHAnsi"/>
        </w:rPr>
        <w:t xml:space="preserve">Na </w:t>
      </w:r>
      <w:r w:rsidR="00A06A80">
        <w:rPr>
          <w:rFonts w:cstheme="minorHAnsi"/>
        </w:rPr>
        <w:t>I</w:t>
      </w:r>
      <w:r w:rsidRPr="00702752">
        <w:rPr>
          <w:rFonts w:cstheme="minorHAnsi"/>
        </w:rPr>
        <w:t>nwestycję składają się</w:t>
      </w:r>
      <w:r w:rsidR="0090498E">
        <w:rPr>
          <w:rFonts w:cstheme="minorHAnsi"/>
        </w:rPr>
        <w:t xml:space="preserve"> </w:t>
      </w:r>
      <w:r w:rsidR="00017E2A">
        <w:rPr>
          <w:rFonts w:cstheme="minorHAnsi"/>
        </w:rPr>
        <w:t>w szczególności</w:t>
      </w:r>
      <w:r w:rsidRPr="00702752">
        <w:rPr>
          <w:rFonts w:cstheme="minorHAnsi"/>
        </w:rPr>
        <w:t xml:space="preserve">: </w:t>
      </w:r>
    </w:p>
    <w:p w14:paraId="7F8D662C"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budynki,</w:t>
      </w:r>
    </w:p>
    <w:p w14:paraId="1F1D0809"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zbiorniki</w:t>
      </w:r>
    </w:p>
    <w:p w14:paraId="249B1E8B"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wiaty, zadaszenia,</w:t>
      </w:r>
    </w:p>
    <w:p w14:paraId="4FFC2529" w14:textId="77777777" w:rsidR="00685A96" w:rsidRPr="00702752" w:rsidRDefault="00685A96" w:rsidP="004C4985">
      <w:pPr>
        <w:pStyle w:val="Akapitzlist"/>
        <w:numPr>
          <w:ilvl w:val="0"/>
          <w:numId w:val="19"/>
        </w:numPr>
        <w:spacing w:line="276" w:lineRule="auto"/>
        <w:ind w:left="709" w:hanging="284"/>
        <w:jc w:val="both"/>
        <w:rPr>
          <w:rFonts w:cstheme="minorHAnsi"/>
        </w:rPr>
      </w:pPr>
      <w:r w:rsidRPr="00702752">
        <w:rPr>
          <w:rFonts w:cstheme="minorHAnsi"/>
        </w:rPr>
        <w:t>estakady,</w:t>
      </w:r>
    </w:p>
    <w:p w14:paraId="47289C3E" w14:textId="2642502D" w:rsidR="00685A96" w:rsidRDefault="00685A96" w:rsidP="004C4985">
      <w:pPr>
        <w:pStyle w:val="Akapitzlist"/>
        <w:numPr>
          <w:ilvl w:val="0"/>
          <w:numId w:val="19"/>
        </w:numPr>
        <w:spacing w:line="276" w:lineRule="auto"/>
        <w:ind w:left="709" w:hanging="284"/>
        <w:jc w:val="both"/>
        <w:rPr>
          <w:rFonts w:cstheme="minorHAnsi"/>
        </w:rPr>
      </w:pPr>
      <w:r w:rsidRPr="00702752">
        <w:rPr>
          <w:rFonts w:cstheme="minorHAnsi"/>
        </w:rPr>
        <w:t>drogi, chodniki, place,</w:t>
      </w:r>
    </w:p>
    <w:p w14:paraId="590A99A6" w14:textId="412D1093" w:rsidR="00FA5CF4" w:rsidRDefault="00FA5CF4" w:rsidP="004C4985">
      <w:pPr>
        <w:pStyle w:val="Akapitzlist"/>
        <w:numPr>
          <w:ilvl w:val="0"/>
          <w:numId w:val="19"/>
        </w:numPr>
        <w:spacing w:line="276" w:lineRule="auto"/>
        <w:ind w:left="709" w:hanging="284"/>
        <w:jc w:val="both"/>
        <w:rPr>
          <w:rFonts w:cstheme="minorHAnsi"/>
        </w:rPr>
      </w:pPr>
      <w:r>
        <w:rPr>
          <w:rFonts w:cstheme="minorHAnsi"/>
        </w:rPr>
        <w:t>Urządzenia</w:t>
      </w:r>
      <w:r w:rsidR="009B5889">
        <w:rPr>
          <w:rFonts w:cstheme="minorHAnsi"/>
        </w:rPr>
        <w:t>,</w:t>
      </w:r>
    </w:p>
    <w:p w14:paraId="02FBF7DB" w14:textId="78E1BAD4" w:rsidR="00FA5CF4" w:rsidRPr="00FA5CF4" w:rsidRDefault="004172CB" w:rsidP="004C4985">
      <w:pPr>
        <w:pStyle w:val="Akapitzlist"/>
        <w:numPr>
          <w:ilvl w:val="0"/>
          <w:numId w:val="19"/>
        </w:numPr>
        <w:spacing w:line="276" w:lineRule="auto"/>
        <w:ind w:left="709" w:hanging="284"/>
        <w:jc w:val="both"/>
        <w:rPr>
          <w:rFonts w:cstheme="minorHAnsi"/>
        </w:rPr>
      </w:pPr>
      <w:r>
        <w:rPr>
          <w:rFonts w:cstheme="minorHAnsi"/>
        </w:rPr>
        <w:t>instalacje techniczne i technologiczne</w:t>
      </w:r>
      <w:r w:rsidR="009B5889">
        <w:rPr>
          <w:rFonts w:cstheme="minorHAnsi"/>
        </w:rPr>
        <w:t>.</w:t>
      </w:r>
    </w:p>
    <w:p w14:paraId="02DC98D0" w14:textId="6AD8136B" w:rsidR="007D39DD" w:rsidRPr="00702752" w:rsidRDefault="007D39DD" w:rsidP="004C4985">
      <w:pPr>
        <w:pStyle w:val="Akapitzlist"/>
        <w:spacing w:line="276" w:lineRule="auto"/>
        <w:ind w:left="709"/>
        <w:jc w:val="both"/>
        <w:rPr>
          <w:rFonts w:cstheme="minorHAnsi"/>
        </w:rPr>
      </w:pPr>
    </w:p>
    <w:p w14:paraId="1DBF20F9" w14:textId="5A5281EE" w:rsidR="008F7F3E" w:rsidRDefault="008F7F3E" w:rsidP="004C4985">
      <w:pPr>
        <w:spacing w:line="276" w:lineRule="auto"/>
        <w:jc w:val="both"/>
        <w:rPr>
          <w:rFonts w:cstheme="minorHAnsi"/>
          <w:u w:val="single"/>
        </w:rPr>
      </w:pPr>
      <w:r>
        <w:rPr>
          <w:rFonts w:cstheme="minorHAnsi"/>
          <w:u w:val="single"/>
        </w:rPr>
        <w:t>Zamawiający w załączniku nr</w:t>
      </w:r>
      <w:r w:rsidR="008279A0">
        <w:rPr>
          <w:rFonts w:cstheme="minorHAnsi"/>
          <w:u w:val="single"/>
        </w:rPr>
        <w:t xml:space="preserve"> 1.3 </w:t>
      </w:r>
      <w:r>
        <w:rPr>
          <w:rFonts w:cstheme="minorHAnsi"/>
          <w:u w:val="single"/>
        </w:rPr>
        <w:t>do PFU przedstawia plan zagospodarowania terenu. Na planie tym wyznaczono następujące budynki i obiekty budowlane, któr</w:t>
      </w:r>
      <w:r w:rsidR="008279A0">
        <w:rPr>
          <w:rFonts w:cstheme="minorHAnsi"/>
          <w:u w:val="single"/>
        </w:rPr>
        <w:t>ych wykonanie</w:t>
      </w:r>
      <w:r>
        <w:rPr>
          <w:rFonts w:cstheme="minorHAnsi"/>
          <w:u w:val="single"/>
        </w:rPr>
        <w:t xml:space="preserve"> Wykonawca </w:t>
      </w:r>
      <w:r w:rsidR="008279A0">
        <w:rPr>
          <w:rFonts w:cstheme="minorHAnsi"/>
          <w:u w:val="single"/>
        </w:rPr>
        <w:t xml:space="preserve">ma </w:t>
      </w:r>
      <w:r>
        <w:rPr>
          <w:rFonts w:cstheme="minorHAnsi"/>
          <w:u w:val="single"/>
        </w:rPr>
        <w:t>uwzględnić w</w:t>
      </w:r>
      <w:r w:rsidR="001145DF">
        <w:rPr>
          <w:rFonts w:cstheme="minorHAnsi"/>
          <w:u w:val="single"/>
        </w:rPr>
        <w:t> </w:t>
      </w:r>
      <w:r>
        <w:rPr>
          <w:rFonts w:cstheme="minorHAnsi"/>
          <w:u w:val="single"/>
        </w:rPr>
        <w:t>swojej ofercie</w:t>
      </w:r>
      <w:r w:rsidR="00226794">
        <w:rPr>
          <w:rFonts w:cstheme="minorHAnsi"/>
          <w:u w:val="single"/>
        </w:rPr>
        <w:t>:</w:t>
      </w:r>
    </w:p>
    <w:p w14:paraId="61713175" w14:textId="77777777" w:rsidR="008F7F3E" w:rsidRDefault="008F7F3E" w:rsidP="004C4985">
      <w:pPr>
        <w:spacing w:line="276" w:lineRule="auto"/>
        <w:ind w:left="567" w:hanging="567"/>
        <w:jc w:val="both"/>
        <w:rPr>
          <w:rFonts w:cstheme="minorHAnsi"/>
          <w:u w:val="single"/>
        </w:rPr>
      </w:pPr>
    </w:p>
    <w:p w14:paraId="2FAD39E2" w14:textId="4942ABA1" w:rsidR="00685A96" w:rsidRPr="00702752" w:rsidRDefault="00685A96" w:rsidP="004C4985">
      <w:pPr>
        <w:spacing w:line="276" w:lineRule="auto"/>
        <w:ind w:left="567" w:hanging="567"/>
        <w:jc w:val="both"/>
        <w:rPr>
          <w:rFonts w:cstheme="minorHAnsi"/>
          <w:u w:val="single"/>
        </w:rPr>
      </w:pPr>
      <w:r w:rsidRPr="00702752">
        <w:rPr>
          <w:rFonts w:cstheme="minorHAnsi"/>
          <w:u w:val="single"/>
        </w:rPr>
        <w:t xml:space="preserve">BUDYNEK PROCESOWY GŁÓWNY </w:t>
      </w:r>
    </w:p>
    <w:p w14:paraId="47177294" w14:textId="77777777" w:rsidR="007049C5" w:rsidRPr="00702752" w:rsidRDefault="007049C5" w:rsidP="004C4985">
      <w:pPr>
        <w:spacing w:line="276" w:lineRule="auto"/>
        <w:ind w:left="567" w:hanging="567"/>
        <w:jc w:val="both"/>
        <w:rPr>
          <w:rFonts w:cstheme="minorHAnsi"/>
        </w:rPr>
      </w:pPr>
      <w:r w:rsidRPr="00702752">
        <w:rPr>
          <w:rFonts w:cstheme="minorHAnsi"/>
        </w:rPr>
        <w:t>2</w:t>
      </w:r>
      <w:r w:rsidRPr="00702752">
        <w:rPr>
          <w:rFonts w:cstheme="minorHAnsi"/>
        </w:rPr>
        <w:tab/>
        <w:t>Hala rozładunkowa</w:t>
      </w:r>
    </w:p>
    <w:p w14:paraId="699374C0" w14:textId="77777777" w:rsidR="007049C5" w:rsidRPr="00702752" w:rsidRDefault="007049C5" w:rsidP="004C4985">
      <w:pPr>
        <w:spacing w:line="276" w:lineRule="auto"/>
        <w:ind w:left="567" w:hanging="567"/>
        <w:jc w:val="both"/>
        <w:rPr>
          <w:rFonts w:cstheme="minorHAnsi"/>
        </w:rPr>
      </w:pPr>
      <w:r w:rsidRPr="00702752">
        <w:rPr>
          <w:rFonts w:cstheme="minorHAnsi"/>
        </w:rPr>
        <w:t>3</w:t>
      </w:r>
      <w:r w:rsidRPr="00702752">
        <w:rPr>
          <w:rFonts w:cstheme="minorHAnsi"/>
        </w:rPr>
        <w:tab/>
        <w:t>Hala bunkra</w:t>
      </w:r>
    </w:p>
    <w:p w14:paraId="58F2D38C" w14:textId="30197D2E" w:rsidR="007049C5" w:rsidRDefault="007049C5" w:rsidP="004C4985">
      <w:pPr>
        <w:spacing w:line="276" w:lineRule="auto"/>
        <w:ind w:left="567" w:hanging="567"/>
        <w:jc w:val="both"/>
        <w:rPr>
          <w:rFonts w:cstheme="minorHAnsi"/>
        </w:rPr>
      </w:pPr>
      <w:r w:rsidRPr="00702752">
        <w:rPr>
          <w:rFonts w:cstheme="minorHAnsi"/>
        </w:rPr>
        <w:t>4</w:t>
      </w:r>
      <w:r w:rsidRPr="00702752">
        <w:rPr>
          <w:rFonts w:cstheme="minorHAnsi"/>
        </w:rPr>
        <w:tab/>
        <w:t>Hala kotła, instalacji oczyszczania spalin, maszynownia</w:t>
      </w:r>
    </w:p>
    <w:p w14:paraId="2DC70E10" w14:textId="7C0A1A7C" w:rsidR="00925EFD" w:rsidRDefault="00925EFD" w:rsidP="004C4985">
      <w:pPr>
        <w:spacing w:line="276" w:lineRule="auto"/>
        <w:ind w:left="567" w:hanging="567"/>
        <w:jc w:val="both"/>
        <w:rPr>
          <w:rFonts w:cstheme="minorHAnsi"/>
        </w:rPr>
      </w:pPr>
      <w:r>
        <w:rPr>
          <w:rFonts w:cstheme="minorHAnsi"/>
        </w:rPr>
        <w:tab/>
        <w:t>4.1 Kotłownia z instalacją oczyszczania spalin (Kotłownia z IOS)</w:t>
      </w:r>
    </w:p>
    <w:p w14:paraId="5CE41411" w14:textId="2C661CD2" w:rsidR="00925EFD" w:rsidRPr="00702752" w:rsidRDefault="00925EFD" w:rsidP="004C4985">
      <w:pPr>
        <w:spacing w:line="276" w:lineRule="auto"/>
        <w:ind w:left="567" w:hanging="567"/>
        <w:jc w:val="both"/>
        <w:rPr>
          <w:rFonts w:cstheme="minorHAnsi"/>
        </w:rPr>
      </w:pPr>
      <w:r>
        <w:rPr>
          <w:rFonts w:cstheme="minorHAnsi"/>
        </w:rPr>
        <w:tab/>
        <w:t>4.2 Maszynownia</w:t>
      </w:r>
    </w:p>
    <w:p w14:paraId="76AA8DFA" w14:textId="00A1AC6A" w:rsidR="007049C5" w:rsidRPr="00702752" w:rsidRDefault="007049C5" w:rsidP="004C4985">
      <w:pPr>
        <w:spacing w:line="276" w:lineRule="auto"/>
        <w:ind w:left="567" w:hanging="567"/>
        <w:jc w:val="both"/>
        <w:rPr>
          <w:rFonts w:cstheme="minorHAnsi"/>
        </w:rPr>
      </w:pPr>
      <w:r w:rsidRPr="00702752">
        <w:rPr>
          <w:rFonts w:cstheme="minorHAnsi"/>
        </w:rPr>
        <w:t>5</w:t>
      </w:r>
      <w:r w:rsidRPr="00702752">
        <w:rPr>
          <w:rFonts w:cstheme="minorHAnsi"/>
        </w:rPr>
        <w:tab/>
        <w:t>Budynek elektryczny</w:t>
      </w:r>
    </w:p>
    <w:p w14:paraId="0815B426" w14:textId="77777777" w:rsidR="007049C5" w:rsidRPr="00702752" w:rsidRDefault="007049C5" w:rsidP="004C4985">
      <w:pPr>
        <w:spacing w:line="276" w:lineRule="auto"/>
        <w:ind w:left="567" w:hanging="567"/>
        <w:jc w:val="both"/>
        <w:rPr>
          <w:rFonts w:cstheme="minorHAnsi"/>
        </w:rPr>
      </w:pPr>
      <w:r w:rsidRPr="00702752">
        <w:rPr>
          <w:rFonts w:cstheme="minorHAnsi"/>
        </w:rPr>
        <w:t>6</w:t>
      </w:r>
      <w:r w:rsidRPr="00702752">
        <w:rPr>
          <w:rFonts w:cstheme="minorHAnsi"/>
        </w:rPr>
        <w:tab/>
        <w:t>Budynek administracyjno-socjalny</w:t>
      </w:r>
    </w:p>
    <w:p w14:paraId="43ACC0E3" w14:textId="109F5204" w:rsidR="007049C5" w:rsidRPr="00702752" w:rsidRDefault="007049C5" w:rsidP="004C4985">
      <w:pPr>
        <w:spacing w:line="276" w:lineRule="auto"/>
        <w:ind w:left="567" w:hanging="567"/>
        <w:jc w:val="both"/>
        <w:rPr>
          <w:rFonts w:cstheme="minorHAnsi"/>
        </w:rPr>
      </w:pPr>
      <w:r w:rsidRPr="00702752">
        <w:rPr>
          <w:rFonts w:cstheme="minorHAnsi"/>
        </w:rPr>
        <w:t>7</w:t>
      </w:r>
      <w:r w:rsidRPr="00702752">
        <w:rPr>
          <w:rFonts w:cstheme="minorHAnsi"/>
        </w:rPr>
        <w:tab/>
        <w:t xml:space="preserve">Budynek obsługowy </w:t>
      </w:r>
      <w:r w:rsidR="00105FBD">
        <w:rPr>
          <w:rFonts w:cstheme="minorHAnsi"/>
        </w:rPr>
        <w:t>–</w:t>
      </w:r>
      <w:r w:rsidRPr="00702752">
        <w:rPr>
          <w:rFonts w:cstheme="minorHAnsi"/>
        </w:rPr>
        <w:t xml:space="preserve"> sterownia</w:t>
      </w:r>
    </w:p>
    <w:p w14:paraId="5570AF50" w14:textId="77777777" w:rsidR="007049C5" w:rsidRPr="00702752" w:rsidRDefault="007049C5" w:rsidP="004C4985">
      <w:pPr>
        <w:spacing w:line="276" w:lineRule="auto"/>
        <w:ind w:left="567" w:hanging="567"/>
        <w:jc w:val="both"/>
        <w:rPr>
          <w:rFonts w:cstheme="minorHAnsi"/>
        </w:rPr>
      </w:pPr>
      <w:r w:rsidRPr="00702752">
        <w:rPr>
          <w:rFonts w:cstheme="minorHAnsi"/>
        </w:rPr>
        <w:t>8</w:t>
      </w:r>
      <w:r w:rsidRPr="00702752">
        <w:rPr>
          <w:rFonts w:cstheme="minorHAnsi"/>
        </w:rPr>
        <w:tab/>
        <w:t>Stacja uzdatniana wody</w:t>
      </w:r>
    </w:p>
    <w:p w14:paraId="5F026AA6" w14:textId="77777777" w:rsidR="007049C5" w:rsidRPr="00702752" w:rsidRDefault="007049C5" w:rsidP="004C4985">
      <w:pPr>
        <w:spacing w:line="276" w:lineRule="auto"/>
        <w:ind w:left="567" w:hanging="567"/>
        <w:jc w:val="both"/>
        <w:rPr>
          <w:rFonts w:cstheme="minorHAnsi"/>
        </w:rPr>
      </w:pPr>
      <w:r w:rsidRPr="00702752">
        <w:rPr>
          <w:rFonts w:cstheme="minorHAnsi"/>
        </w:rPr>
        <w:t>9</w:t>
      </w:r>
      <w:r w:rsidRPr="00702752">
        <w:rPr>
          <w:rFonts w:cstheme="minorHAnsi"/>
        </w:rPr>
        <w:tab/>
        <w:t>Sprężarkownia</w:t>
      </w:r>
    </w:p>
    <w:p w14:paraId="7AC2534B" w14:textId="77777777" w:rsidR="007049C5" w:rsidRPr="00702752" w:rsidRDefault="007049C5" w:rsidP="004C4985">
      <w:pPr>
        <w:spacing w:line="276" w:lineRule="auto"/>
        <w:ind w:left="567" w:hanging="567"/>
        <w:jc w:val="both"/>
        <w:rPr>
          <w:rFonts w:cstheme="minorHAnsi"/>
        </w:rPr>
      </w:pPr>
      <w:r w:rsidRPr="00702752">
        <w:rPr>
          <w:rFonts w:cstheme="minorHAnsi"/>
        </w:rPr>
        <w:t>24</w:t>
      </w:r>
      <w:r w:rsidRPr="00702752">
        <w:rPr>
          <w:rFonts w:cstheme="minorHAnsi"/>
        </w:rPr>
        <w:tab/>
        <w:t>Chłodnia wentylatorowa mokra</w:t>
      </w:r>
    </w:p>
    <w:p w14:paraId="0C026128" w14:textId="77777777" w:rsidR="007049C5" w:rsidRPr="00702752" w:rsidRDefault="007049C5" w:rsidP="004C4985">
      <w:pPr>
        <w:spacing w:line="276" w:lineRule="auto"/>
        <w:ind w:left="567" w:hanging="567"/>
        <w:jc w:val="both"/>
        <w:rPr>
          <w:rFonts w:cstheme="minorHAnsi"/>
        </w:rPr>
      </w:pPr>
      <w:r w:rsidRPr="00702752">
        <w:rPr>
          <w:rFonts w:cstheme="minorHAnsi"/>
        </w:rPr>
        <w:t>25</w:t>
      </w:r>
      <w:r w:rsidRPr="00702752">
        <w:rPr>
          <w:rFonts w:cstheme="minorHAnsi"/>
        </w:rPr>
        <w:tab/>
        <w:t>Silos popiołu lotnego z kotła</w:t>
      </w:r>
    </w:p>
    <w:p w14:paraId="5255E737" w14:textId="77777777" w:rsidR="007049C5" w:rsidRPr="00702752" w:rsidRDefault="007049C5" w:rsidP="004C4985">
      <w:pPr>
        <w:spacing w:line="276" w:lineRule="auto"/>
        <w:ind w:left="567" w:hanging="567"/>
        <w:jc w:val="both"/>
        <w:rPr>
          <w:rFonts w:cstheme="minorHAnsi"/>
        </w:rPr>
      </w:pPr>
      <w:r w:rsidRPr="00702752">
        <w:rPr>
          <w:rFonts w:cstheme="minorHAnsi"/>
        </w:rPr>
        <w:t>26</w:t>
      </w:r>
      <w:r w:rsidRPr="00702752">
        <w:rPr>
          <w:rFonts w:cstheme="minorHAnsi"/>
        </w:rPr>
        <w:tab/>
        <w:t>Silos pyłu z instalacji oczyszczania spalin</w:t>
      </w:r>
    </w:p>
    <w:p w14:paraId="4493FED9" w14:textId="77777777" w:rsidR="007049C5" w:rsidRPr="00702752" w:rsidRDefault="007049C5" w:rsidP="004C4985">
      <w:pPr>
        <w:spacing w:line="276" w:lineRule="auto"/>
        <w:ind w:left="567" w:hanging="567"/>
        <w:jc w:val="both"/>
        <w:rPr>
          <w:rFonts w:cstheme="minorHAnsi"/>
        </w:rPr>
      </w:pPr>
      <w:r w:rsidRPr="00702752">
        <w:rPr>
          <w:rFonts w:cstheme="minorHAnsi"/>
        </w:rPr>
        <w:t>27</w:t>
      </w:r>
      <w:r w:rsidRPr="00702752">
        <w:rPr>
          <w:rFonts w:cstheme="minorHAnsi"/>
        </w:rPr>
        <w:tab/>
        <w:t>Komin (Emitor E-1)</w:t>
      </w:r>
    </w:p>
    <w:p w14:paraId="48193286" w14:textId="7E09407F" w:rsidR="00685A96" w:rsidRDefault="007049C5" w:rsidP="004C4985">
      <w:pPr>
        <w:spacing w:line="276" w:lineRule="auto"/>
        <w:ind w:left="567" w:hanging="567"/>
        <w:jc w:val="both"/>
        <w:rPr>
          <w:rFonts w:cstheme="minorHAnsi"/>
        </w:rPr>
      </w:pPr>
      <w:r w:rsidRPr="00702752">
        <w:rPr>
          <w:rFonts w:cstheme="minorHAnsi"/>
        </w:rPr>
        <w:t>29</w:t>
      </w:r>
      <w:r w:rsidRPr="00702752">
        <w:rPr>
          <w:rFonts w:cstheme="minorHAnsi"/>
        </w:rPr>
        <w:tab/>
        <w:t xml:space="preserve">Wylot kolumny </w:t>
      </w:r>
      <w:proofErr w:type="spellStart"/>
      <w:r w:rsidRPr="00702752">
        <w:rPr>
          <w:rFonts w:cstheme="minorHAnsi"/>
        </w:rPr>
        <w:t>dezodoryzacyjnej</w:t>
      </w:r>
      <w:proofErr w:type="spellEnd"/>
      <w:r w:rsidRPr="00702752">
        <w:rPr>
          <w:rFonts w:cstheme="minorHAnsi"/>
        </w:rPr>
        <w:t xml:space="preserve"> bunkra (Emitor E-2)</w:t>
      </w:r>
    </w:p>
    <w:p w14:paraId="43FC560D" w14:textId="77777777" w:rsidR="00A0468C" w:rsidRDefault="00A0468C" w:rsidP="004C4985">
      <w:pPr>
        <w:spacing w:line="276" w:lineRule="auto"/>
        <w:ind w:left="567" w:hanging="567"/>
        <w:jc w:val="both"/>
        <w:rPr>
          <w:rFonts w:cstheme="minorHAnsi"/>
        </w:rPr>
      </w:pPr>
    </w:p>
    <w:p w14:paraId="09B418BF" w14:textId="68312CBB" w:rsidR="00685A96" w:rsidRPr="00702752" w:rsidRDefault="00685A96" w:rsidP="004C4985">
      <w:pPr>
        <w:keepNext/>
        <w:spacing w:line="276" w:lineRule="auto"/>
        <w:rPr>
          <w:rFonts w:cstheme="minorHAnsi"/>
          <w:u w:val="single"/>
        </w:rPr>
      </w:pPr>
      <w:r w:rsidRPr="00702752">
        <w:rPr>
          <w:rFonts w:cstheme="minorHAnsi"/>
          <w:u w:val="single"/>
        </w:rPr>
        <w:lastRenderedPageBreak/>
        <w:t xml:space="preserve">OBIEKTY GOSPODARKI ZEWNĘTRZNEJ </w:t>
      </w:r>
    </w:p>
    <w:p w14:paraId="1E8AA968" w14:textId="77777777" w:rsidR="007049C5" w:rsidRPr="00702752" w:rsidRDefault="007049C5" w:rsidP="004C4985">
      <w:pPr>
        <w:spacing w:line="276" w:lineRule="auto"/>
        <w:ind w:left="567" w:hanging="567"/>
        <w:jc w:val="both"/>
        <w:rPr>
          <w:rFonts w:cstheme="minorHAnsi"/>
        </w:rPr>
      </w:pPr>
      <w:r w:rsidRPr="00702752">
        <w:rPr>
          <w:rFonts w:cstheme="minorHAnsi"/>
        </w:rPr>
        <w:t>1</w:t>
      </w:r>
      <w:r w:rsidRPr="00702752">
        <w:rPr>
          <w:rFonts w:cstheme="minorHAnsi"/>
        </w:rPr>
        <w:tab/>
        <w:t>Portiernia</w:t>
      </w:r>
    </w:p>
    <w:p w14:paraId="4891C928" w14:textId="77777777" w:rsidR="007049C5" w:rsidRPr="00702752" w:rsidRDefault="007049C5" w:rsidP="004C4985">
      <w:pPr>
        <w:spacing w:line="276" w:lineRule="auto"/>
        <w:ind w:left="567" w:hanging="567"/>
        <w:jc w:val="both"/>
        <w:rPr>
          <w:rFonts w:cstheme="minorHAnsi"/>
        </w:rPr>
      </w:pPr>
      <w:r w:rsidRPr="00702752">
        <w:rPr>
          <w:rFonts w:cstheme="minorHAnsi"/>
        </w:rPr>
        <w:t>10</w:t>
      </w:r>
      <w:r w:rsidRPr="00702752">
        <w:rPr>
          <w:rFonts w:cstheme="minorHAnsi"/>
        </w:rPr>
        <w:tab/>
        <w:t>Hala sezonowania żużla</w:t>
      </w:r>
    </w:p>
    <w:p w14:paraId="1BDEDD39" w14:textId="31605499" w:rsidR="007049C5" w:rsidRPr="00702752" w:rsidRDefault="007049C5" w:rsidP="004C4985">
      <w:pPr>
        <w:spacing w:line="276" w:lineRule="auto"/>
        <w:ind w:left="567" w:hanging="567"/>
        <w:jc w:val="both"/>
        <w:rPr>
          <w:rFonts w:cstheme="minorHAnsi"/>
        </w:rPr>
      </w:pPr>
      <w:r w:rsidRPr="00702752">
        <w:rPr>
          <w:rFonts w:cstheme="minorHAnsi"/>
        </w:rPr>
        <w:t>11</w:t>
      </w:r>
      <w:r w:rsidRPr="00702752">
        <w:rPr>
          <w:rFonts w:cstheme="minorHAnsi"/>
        </w:rPr>
        <w:tab/>
        <w:t>Budynek wielofunkcyjny</w:t>
      </w:r>
      <w:r w:rsidR="0041274A">
        <w:rPr>
          <w:rFonts w:cstheme="minorHAnsi"/>
        </w:rPr>
        <w:t xml:space="preserve"> (warsztat)</w:t>
      </w:r>
    </w:p>
    <w:p w14:paraId="4FD99771" w14:textId="77777777" w:rsidR="007049C5" w:rsidRPr="00702752" w:rsidRDefault="007049C5" w:rsidP="004C4985">
      <w:pPr>
        <w:spacing w:line="276" w:lineRule="auto"/>
        <w:ind w:left="567" w:hanging="567"/>
        <w:jc w:val="both"/>
        <w:rPr>
          <w:rFonts w:cstheme="minorHAnsi"/>
        </w:rPr>
      </w:pPr>
      <w:r w:rsidRPr="00702752">
        <w:rPr>
          <w:rFonts w:cstheme="minorHAnsi"/>
        </w:rPr>
        <w:t>12</w:t>
      </w:r>
      <w:r w:rsidRPr="00702752">
        <w:rPr>
          <w:rFonts w:cstheme="minorHAnsi"/>
        </w:rPr>
        <w:tab/>
        <w:t>Magazyn</w:t>
      </w:r>
    </w:p>
    <w:p w14:paraId="6993ABAE" w14:textId="77777777" w:rsidR="007049C5" w:rsidRPr="00702752" w:rsidRDefault="007049C5" w:rsidP="004C4985">
      <w:pPr>
        <w:spacing w:line="276" w:lineRule="auto"/>
        <w:ind w:left="567" w:hanging="567"/>
        <w:jc w:val="both"/>
        <w:rPr>
          <w:rFonts w:cstheme="minorHAnsi"/>
        </w:rPr>
      </w:pPr>
      <w:r w:rsidRPr="00702752">
        <w:rPr>
          <w:rFonts w:cstheme="minorHAnsi"/>
        </w:rPr>
        <w:t>13</w:t>
      </w:r>
      <w:r w:rsidRPr="00702752">
        <w:rPr>
          <w:rFonts w:cstheme="minorHAnsi"/>
        </w:rPr>
        <w:tab/>
        <w:t>Garaż</w:t>
      </w:r>
    </w:p>
    <w:p w14:paraId="612E260C" w14:textId="77777777" w:rsidR="007049C5" w:rsidRPr="00702752" w:rsidRDefault="007049C5" w:rsidP="004C4985">
      <w:pPr>
        <w:spacing w:line="276" w:lineRule="auto"/>
        <w:ind w:left="567" w:hanging="567"/>
        <w:jc w:val="both"/>
        <w:rPr>
          <w:rFonts w:cstheme="minorHAnsi"/>
        </w:rPr>
      </w:pPr>
      <w:r w:rsidRPr="00702752">
        <w:rPr>
          <w:rFonts w:cstheme="minorHAnsi"/>
        </w:rPr>
        <w:t>14</w:t>
      </w:r>
      <w:r w:rsidRPr="00702752">
        <w:rPr>
          <w:rFonts w:cstheme="minorHAnsi"/>
        </w:rPr>
        <w:tab/>
        <w:t>Pompownia ppoż.</w:t>
      </w:r>
    </w:p>
    <w:p w14:paraId="42769385" w14:textId="77777777" w:rsidR="007049C5" w:rsidRPr="00702752" w:rsidRDefault="007049C5" w:rsidP="004C4985">
      <w:pPr>
        <w:spacing w:line="276" w:lineRule="auto"/>
        <w:ind w:left="567" w:hanging="567"/>
        <w:jc w:val="both"/>
        <w:rPr>
          <w:rFonts w:cstheme="minorHAnsi"/>
        </w:rPr>
      </w:pPr>
      <w:r w:rsidRPr="00702752">
        <w:rPr>
          <w:rFonts w:cstheme="minorHAnsi"/>
        </w:rPr>
        <w:t>15</w:t>
      </w:r>
      <w:r w:rsidRPr="00702752">
        <w:rPr>
          <w:rFonts w:cstheme="minorHAnsi"/>
        </w:rPr>
        <w:tab/>
        <w:t>Zbiornik wody ppoż.</w:t>
      </w:r>
    </w:p>
    <w:p w14:paraId="5A062424" w14:textId="77777777" w:rsidR="007049C5" w:rsidRPr="00702752" w:rsidRDefault="007049C5" w:rsidP="004C4985">
      <w:pPr>
        <w:spacing w:line="276" w:lineRule="auto"/>
        <w:ind w:left="567" w:hanging="567"/>
        <w:jc w:val="both"/>
        <w:rPr>
          <w:rFonts w:cstheme="minorHAnsi"/>
        </w:rPr>
      </w:pPr>
      <w:r w:rsidRPr="00702752">
        <w:rPr>
          <w:rFonts w:cstheme="minorHAnsi"/>
        </w:rPr>
        <w:t>16</w:t>
      </w:r>
      <w:r w:rsidRPr="00702752">
        <w:rPr>
          <w:rFonts w:cstheme="minorHAnsi"/>
        </w:rPr>
        <w:tab/>
        <w:t>Estakada przenośnika żużla</w:t>
      </w:r>
    </w:p>
    <w:p w14:paraId="38A55637" w14:textId="1004F3C0" w:rsidR="007049C5" w:rsidRPr="00702752" w:rsidRDefault="007049C5" w:rsidP="004C4985">
      <w:pPr>
        <w:spacing w:line="276" w:lineRule="auto"/>
        <w:ind w:left="567" w:hanging="567"/>
        <w:jc w:val="both"/>
        <w:rPr>
          <w:rFonts w:cstheme="minorHAnsi"/>
        </w:rPr>
      </w:pPr>
      <w:r w:rsidRPr="00702752">
        <w:rPr>
          <w:rFonts w:cstheme="minorHAnsi"/>
        </w:rPr>
        <w:t>17</w:t>
      </w:r>
      <w:r w:rsidRPr="00702752">
        <w:rPr>
          <w:rFonts w:cstheme="minorHAnsi"/>
        </w:rPr>
        <w:tab/>
        <w:t>Bram</w:t>
      </w:r>
      <w:r w:rsidR="0041274A">
        <w:rPr>
          <w:rFonts w:cstheme="minorHAnsi"/>
        </w:rPr>
        <w:t>k</w:t>
      </w:r>
      <w:r w:rsidRPr="00702752">
        <w:rPr>
          <w:rFonts w:cstheme="minorHAnsi"/>
        </w:rPr>
        <w:t>a dozymetryczna</w:t>
      </w:r>
    </w:p>
    <w:p w14:paraId="39E94D5A" w14:textId="77777777" w:rsidR="007049C5" w:rsidRPr="00702752" w:rsidRDefault="007049C5" w:rsidP="004C4985">
      <w:pPr>
        <w:spacing w:line="276" w:lineRule="auto"/>
        <w:ind w:left="567" w:hanging="567"/>
        <w:jc w:val="both"/>
        <w:rPr>
          <w:rFonts w:cstheme="minorHAnsi"/>
        </w:rPr>
      </w:pPr>
      <w:r w:rsidRPr="00702752">
        <w:rPr>
          <w:rFonts w:cstheme="minorHAnsi"/>
        </w:rPr>
        <w:t>18</w:t>
      </w:r>
      <w:r w:rsidRPr="00702752">
        <w:rPr>
          <w:rFonts w:cstheme="minorHAnsi"/>
        </w:rPr>
        <w:tab/>
        <w:t>Waga wjazdowa</w:t>
      </w:r>
    </w:p>
    <w:p w14:paraId="46495993" w14:textId="77777777" w:rsidR="007049C5" w:rsidRPr="00702752" w:rsidRDefault="007049C5" w:rsidP="004C4985">
      <w:pPr>
        <w:spacing w:line="276" w:lineRule="auto"/>
        <w:ind w:left="567" w:hanging="567"/>
        <w:jc w:val="both"/>
        <w:rPr>
          <w:rFonts w:cstheme="minorHAnsi"/>
        </w:rPr>
      </w:pPr>
      <w:r w:rsidRPr="00702752">
        <w:rPr>
          <w:rFonts w:cstheme="minorHAnsi"/>
        </w:rPr>
        <w:t>19</w:t>
      </w:r>
      <w:r w:rsidRPr="00702752">
        <w:rPr>
          <w:rFonts w:cstheme="minorHAnsi"/>
        </w:rPr>
        <w:tab/>
        <w:t>Waga wyjazdowa</w:t>
      </w:r>
    </w:p>
    <w:p w14:paraId="06FE3B1E" w14:textId="51B8EC1C" w:rsidR="007049C5" w:rsidRPr="00702752" w:rsidRDefault="007049C5" w:rsidP="004C4985">
      <w:pPr>
        <w:spacing w:line="276" w:lineRule="auto"/>
        <w:ind w:left="567" w:hanging="567"/>
        <w:jc w:val="both"/>
        <w:rPr>
          <w:rFonts w:cstheme="minorHAnsi"/>
        </w:rPr>
      </w:pPr>
      <w:r w:rsidRPr="00702752">
        <w:rPr>
          <w:rFonts w:cstheme="minorHAnsi"/>
        </w:rPr>
        <w:t>20</w:t>
      </w:r>
      <w:r w:rsidRPr="00702752">
        <w:rPr>
          <w:rFonts w:cstheme="minorHAnsi"/>
        </w:rPr>
        <w:tab/>
        <w:t>Pole transformatora blokowego</w:t>
      </w:r>
    </w:p>
    <w:p w14:paraId="622E91CA" w14:textId="77777777" w:rsidR="007049C5" w:rsidRPr="00702752" w:rsidRDefault="007049C5" w:rsidP="004C4985">
      <w:pPr>
        <w:spacing w:line="276" w:lineRule="auto"/>
        <w:ind w:left="567" w:hanging="567"/>
        <w:jc w:val="both"/>
        <w:rPr>
          <w:rFonts w:cstheme="minorHAnsi"/>
        </w:rPr>
      </w:pPr>
      <w:r w:rsidRPr="00702752">
        <w:rPr>
          <w:rFonts w:cstheme="minorHAnsi"/>
        </w:rPr>
        <w:t>21</w:t>
      </w:r>
      <w:r w:rsidRPr="00702752">
        <w:rPr>
          <w:rFonts w:cstheme="minorHAnsi"/>
        </w:rPr>
        <w:tab/>
        <w:t>Agregat prądotwórczy</w:t>
      </w:r>
    </w:p>
    <w:p w14:paraId="2F9BCC73" w14:textId="77777777" w:rsidR="007049C5" w:rsidRPr="00702752" w:rsidRDefault="007049C5" w:rsidP="004C4985">
      <w:pPr>
        <w:spacing w:line="276" w:lineRule="auto"/>
        <w:ind w:left="567" w:hanging="567"/>
        <w:jc w:val="both"/>
        <w:rPr>
          <w:rFonts w:cstheme="minorHAnsi"/>
        </w:rPr>
      </w:pPr>
      <w:r w:rsidRPr="00702752">
        <w:rPr>
          <w:rFonts w:cstheme="minorHAnsi"/>
        </w:rPr>
        <w:t>22</w:t>
      </w:r>
      <w:r w:rsidRPr="00702752">
        <w:rPr>
          <w:rFonts w:cstheme="minorHAnsi"/>
        </w:rPr>
        <w:tab/>
        <w:t>Stacja tankowania maszyn mobilnych</w:t>
      </w:r>
    </w:p>
    <w:p w14:paraId="06FF17FF" w14:textId="77777777" w:rsidR="007049C5" w:rsidRPr="00702752" w:rsidRDefault="007049C5" w:rsidP="004C4985">
      <w:pPr>
        <w:spacing w:line="276" w:lineRule="auto"/>
        <w:ind w:left="567" w:hanging="567"/>
        <w:jc w:val="both"/>
        <w:rPr>
          <w:rFonts w:cstheme="minorHAnsi"/>
        </w:rPr>
      </w:pPr>
      <w:r w:rsidRPr="00702752">
        <w:rPr>
          <w:rFonts w:cstheme="minorHAnsi"/>
        </w:rPr>
        <w:t>23</w:t>
      </w:r>
      <w:r w:rsidRPr="00702752">
        <w:rPr>
          <w:rFonts w:cstheme="minorHAnsi"/>
        </w:rPr>
        <w:tab/>
        <w:t>Zbiornik i pompa oleju opałowego</w:t>
      </w:r>
    </w:p>
    <w:p w14:paraId="0348384E" w14:textId="77777777" w:rsidR="007049C5" w:rsidRPr="00702752" w:rsidRDefault="007049C5" w:rsidP="004C4985">
      <w:pPr>
        <w:spacing w:line="276" w:lineRule="auto"/>
        <w:ind w:left="567" w:hanging="567"/>
        <w:jc w:val="both"/>
        <w:rPr>
          <w:rFonts w:cstheme="minorHAnsi"/>
        </w:rPr>
      </w:pPr>
      <w:r w:rsidRPr="00702752">
        <w:rPr>
          <w:rFonts w:cstheme="minorHAnsi"/>
        </w:rPr>
        <w:t>28</w:t>
      </w:r>
      <w:r w:rsidRPr="00702752">
        <w:rPr>
          <w:rFonts w:cstheme="minorHAnsi"/>
        </w:rPr>
        <w:tab/>
        <w:t>Wyświetlacz emisji do powietrza</w:t>
      </w:r>
    </w:p>
    <w:p w14:paraId="04A4B153" w14:textId="77777777" w:rsidR="007049C5" w:rsidRPr="00702752" w:rsidRDefault="007049C5" w:rsidP="004C4985">
      <w:pPr>
        <w:spacing w:line="276" w:lineRule="auto"/>
        <w:ind w:left="567" w:hanging="567"/>
        <w:jc w:val="both"/>
        <w:rPr>
          <w:rFonts w:cstheme="minorHAnsi"/>
        </w:rPr>
      </w:pPr>
      <w:r w:rsidRPr="00702752">
        <w:rPr>
          <w:rFonts w:cstheme="minorHAnsi"/>
        </w:rPr>
        <w:t>30</w:t>
      </w:r>
      <w:r w:rsidRPr="00702752">
        <w:rPr>
          <w:rFonts w:cstheme="minorHAnsi"/>
        </w:rPr>
        <w:tab/>
        <w:t>Wylot powietrza z wentylacji hali waloryzacji żużla (Emitor E-3)</w:t>
      </w:r>
    </w:p>
    <w:p w14:paraId="3D337E58" w14:textId="77777777" w:rsidR="007049C5" w:rsidRPr="00702752" w:rsidRDefault="007049C5" w:rsidP="004C4985">
      <w:pPr>
        <w:spacing w:line="276" w:lineRule="auto"/>
        <w:ind w:left="567" w:hanging="567"/>
        <w:jc w:val="both"/>
        <w:rPr>
          <w:rFonts w:cstheme="minorHAnsi"/>
        </w:rPr>
      </w:pPr>
      <w:r w:rsidRPr="00702752">
        <w:rPr>
          <w:rFonts w:cstheme="minorHAnsi"/>
        </w:rPr>
        <w:t>P</w:t>
      </w:r>
      <w:r w:rsidRPr="00702752">
        <w:rPr>
          <w:rFonts w:cstheme="minorHAnsi"/>
        </w:rPr>
        <w:tab/>
        <w:t>Parking dla samochodów osobowych</w:t>
      </w:r>
    </w:p>
    <w:p w14:paraId="7B82C17C" w14:textId="77777777" w:rsidR="007049C5" w:rsidRPr="00702752" w:rsidRDefault="007049C5" w:rsidP="004C4985">
      <w:pPr>
        <w:spacing w:line="276" w:lineRule="auto"/>
        <w:ind w:left="567" w:hanging="567"/>
        <w:jc w:val="both"/>
        <w:rPr>
          <w:rFonts w:cstheme="minorHAnsi"/>
        </w:rPr>
      </w:pPr>
      <w:r w:rsidRPr="00702752">
        <w:rPr>
          <w:rFonts w:cstheme="minorHAnsi"/>
        </w:rPr>
        <w:t>PON</w:t>
      </w:r>
      <w:r w:rsidRPr="00702752">
        <w:rPr>
          <w:rFonts w:cstheme="minorHAnsi"/>
        </w:rPr>
        <w:tab/>
        <w:t>Parking dla samochodów osób niepełnosprawnych</w:t>
      </w:r>
    </w:p>
    <w:p w14:paraId="6245A68F" w14:textId="77777777" w:rsidR="007049C5" w:rsidRPr="00702752" w:rsidRDefault="007049C5" w:rsidP="004C4985">
      <w:pPr>
        <w:spacing w:line="276" w:lineRule="auto"/>
        <w:ind w:left="567" w:hanging="567"/>
        <w:jc w:val="both"/>
        <w:rPr>
          <w:rFonts w:cstheme="minorHAnsi"/>
        </w:rPr>
      </w:pPr>
      <w:r w:rsidRPr="00702752">
        <w:rPr>
          <w:rFonts w:cstheme="minorHAnsi"/>
        </w:rPr>
        <w:t>PA</w:t>
      </w:r>
      <w:r w:rsidRPr="00702752">
        <w:rPr>
          <w:rFonts w:cstheme="minorHAnsi"/>
        </w:rPr>
        <w:tab/>
        <w:t>Parking dla autokaru</w:t>
      </w:r>
    </w:p>
    <w:p w14:paraId="2513A72C" w14:textId="77777777" w:rsidR="007049C5" w:rsidRPr="00702752" w:rsidRDefault="007049C5" w:rsidP="004C4985">
      <w:pPr>
        <w:spacing w:line="276" w:lineRule="auto"/>
        <w:ind w:left="567" w:hanging="567"/>
        <w:jc w:val="both"/>
        <w:rPr>
          <w:rFonts w:cstheme="minorHAnsi"/>
        </w:rPr>
      </w:pPr>
      <w:r w:rsidRPr="00702752">
        <w:rPr>
          <w:rFonts w:cstheme="minorHAnsi"/>
        </w:rPr>
        <w:t>ZCA</w:t>
      </w:r>
      <w:r w:rsidRPr="00702752">
        <w:rPr>
          <w:rFonts w:cstheme="minorHAnsi"/>
        </w:rPr>
        <w:tab/>
        <w:t>Zatoka cofania dla autokaru</w:t>
      </w:r>
    </w:p>
    <w:p w14:paraId="7E011A0C" w14:textId="77777777" w:rsidR="007049C5" w:rsidRPr="00702752" w:rsidRDefault="007049C5" w:rsidP="004C4985">
      <w:pPr>
        <w:spacing w:line="276" w:lineRule="auto"/>
        <w:ind w:left="567" w:hanging="567"/>
        <w:jc w:val="both"/>
        <w:rPr>
          <w:rFonts w:cstheme="minorHAnsi"/>
        </w:rPr>
      </w:pPr>
      <w:r w:rsidRPr="00702752">
        <w:rPr>
          <w:rFonts w:cstheme="minorHAnsi"/>
        </w:rPr>
        <w:t>PP</w:t>
      </w:r>
      <w:r w:rsidRPr="00702752">
        <w:rPr>
          <w:rFonts w:cstheme="minorHAnsi"/>
        </w:rPr>
        <w:tab/>
        <w:t>Stanowisko postojowe dla samochodów, w których zostały wykryte materiały promieniotwórcze</w:t>
      </w:r>
    </w:p>
    <w:p w14:paraId="0B51411D" w14:textId="77777777" w:rsidR="007049C5" w:rsidRPr="00702752" w:rsidRDefault="007049C5" w:rsidP="004C4985">
      <w:pPr>
        <w:spacing w:line="276" w:lineRule="auto"/>
        <w:ind w:left="567" w:hanging="567"/>
        <w:jc w:val="both"/>
        <w:rPr>
          <w:rFonts w:cstheme="minorHAnsi"/>
        </w:rPr>
      </w:pPr>
      <w:r w:rsidRPr="00702752">
        <w:rPr>
          <w:rFonts w:cstheme="minorHAnsi"/>
        </w:rPr>
        <w:t>BP</w:t>
      </w:r>
      <w:r w:rsidRPr="00702752">
        <w:rPr>
          <w:rFonts w:cstheme="minorHAnsi"/>
        </w:rPr>
        <w:tab/>
        <w:t>Bramka dla pieszych</w:t>
      </w:r>
    </w:p>
    <w:p w14:paraId="473BA7A9" w14:textId="77777777" w:rsidR="007049C5" w:rsidRPr="00702752" w:rsidRDefault="007049C5" w:rsidP="004C4985">
      <w:pPr>
        <w:spacing w:line="276" w:lineRule="auto"/>
        <w:ind w:left="567" w:hanging="567"/>
        <w:jc w:val="both"/>
        <w:rPr>
          <w:rFonts w:cstheme="minorHAnsi"/>
        </w:rPr>
      </w:pPr>
      <w:r w:rsidRPr="00702752">
        <w:rPr>
          <w:rFonts w:cstheme="minorHAnsi"/>
        </w:rPr>
        <w:t>B1</w:t>
      </w:r>
      <w:r w:rsidRPr="00702752">
        <w:rPr>
          <w:rFonts w:cstheme="minorHAnsi"/>
        </w:rPr>
        <w:tab/>
        <w:t>Brama wjazdowa</w:t>
      </w:r>
    </w:p>
    <w:p w14:paraId="569BEC17" w14:textId="77777777" w:rsidR="007049C5" w:rsidRPr="00702752" w:rsidRDefault="007049C5" w:rsidP="004C4985">
      <w:pPr>
        <w:spacing w:line="276" w:lineRule="auto"/>
        <w:ind w:left="567" w:hanging="567"/>
        <w:jc w:val="both"/>
        <w:rPr>
          <w:rFonts w:cstheme="minorHAnsi"/>
        </w:rPr>
      </w:pPr>
      <w:r w:rsidRPr="00702752">
        <w:rPr>
          <w:rFonts w:cstheme="minorHAnsi"/>
        </w:rPr>
        <w:t>B2</w:t>
      </w:r>
      <w:r w:rsidRPr="00702752">
        <w:rPr>
          <w:rFonts w:cstheme="minorHAnsi"/>
        </w:rPr>
        <w:tab/>
        <w:t>Brama wyjazdowa</w:t>
      </w:r>
    </w:p>
    <w:p w14:paraId="5E429C3D" w14:textId="77777777" w:rsidR="007049C5" w:rsidRPr="00702752" w:rsidRDefault="007049C5" w:rsidP="004C4985">
      <w:pPr>
        <w:spacing w:line="276" w:lineRule="auto"/>
        <w:ind w:left="567" w:hanging="567"/>
        <w:jc w:val="both"/>
        <w:rPr>
          <w:rFonts w:cstheme="minorHAnsi"/>
          <w:highlight w:val="yellow"/>
        </w:rPr>
      </w:pPr>
      <w:r w:rsidRPr="00702752">
        <w:rPr>
          <w:rFonts w:cstheme="minorHAnsi"/>
        </w:rPr>
        <w:t>B3</w:t>
      </w:r>
      <w:r w:rsidRPr="00702752">
        <w:rPr>
          <w:rFonts w:cstheme="minorHAnsi"/>
        </w:rPr>
        <w:tab/>
        <w:t>Brama awaryjna</w:t>
      </w:r>
      <w:r w:rsidRPr="00702752">
        <w:rPr>
          <w:rFonts w:cstheme="minorHAnsi"/>
          <w:highlight w:val="yellow"/>
        </w:rPr>
        <w:t xml:space="preserve"> </w:t>
      </w:r>
    </w:p>
    <w:p w14:paraId="48FC9208" w14:textId="3BE5324E" w:rsidR="00685A96" w:rsidRDefault="00685A96" w:rsidP="004C4985">
      <w:pPr>
        <w:spacing w:line="276" w:lineRule="auto"/>
        <w:ind w:left="567" w:hanging="567"/>
        <w:jc w:val="both"/>
        <w:rPr>
          <w:rFonts w:cstheme="minorHAnsi"/>
        </w:rPr>
      </w:pPr>
      <w:r w:rsidRPr="00702752">
        <w:rPr>
          <w:rFonts w:cstheme="minorHAnsi"/>
        </w:rPr>
        <w:t>oraz dojazdy, dojścia, place manewrowe i parking.</w:t>
      </w:r>
    </w:p>
    <w:p w14:paraId="62C7A5A3" w14:textId="0007A7D6" w:rsidR="00A13E47" w:rsidRDefault="00A13E47" w:rsidP="004C4985">
      <w:pPr>
        <w:ind w:left="567" w:hanging="567"/>
        <w:jc w:val="both"/>
        <w:rPr>
          <w:rFonts w:cstheme="minorHAnsi"/>
        </w:rPr>
      </w:pPr>
    </w:p>
    <w:p w14:paraId="40BE6DD2" w14:textId="6F691BB4" w:rsidR="00A16A22" w:rsidRDefault="00A16A22" w:rsidP="004C4985">
      <w:pPr>
        <w:jc w:val="both"/>
        <w:rPr>
          <w:rFonts w:cstheme="minorHAnsi"/>
        </w:rPr>
      </w:pPr>
      <w:r>
        <w:rPr>
          <w:rFonts w:cstheme="minorHAnsi"/>
        </w:rPr>
        <w:t xml:space="preserve">Wykonawca uwzględni też w </w:t>
      </w:r>
      <w:r w:rsidR="0049581C">
        <w:rPr>
          <w:rFonts w:cstheme="minorHAnsi"/>
        </w:rPr>
        <w:t>cenie oferty</w:t>
      </w:r>
      <w:r>
        <w:rPr>
          <w:rFonts w:cstheme="minorHAnsi"/>
        </w:rPr>
        <w:t xml:space="preserve"> </w:t>
      </w:r>
      <w:r w:rsidR="00E63D25">
        <w:rPr>
          <w:rFonts w:cstheme="minorHAnsi"/>
        </w:rPr>
        <w:t xml:space="preserve">wykonanie </w:t>
      </w:r>
      <w:r>
        <w:rPr>
          <w:rFonts w:cstheme="minorHAnsi"/>
        </w:rPr>
        <w:t>następując</w:t>
      </w:r>
      <w:r w:rsidR="00E63D25">
        <w:rPr>
          <w:rFonts w:cstheme="minorHAnsi"/>
        </w:rPr>
        <w:t>ych</w:t>
      </w:r>
      <w:r>
        <w:rPr>
          <w:rFonts w:cstheme="minorHAnsi"/>
        </w:rPr>
        <w:t xml:space="preserve"> obiekt</w:t>
      </w:r>
      <w:r w:rsidR="00E63D25">
        <w:rPr>
          <w:rFonts w:cstheme="minorHAnsi"/>
        </w:rPr>
        <w:t>ów</w:t>
      </w:r>
      <w:r>
        <w:rPr>
          <w:rFonts w:cstheme="minorHAnsi"/>
        </w:rPr>
        <w:t xml:space="preserve"> budowlan</w:t>
      </w:r>
      <w:r w:rsidR="00E63D25">
        <w:rPr>
          <w:rFonts w:cstheme="minorHAnsi"/>
        </w:rPr>
        <w:t>ych</w:t>
      </w:r>
      <w:r w:rsidR="004B6CB6">
        <w:rPr>
          <w:rFonts w:cstheme="minorHAnsi"/>
        </w:rPr>
        <w:t xml:space="preserve"> i</w:t>
      </w:r>
      <w:r w:rsidR="00A0468C">
        <w:rPr>
          <w:rFonts w:cstheme="minorHAnsi"/>
        </w:rPr>
        <w:t> </w:t>
      </w:r>
      <w:r w:rsidR="004B6CB6">
        <w:rPr>
          <w:rFonts w:cstheme="minorHAnsi"/>
        </w:rPr>
        <w:t>budynków</w:t>
      </w:r>
      <w:r w:rsidR="00E63D25">
        <w:rPr>
          <w:rFonts w:cstheme="minorHAnsi"/>
        </w:rPr>
        <w:t xml:space="preserve"> z ich przyłączami</w:t>
      </w:r>
      <w:r>
        <w:rPr>
          <w:rFonts w:cstheme="minorHAnsi"/>
        </w:rPr>
        <w:t>:</w:t>
      </w:r>
    </w:p>
    <w:p w14:paraId="636516EE" w14:textId="27640A7D" w:rsidR="007B2BF0" w:rsidRPr="00F468A1" w:rsidRDefault="007B2BF0" w:rsidP="004C4985">
      <w:pPr>
        <w:pStyle w:val="Akapitzlist"/>
        <w:numPr>
          <w:ilvl w:val="0"/>
          <w:numId w:val="39"/>
        </w:numPr>
        <w:contextualSpacing w:val="0"/>
        <w:jc w:val="both"/>
        <w:rPr>
          <w:rFonts w:cstheme="minorHAnsi"/>
        </w:rPr>
      </w:pPr>
      <w:r w:rsidRPr="00F468A1">
        <w:rPr>
          <w:rFonts w:cstheme="minorHAnsi"/>
        </w:rPr>
        <w:t xml:space="preserve">Układ rozładunku i magazynowania wody amoniakalnej </w:t>
      </w:r>
    </w:p>
    <w:p w14:paraId="09ADA137" w14:textId="694050B5" w:rsidR="00E63D25" w:rsidRPr="00E63D25" w:rsidRDefault="00E63D25" w:rsidP="004C4985">
      <w:pPr>
        <w:pStyle w:val="Akapitzlist"/>
        <w:numPr>
          <w:ilvl w:val="0"/>
          <w:numId w:val="39"/>
        </w:numPr>
        <w:contextualSpacing w:val="0"/>
        <w:jc w:val="both"/>
        <w:rPr>
          <w:rFonts w:cstheme="minorHAnsi"/>
        </w:rPr>
      </w:pPr>
      <w:r w:rsidRPr="00E63D25">
        <w:rPr>
          <w:rFonts w:cstheme="minorHAnsi"/>
        </w:rPr>
        <w:t>Kontenerowa kotłownia rezerwowa</w:t>
      </w:r>
    </w:p>
    <w:p w14:paraId="60E7AB05" w14:textId="0CA7F0A9" w:rsidR="00E63D25" w:rsidRPr="00E63D25" w:rsidRDefault="00E63D25" w:rsidP="004C4985">
      <w:pPr>
        <w:pStyle w:val="Akapitzlist"/>
        <w:numPr>
          <w:ilvl w:val="0"/>
          <w:numId w:val="39"/>
        </w:numPr>
        <w:contextualSpacing w:val="0"/>
        <w:jc w:val="both"/>
        <w:rPr>
          <w:rFonts w:cstheme="minorHAnsi"/>
        </w:rPr>
      </w:pPr>
      <w:r w:rsidRPr="00E63D25">
        <w:rPr>
          <w:rFonts w:cstheme="minorHAnsi"/>
        </w:rPr>
        <w:t xml:space="preserve">Budynek przyłączenia </w:t>
      </w:r>
      <w:r>
        <w:rPr>
          <w:rFonts w:cstheme="minorHAnsi"/>
        </w:rPr>
        <w:t xml:space="preserve">ITPOK </w:t>
      </w:r>
      <w:r w:rsidRPr="00E63D25">
        <w:rPr>
          <w:rFonts w:cstheme="minorHAnsi"/>
        </w:rPr>
        <w:t>do miejskiej sieci ciepłowniczej</w:t>
      </w:r>
    </w:p>
    <w:p w14:paraId="4ED518B8" w14:textId="45483037" w:rsidR="00A16A22" w:rsidRDefault="00A16A22" w:rsidP="004C4985">
      <w:pPr>
        <w:pStyle w:val="Akapitzlist"/>
        <w:numPr>
          <w:ilvl w:val="0"/>
          <w:numId w:val="39"/>
        </w:numPr>
        <w:contextualSpacing w:val="0"/>
        <w:jc w:val="both"/>
        <w:rPr>
          <w:rFonts w:cstheme="minorHAnsi"/>
        </w:rPr>
      </w:pPr>
      <w:r w:rsidRPr="00E63D25">
        <w:rPr>
          <w:rFonts w:cstheme="minorHAnsi"/>
        </w:rPr>
        <w:t>Myjnia kół pojazdów dowożących Paliwo</w:t>
      </w:r>
      <w:r w:rsidR="00A0179C">
        <w:rPr>
          <w:rFonts w:cstheme="minorHAnsi"/>
        </w:rPr>
        <w:t xml:space="preserve"> </w:t>
      </w:r>
      <w:r w:rsidR="008B7099">
        <w:rPr>
          <w:rFonts w:cstheme="minorHAnsi"/>
        </w:rPr>
        <w:t>podstawowe</w:t>
      </w:r>
      <w:r w:rsidRPr="00E63D25">
        <w:rPr>
          <w:rFonts w:cstheme="minorHAnsi"/>
        </w:rPr>
        <w:t>, które opuszczają Instalację</w:t>
      </w:r>
    </w:p>
    <w:p w14:paraId="002E1C29" w14:textId="15A0BF3D" w:rsidR="00DC3B7A" w:rsidRDefault="00DC3B7A" w:rsidP="004C4985">
      <w:pPr>
        <w:spacing w:line="276" w:lineRule="auto"/>
        <w:rPr>
          <w:rFonts w:cstheme="minorHAnsi"/>
          <w:b/>
          <w:bCs/>
        </w:rPr>
      </w:pPr>
      <w:bookmarkStart w:id="10" w:name="_Toc414523856"/>
      <w:bookmarkStart w:id="11" w:name="_Toc414525063"/>
      <w:bookmarkStart w:id="12" w:name="_Toc151034464"/>
    </w:p>
    <w:p w14:paraId="76D38CA7" w14:textId="549556C1" w:rsidR="00947481" w:rsidRPr="00702752" w:rsidRDefault="00E023DE" w:rsidP="00EB016B">
      <w:pPr>
        <w:pStyle w:val="3nagwek3"/>
      </w:pPr>
      <w:bookmarkStart w:id="13" w:name="_Toc164780043"/>
      <w:r w:rsidRPr="00702752">
        <w:t xml:space="preserve">Zasadnicze </w:t>
      </w:r>
      <w:r w:rsidR="005E32D5" w:rsidRPr="00702752">
        <w:t xml:space="preserve">parametry technologiczne </w:t>
      </w:r>
      <w:bookmarkEnd w:id="10"/>
      <w:bookmarkEnd w:id="11"/>
      <w:r w:rsidRPr="00702752">
        <w:t>Projektu ITPO</w:t>
      </w:r>
      <w:r w:rsidR="00F22228" w:rsidRPr="00702752">
        <w:t>K</w:t>
      </w:r>
      <w:bookmarkEnd w:id="12"/>
      <w:bookmarkEnd w:id="13"/>
    </w:p>
    <w:p w14:paraId="2257B1EE" w14:textId="0C0838A7" w:rsidR="00947481" w:rsidRPr="00702752" w:rsidRDefault="00947481" w:rsidP="004C4985">
      <w:pPr>
        <w:spacing w:line="276" w:lineRule="auto"/>
        <w:jc w:val="both"/>
        <w:rPr>
          <w:rFonts w:cstheme="minorHAnsi"/>
        </w:rPr>
      </w:pPr>
      <w:r w:rsidRPr="00702752">
        <w:rPr>
          <w:rFonts w:cstheme="minorHAnsi"/>
        </w:rPr>
        <w:t xml:space="preserve">Instalacja </w:t>
      </w:r>
      <w:r w:rsidR="00BD235D">
        <w:rPr>
          <w:rFonts w:cstheme="minorHAnsi"/>
        </w:rPr>
        <w:t>obejmie w szczególności</w:t>
      </w:r>
      <w:r w:rsidRPr="00702752">
        <w:rPr>
          <w:rFonts w:cstheme="minorHAnsi"/>
        </w:rPr>
        <w:t>:</w:t>
      </w:r>
    </w:p>
    <w:p w14:paraId="45508451" w14:textId="69E5F3DA" w:rsidR="00A72AFE" w:rsidRPr="00702752" w:rsidRDefault="00A72AFE" w:rsidP="004C4985">
      <w:pPr>
        <w:pStyle w:val="Akapitzlist"/>
        <w:numPr>
          <w:ilvl w:val="0"/>
          <w:numId w:val="26"/>
        </w:numPr>
        <w:spacing w:line="276" w:lineRule="auto"/>
        <w:ind w:left="709" w:hanging="283"/>
        <w:contextualSpacing w:val="0"/>
        <w:jc w:val="both"/>
        <w:rPr>
          <w:rFonts w:cstheme="minorHAnsi"/>
        </w:rPr>
      </w:pPr>
      <w:r w:rsidRPr="00702752">
        <w:rPr>
          <w:rFonts w:cstheme="minorHAnsi"/>
        </w:rPr>
        <w:t xml:space="preserve">jeden rusztowy odzysknicowy kocioł parowy o nominalnej mocy cieplnej w </w:t>
      </w:r>
      <w:r w:rsidRPr="00D828B3">
        <w:rPr>
          <w:rFonts w:cstheme="minorHAnsi"/>
        </w:rPr>
        <w:t xml:space="preserve">paliwie </w:t>
      </w:r>
      <w:r w:rsidR="000157DC" w:rsidRPr="00D828B3">
        <w:rPr>
          <w:rFonts w:cstheme="minorHAnsi"/>
        </w:rPr>
        <w:t>1</w:t>
      </w:r>
      <w:r w:rsidR="004172CB" w:rsidRPr="00D828B3">
        <w:rPr>
          <w:rFonts w:cstheme="minorHAnsi"/>
        </w:rPr>
        <w:t>2</w:t>
      </w:r>
      <w:r w:rsidR="000157DC" w:rsidRPr="00D828B3">
        <w:rPr>
          <w:rFonts w:cstheme="minorHAnsi"/>
        </w:rPr>
        <w:t>,</w:t>
      </w:r>
      <w:r w:rsidR="004172CB" w:rsidRPr="00D828B3">
        <w:rPr>
          <w:rFonts w:cstheme="minorHAnsi"/>
        </w:rPr>
        <w:t>5</w:t>
      </w:r>
      <w:r w:rsidR="0084604C" w:rsidRPr="00D828B3">
        <w:rPr>
          <w:rFonts w:cstheme="minorHAnsi"/>
        </w:rPr>
        <w:t> </w:t>
      </w:r>
      <m:oMath>
        <m:sSub>
          <m:sSubPr>
            <m:ctrlPr>
              <w:rPr>
                <w:rFonts w:ascii="Cambria Math" w:hAnsi="Cambria Math" w:cstheme="minorHAnsi"/>
                <w:iCs/>
              </w:rPr>
            </m:ctrlPr>
          </m:sSubPr>
          <m:e>
            <m:r>
              <m:rPr>
                <m:sty m:val="p"/>
              </m:rPr>
              <w:rPr>
                <w:rFonts w:ascii="Cambria Math" w:hAnsi="Cambria Math" w:cstheme="minorHAnsi"/>
              </w:rPr>
              <m:t>MW</m:t>
            </m:r>
          </m:e>
          <m:sub>
            <m:r>
              <m:rPr>
                <m:sty m:val="p"/>
              </m:rPr>
              <w:rPr>
                <w:rFonts w:ascii="Cambria Math" w:hAnsi="Cambria Math" w:cstheme="minorHAnsi"/>
              </w:rPr>
              <m:t>t</m:t>
            </m:r>
          </m:sub>
        </m:sSub>
      </m:oMath>
      <w:r w:rsidRPr="00D828B3">
        <w:rPr>
          <w:rFonts w:cstheme="minorHAnsi"/>
        </w:rPr>
        <w:t>,</w:t>
      </w:r>
    </w:p>
    <w:p w14:paraId="72337003" w14:textId="6C704708" w:rsidR="00947481" w:rsidRDefault="00947481" w:rsidP="004C4985">
      <w:pPr>
        <w:pStyle w:val="Akapitzlist"/>
        <w:numPr>
          <w:ilvl w:val="0"/>
          <w:numId w:val="26"/>
        </w:numPr>
        <w:spacing w:line="276" w:lineRule="auto"/>
        <w:ind w:left="709" w:hanging="283"/>
        <w:jc w:val="both"/>
        <w:rPr>
          <w:rFonts w:cstheme="minorHAnsi"/>
        </w:rPr>
      </w:pPr>
      <w:r w:rsidRPr="00702752">
        <w:rPr>
          <w:rFonts w:cstheme="minorHAnsi"/>
        </w:rPr>
        <w:lastRenderedPageBreak/>
        <w:t xml:space="preserve">jedną turbinę parową upustowo-kondensacyjną, sprzężoną z generatorem o mocy elektrycznej </w:t>
      </w:r>
      <w:r w:rsidR="003C38DF" w:rsidRPr="00702752">
        <w:rPr>
          <w:rFonts w:cstheme="minorHAnsi"/>
        </w:rPr>
        <w:t xml:space="preserve">minimum </w:t>
      </w:r>
      <w:r w:rsidR="00D828B3" w:rsidRPr="00D828B3">
        <w:rPr>
          <w:rFonts w:cstheme="minorHAnsi"/>
        </w:rPr>
        <w:t>3,0</w:t>
      </w:r>
      <w:r w:rsidR="0084604C" w:rsidRPr="00D828B3">
        <w:rPr>
          <w:rFonts w:cstheme="minorHAnsi"/>
        </w:rPr>
        <w:t> </w:t>
      </w:r>
      <w:r w:rsidRPr="006B2F8A">
        <w:rPr>
          <w:rFonts w:cstheme="minorHAnsi"/>
        </w:rPr>
        <w:t>MW</w:t>
      </w:r>
      <w:r w:rsidRPr="006B2F8A">
        <w:rPr>
          <w:rFonts w:cstheme="minorHAnsi"/>
          <w:vertAlign w:val="subscript"/>
        </w:rPr>
        <w:t>e</w:t>
      </w:r>
      <w:r w:rsidR="006B2F8A">
        <w:rPr>
          <w:rFonts w:cstheme="minorHAnsi"/>
        </w:rPr>
        <w:t xml:space="preserve"> </w:t>
      </w:r>
      <w:r w:rsidRPr="006B2F8A">
        <w:rPr>
          <w:rFonts w:cstheme="minorHAnsi"/>
        </w:rPr>
        <w:t>z</w:t>
      </w:r>
      <w:r w:rsidRPr="00702752">
        <w:rPr>
          <w:rFonts w:cstheme="minorHAnsi"/>
        </w:rPr>
        <w:t xml:space="preserve"> wymiennikami ciepłowniczymi o mocy </w:t>
      </w:r>
      <w:r w:rsidR="000157DC" w:rsidRPr="00E63D25">
        <w:rPr>
          <w:rFonts w:cstheme="minorHAnsi"/>
        </w:rPr>
        <w:t>7</w:t>
      </w:r>
      <w:r w:rsidR="0049581C">
        <w:rPr>
          <w:rFonts w:cstheme="minorHAnsi"/>
        </w:rPr>
        <w:t xml:space="preserve"> </w:t>
      </w:r>
      <m:oMath>
        <m:sSub>
          <m:sSubPr>
            <m:ctrlPr>
              <w:rPr>
                <w:rFonts w:ascii="Cambria Math" w:hAnsi="Cambria Math" w:cstheme="minorHAnsi"/>
                <w:iCs/>
              </w:rPr>
            </m:ctrlPr>
          </m:sSubPr>
          <m:e>
            <m:r>
              <m:rPr>
                <m:sty m:val="p"/>
              </m:rPr>
              <w:rPr>
                <w:rFonts w:ascii="Cambria Math" w:hAnsi="Cambria Math" w:cstheme="minorHAnsi"/>
              </w:rPr>
              <m:t>MW</m:t>
            </m:r>
          </m:e>
          <m:sub>
            <m:r>
              <m:rPr>
                <m:sty m:val="p"/>
              </m:rPr>
              <w:rPr>
                <w:rFonts w:ascii="Cambria Math" w:hAnsi="Cambria Math" w:cstheme="minorHAnsi"/>
              </w:rPr>
              <m:t>t</m:t>
            </m:r>
          </m:sub>
        </m:sSub>
      </m:oMath>
      <w:r w:rsidR="0049581C">
        <w:rPr>
          <w:rFonts w:cstheme="minorHAnsi"/>
        </w:rPr>
        <w:t>,</w:t>
      </w:r>
    </w:p>
    <w:p w14:paraId="5CD6D046" w14:textId="29CC56C0" w:rsidR="00EA67FD" w:rsidRPr="00702752" w:rsidRDefault="00456115" w:rsidP="004C4985">
      <w:pPr>
        <w:spacing w:line="276" w:lineRule="auto"/>
        <w:jc w:val="both"/>
        <w:rPr>
          <w:rFonts w:cstheme="minorHAnsi"/>
          <w:highlight w:val="yellow"/>
        </w:rPr>
      </w:pPr>
      <w:r>
        <w:rPr>
          <w:rFonts w:cstheme="minorHAnsi"/>
        </w:rPr>
        <w:t>Kocioł do</w:t>
      </w:r>
      <w:r w:rsidR="00EA67FD" w:rsidRPr="00456115">
        <w:rPr>
          <w:rFonts w:cstheme="minorHAnsi"/>
        </w:rPr>
        <w:t xml:space="preserve"> termicznego przekształcania </w:t>
      </w:r>
      <w:r w:rsidR="005E0A55">
        <w:rPr>
          <w:rFonts w:cstheme="minorHAnsi"/>
        </w:rPr>
        <w:t>Paliwa</w:t>
      </w:r>
      <w:r w:rsidR="00A0179C">
        <w:rPr>
          <w:rFonts w:cstheme="minorHAnsi"/>
        </w:rPr>
        <w:t xml:space="preserve"> </w:t>
      </w:r>
      <w:r w:rsidR="008B7099">
        <w:rPr>
          <w:rFonts w:cstheme="minorHAnsi"/>
        </w:rPr>
        <w:t>podstawowego</w:t>
      </w:r>
      <w:r>
        <w:rPr>
          <w:rFonts w:cstheme="minorHAnsi"/>
        </w:rPr>
        <w:t xml:space="preserve"> winien posiadać</w:t>
      </w:r>
      <w:r w:rsidR="00EA67FD" w:rsidRPr="00456115">
        <w:rPr>
          <w:rFonts w:cstheme="minorHAnsi"/>
        </w:rPr>
        <w:t xml:space="preserve"> wydajnoś</w:t>
      </w:r>
      <w:r>
        <w:rPr>
          <w:rFonts w:cstheme="minorHAnsi"/>
        </w:rPr>
        <w:t>ć</w:t>
      </w:r>
      <w:r w:rsidR="00EA67FD" w:rsidRPr="00456115">
        <w:rPr>
          <w:rFonts w:cstheme="minorHAnsi"/>
        </w:rPr>
        <w:t xml:space="preserve"> nominaln</w:t>
      </w:r>
      <w:r>
        <w:rPr>
          <w:rFonts w:cstheme="minorHAnsi"/>
        </w:rPr>
        <w:t>ą min.</w:t>
      </w:r>
      <w:r w:rsidR="00EA67FD" w:rsidRPr="00456115">
        <w:rPr>
          <w:rFonts w:cstheme="minorHAnsi"/>
        </w:rPr>
        <w:t xml:space="preserve"> </w:t>
      </w:r>
      <w:r w:rsidR="007D0440" w:rsidRPr="00456115">
        <w:rPr>
          <w:rFonts w:cstheme="minorHAnsi"/>
        </w:rPr>
        <w:t>3,75</w:t>
      </w:r>
      <w:r w:rsidR="00EA67FD" w:rsidRPr="00456115">
        <w:rPr>
          <w:rFonts w:cstheme="minorHAnsi"/>
        </w:rPr>
        <w:t> Mg/h przy nominalnej (średniej) wartości opałowej 12,</w:t>
      </w:r>
      <w:r w:rsidR="004172CB" w:rsidRPr="00456115">
        <w:rPr>
          <w:rFonts w:cstheme="minorHAnsi"/>
        </w:rPr>
        <w:t>0</w:t>
      </w:r>
      <w:r w:rsidR="00EA67FD" w:rsidRPr="00456115">
        <w:rPr>
          <w:rFonts w:cstheme="minorHAnsi"/>
        </w:rPr>
        <w:t xml:space="preserve"> MJ/kg oraz </w:t>
      </w:r>
      <w:r>
        <w:rPr>
          <w:rFonts w:cstheme="minorHAnsi"/>
        </w:rPr>
        <w:t>posiadać</w:t>
      </w:r>
      <w:r w:rsidR="00EA67FD" w:rsidRPr="00456115">
        <w:rPr>
          <w:rFonts w:cstheme="minorHAnsi"/>
        </w:rPr>
        <w:t xml:space="preserve"> dyspozycyjnoś</w:t>
      </w:r>
      <w:r>
        <w:rPr>
          <w:rFonts w:cstheme="minorHAnsi"/>
        </w:rPr>
        <w:t>ć</w:t>
      </w:r>
      <w:r w:rsidR="00EA67FD" w:rsidRPr="00456115">
        <w:rPr>
          <w:rFonts w:cstheme="minorHAnsi"/>
        </w:rPr>
        <w:t xml:space="preserve"> 8 000 h/rok</w:t>
      </w:r>
      <w:r>
        <w:rPr>
          <w:rFonts w:cstheme="minorHAnsi"/>
        </w:rPr>
        <w:t>.</w:t>
      </w:r>
      <w:r w:rsidR="00EA67FD" w:rsidRPr="00456115">
        <w:rPr>
          <w:rFonts w:cstheme="minorHAnsi"/>
        </w:rPr>
        <w:t xml:space="preserve"> </w:t>
      </w:r>
    </w:p>
    <w:p w14:paraId="484D3CF9" w14:textId="0EFBCB32" w:rsidR="00702752" w:rsidRDefault="00456115" w:rsidP="004C4985">
      <w:pPr>
        <w:spacing w:line="276" w:lineRule="auto"/>
        <w:jc w:val="both"/>
        <w:rPr>
          <w:rFonts w:cstheme="minorHAnsi"/>
        </w:rPr>
      </w:pPr>
      <w:r>
        <w:rPr>
          <w:rFonts w:cstheme="minorHAnsi"/>
        </w:rPr>
        <w:t>Instalacj</w:t>
      </w:r>
      <w:r w:rsidR="00AD1A75">
        <w:rPr>
          <w:rFonts w:cstheme="minorHAnsi"/>
        </w:rPr>
        <w:t>ę należy zaprojektować oraz wykonać tak</w:t>
      </w:r>
      <w:r w:rsidR="0049581C">
        <w:rPr>
          <w:rFonts w:cstheme="minorHAnsi"/>
        </w:rPr>
        <w:t>,</w:t>
      </w:r>
      <w:r w:rsidR="00AD1A75">
        <w:rPr>
          <w:rFonts w:cstheme="minorHAnsi"/>
        </w:rPr>
        <w:t xml:space="preserve"> aby mogła pracować</w:t>
      </w:r>
      <w:r>
        <w:rPr>
          <w:rFonts w:cstheme="minorHAnsi"/>
        </w:rPr>
        <w:t xml:space="preserve"> </w:t>
      </w:r>
      <w:r w:rsidR="00EA67FD" w:rsidRPr="00702752">
        <w:rPr>
          <w:rFonts w:cstheme="minorHAnsi"/>
        </w:rPr>
        <w:t>przez 24h/dobę</w:t>
      </w:r>
      <w:r w:rsidR="00B65808">
        <w:rPr>
          <w:rFonts w:cstheme="minorHAnsi"/>
        </w:rPr>
        <w:t>,</w:t>
      </w:r>
      <w:r w:rsidR="00EA67FD" w:rsidRPr="00702752">
        <w:rPr>
          <w:rFonts w:cstheme="minorHAnsi"/>
        </w:rPr>
        <w:t xml:space="preserve"> 7 dni w</w:t>
      </w:r>
      <w:r w:rsidR="00AD1A75">
        <w:rPr>
          <w:rFonts w:cstheme="minorHAnsi"/>
        </w:rPr>
        <w:t> </w:t>
      </w:r>
      <w:r w:rsidR="00EA67FD" w:rsidRPr="00702752">
        <w:rPr>
          <w:rFonts w:cstheme="minorHAnsi"/>
        </w:rPr>
        <w:t>tygodniu z gwarantowaną ilością godzin dyspozycyjności 8000 h/rok.</w:t>
      </w:r>
    </w:p>
    <w:p w14:paraId="41A2D4CE" w14:textId="5B669E29" w:rsidR="00A13E47" w:rsidRDefault="00A13E47" w:rsidP="004C4985">
      <w:pPr>
        <w:spacing w:line="276" w:lineRule="auto"/>
        <w:jc w:val="both"/>
        <w:rPr>
          <w:rFonts w:cstheme="minorHAnsi"/>
        </w:rPr>
      </w:pPr>
    </w:p>
    <w:p w14:paraId="5BCE0E71" w14:textId="77777777" w:rsidR="0061276B" w:rsidRPr="00587FE4" w:rsidRDefault="0061276B" w:rsidP="00EB016B">
      <w:pPr>
        <w:pStyle w:val="3nagwek3"/>
      </w:pPr>
      <w:bookmarkStart w:id="14" w:name="_Toc414523859"/>
      <w:bookmarkStart w:id="15" w:name="_Toc414525066"/>
      <w:bookmarkStart w:id="16" w:name="_Toc151034472"/>
      <w:bookmarkStart w:id="17" w:name="_Toc164780044"/>
      <w:r w:rsidRPr="00587FE4">
        <w:t>Funkcja obiektów</w:t>
      </w:r>
      <w:bookmarkEnd w:id="14"/>
      <w:bookmarkEnd w:id="15"/>
      <w:bookmarkEnd w:id="17"/>
      <w:r w:rsidRPr="00587FE4">
        <w:t xml:space="preserve"> </w:t>
      </w:r>
      <w:bookmarkEnd w:id="16"/>
    </w:p>
    <w:p w14:paraId="0B0CEBA2" w14:textId="77777777" w:rsidR="0061276B" w:rsidRPr="00702752" w:rsidRDefault="0061276B" w:rsidP="00EB016B">
      <w:pPr>
        <w:pStyle w:val="nagwek40"/>
      </w:pPr>
      <w:bookmarkStart w:id="18" w:name="_Toc151034473"/>
      <w:bookmarkStart w:id="19" w:name="_Toc164780045"/>
      <w:r w:rsidRPr="00E56AC3">
        <w:t>Budynek</w:t>
      </w:r>
      <w:r>
        <w:t xml:space="preserve"> procesowy (główny)</w:t>
      </w:r>
      <w:bookmarkEnd w:id="18"/>
      <w:bookmarkEnd w:id="19"/>
      <w:r w:rsidRPr="00702752">
        <w:t xml:space="preserve"> </w:t>
      </w:r>
    </w:p>
    <w:p w14:paraId="09B84C85" w14:textId="54A810D1"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Hala rozładunkowa (budynek 2)</w:t>
      </w:r>
      <w:r w:rsidRPr="00C662C7">
        <w:rPr>
          <w:rFonts w:cstheme="minorHAnsi"/>
        </w:rPr>
        <w:t xml:space="preserve"> – budynek hali rozładunku </w:t>
      </w:r>
      <w:r>
        <w:rPr>
          <w:rFonts w:cstheme="minorHAnsi"/>
        </w:rPr>
        <w:t>będzie</w:t>
      </w:r>
      <w:r w:rsidRPr="00C662C7">
        <w:rPr>
          <w:rFonts w:cstheme="minorHAnsi"/>
        </w:rPr>
        <w:t xml:space="preserve"> obiektem o</w:t>
      </w:r>
      <w:r>
        <w:rPr>
          <w:rFonts w:cstheme="minorHAnsi"/>
        </w:rPr>
        <w:t> </w:t>
      </w:r>
      <w:r w:rsidRPr="00C662C7">
        <w:rPr>
          <w:rFonts w:cstheme="minorHAnsi"/>
        </w:rPr>
        <w:t>przeznaczeniu technologicznym, połączony</w:t>
      </w:r>
      <w:r>
        <w:rPr>
          <w:rFonts w:cstheme="minorHAnsi"/>
        </w:rPr>
        <w:t>m</w:t>
      </w:r>
      <w:r w:rsidRPr="00C662C7">
        <w:rPr>
          <w:rFonts w:cstheme="minorHAnsi"/>
        </w:rPr>
        <w:t xml:space="preserve"> technologicznie z pozostałymi budynkami instalacji. W Hali następ</w:t>
      </w:r>
      <w:r>
        <w:rPr>
          <w:rFonts w:cstheme="minorHAnsi"/>
        </w:rPr>
        <w:t>ować będzie</w:t>
      </w:r>
      <w:r w:rsidRPr="00C662C7">
        <w:rPr>
          <w:rFonts w:cstheme="minorHAnsi"/>
        </w:rPr>
        <w:t xml:space="preserve"> rozładunek odpadów z pojazdów i</w:t>
      </w:r>
      <w:r>
        <w:rPr>
          <w:rFonts w:cstheme="minorHAnsi"/>
        </w:rPr>
        <w:t> </w:t>
      </w:r>
      <w:r w:rsidRPr="00C662C7">
        <w:rPr>
          <w:rFonts w:cstheme="minorHAnsi"/>
        </w:rPr>
        <w:t>urządzeń transportowych do bunkra, przez otwierane bramy stanowisk zsypu. W</w:t>
      </w:r>
      <w:r>
        <w:rPr>
          <w:rFonts w:cstheme="minorHAnsi"/>
        </w:rPr>
        <w:t> </w:t>
      </w:r>
      <w:r w:rsidRPr="00C662C7">
        <w:rPr>
          <w:rFonts w:cstheme="minorHAnsi"/>
        </w:rPr>
        <w:t xml:space="preserve">budynku </w:t>
      </w:r>
      <w:r>
        <w:rPr>
          <w:rFonts w:cstheme="minorHAnsi"/>
        </w:rPr>
        <w:t>będą</w:t>
      </w:r>
      <w:r w:rsidRPr="00C662C7">
        <w:rPr>
          <w:rFonts w:cstheme="minorHAnsi"/>
        </w:rPr>
        <w:t xml:space="preserve"> się</w:t>
      </w:r>
      <w:r>
        <w:rPr>
          <w:rFonts w:cstheme="minorHAnsi"/>
        </w:rPr>
        <w:t xml:space="preserve"> znajdować</w:t>
      </w:r>
      <w:r w:rsidRPr="00C662C7">
        <w:rPr>
          <w:rFonts w:cstheme="minorHAnsi"/>
        </w:rPr>
        <w:t xml:space="preserve"> </w:t>
      </w:r>
      <w:r w:rsidR="00CE71B5">
        <w:rPr>
          <w:rFonts w:cstheme="minorHAnsi"/>
        </w:rPr>
        <w:t>U</w:t>
      </w:r>
      <w:r w:rsidRPr="00C662C7">
        <w:rPr>
          <w:rFonts w:cstheme="minorHAnsi"/>
        </w:rPr>
        <w:t>rządzenia potrzebne do procesu technologicznego</w:t>
      </w:r>
      <w:r>
        <w:rPr>
          <w:rFonts w:cstheme="minorHAnsi"/>
        </w:rPr>
        <w:t xml:space="preserve"> rozładunku.</w:t>
      </w:r>
    </w:p>
    <w:p w14:paraId="7E5C334C" w14:textId="14386CFB"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Hala bunkra (budynek 3)</w:t>
      </w:r>
      <w:r w:rsidRPr="00C662C7">
        <w:rPr>
          <w:rFonts w:cstheme="minorHAnsi"/>
        </w:rPr>
        <w:t xml:space="preserve"> – </w:t>
      </w:r>
      <w:r w:rsidR="00B65808">
        <w:rPr>
          <w:rFonts w:cstheme="minorHAnsi"/>
        </w:rPr>
        <w:t>będzie obiektem służącym do magazynowania Paliwa</w:t>
      </w:r>
      <w:r w:rsidR="00A0179C">
        <w:rPr>
          <w:rFonts w:cstheme="minorHAnsi"/>
        </w:rPr>
        <w:t xml:space="preserve"> </w:t>
      </w:r>
      <w:r w:rsidR="008B7099">
        <w:rPr>
          <w:rFonts w:cstheme="minorHAnsi"/>
        </w:rPr>
        <w:t>podstawowego</w:t>
      </w:r>
      <w:r w:rsidR="00B65808">
        <w:rPr>
          <w:rFonts w:cstheme="minorHAnsi"/>
        </w:rPr>
        <w:t>. W</w:t>
      </w:r>
      <w:r w:rsidRPr="00C662C7">
        <w:rPr>
          <w:rFonts w:cstheme="minorHAnsi"/>
        </w:rPr>
        <w:t xml:space="preserve"> obrębie hali </w:t>
      </w:r>
      <w:r>
        <w:rPr>
          <w:rFonts w:cstheme="minorHAnsi"/>
        </w:rPr>
        <w:t xml:space="preserve">ma </w:t>
      </w:r>
      <w:r w:rsidRPr="00C662C7">
        <w:rPr>
          <w:rFonts w:cstheme="minorHAnsi"/>
        </w:rPr>
        <w:t>się</w:t>
      </w:r>
      <w:r>
        <w:rPr>
          <w:rFonts w:cstheme="minorHAnsi"/>
        </w:rPr>
        <w:t xml:space="preserve"> znajdować</w:t>
      </w:r>
      <w:r w:rsidRPr="00C662C7">
        <w:rPr>
          <w:rFonts w:cstheme="minorHAnsi"/>
        </w:rPr>
        <w:t xml:space="preserve"> zagłębiony w gruncie żelbetowy </w:t>
      </w:r>
      <w:r>
        <w:rPr>
          <w:rFonts w:cstheme="minorHAnsi"/>
        </w:rPr>
        <w:t>zbiornik</w:t>
      </w:r>
      <w:r w:rsidRPr="00C662C7">
        <w:rPr>
          <w:rFonts w:cstheme="minorHAnsi"/>
        </w:rPr>
        <w:t xml:space="preserve"> na </w:t>
      </w:r>
      <w:r w:rsidR="0063537F">
        <w:rPr>
          <w:rFonts w:cstheme="minorHAnsi"/>
        </w:rPr>
        <w:t>Paliwo</w:t>
      </w:r>
      <w:r w:rsidR="00A0179C">
        <w:rPr>
          <w:rFonts w:cstheme="minorHAnsi"/>
        </w:rPr>
        <w:t xml:space="preserve"> </w:t>
      </w:r>
      <w:r w:rsidR="008B7099">
        <w:rPr>
          <w:rFonts w:cstheme="minorHAnsi"/>
        </w:rPr>
        <w:t>podstawowe</w:t>
      </w:r>
      <w:r>
        <w:rPr>
          <w:rFonts w:cstheme="minorHAnsi"/>
        </w:rPr>
        <w:t>. W budynku należy zainstalować</w:t>
      </w:r>
      <w:r w:rsidRPr="00C662C7">
        <w:rPr>
          <w:rFonts w:cstheme="minorHAnsi"/>
        </w:rPr>
        <w:t xml:space="preserve"> 2 suwnice chwytakowe do załadunku odpadów do </w:t>
      </w:r>
      <w:r w:rsidR="00B65808">
        <w:rPr>
          <w:rFonts w:cstheme="minorHAnsi"/>
        </w:rPr>
        <w:t xml:space="preserve">procesu </w:t>
      </w:r>
      <w:r w:rsidRPr="00C662C7">
        <w:rPr>
          <w:rFonts w:cstheme="minorHAnsi"/>
        </w:rPr>
        <w:t xml:space="preserve">spalania. W ramach budynku </w:t>
      </w:r>
      <w:r>
        <w:rPr>
          <w:rFonts w:cstheme="minorHAnsi"/>
        </w:rPr>
        <w:t>wydzielone mają zostać</w:t>
      </w:r>
      <w:r w:rsidRPr="00C662C7">
        <w:rPr>
          <w:rFonts w:cstheme="minorHAnsi"/>
        </w:rPr>
        <w:t xml:space="preserve"> trzy strefy funkcjonalne: żelbetowa komora magazynowa znajdująca się w dolnej części budynku oraz wspornikowo wysunięte przestrzenie postojowe suwnic jak również część wspornikowa w</w:t>
      </w:r>
      <w:r w:rsidR="00A0179C">
        <w:rPr>
          <w:rFonts w:cstheme="minorHAnsi"/>
        </w:rPr>
        <w:t> </w:t>
      </w:r>
      <w:r w:rsidRPr="00C662C7">
        <w:rPr>
          <w:rFonts w:cstheme="minorHAnsi"/>
        </w:rPr>
        <w:t xml:space="preserve">kierunku hali kotłów dla podparcia instalacji załadunku </w:t>
      </w:r>
      <w:r w:rsidR="0063537F">
        <w:rPr>
          <w:rFonts w:cstheme="minorHAnsi"/>
        </w:rPr>
        <w:t>P</w:t>
      </w:r>
      <w:r w:rsidRPr="00C662C7">
        <w:rPr>
          <w:rFonts w:cstheme="minorHAnsi"/>
        </w:rPr>
        <w:t>aliwa</w:t>
      </w:r>
      <w:r w:rsidR="00A0179C">
        <w:rPr>
          <w:rFonts w:cstheme="minorHAnsi"/>
        </w:rPr>
        <w:t xml:space="preserve"> </w:t>
      </w:r>
      <w:r w:rsidR="008B7099">
        <w:rPr>
          <w:rFonts w:cstheme="minorHAnsi"/>
        </w:rPr>
        <w:t>podstawowe</w:t>
      </w:r>
      <w:r w:rsidR="00A0179C">
        <w:rPr>
          <w:rFonts w:cstheme="minorHAnsi"/>
        </w:rPr>
        <w:t>go</w:t>
      </w:r>
      <w:r w:rsidRPr="00C662C7">
        <w:rPr>
          <w:rFonts w:cstheme="minorHAnsi"/>
        </w:rPr>
        <w:t xml:space="preserve"> do kotła. </w:t>
      </w:r>
      <w:r w:rsidR="00B65808">
        <w:rPr>
          <w:rFonts w:cstheme="minorHAnsi"/>
        </w:rPr>
        <w:t>W</w:t>
      </w:r>
      <w:r w:rsidR="00A0179C">
        <w:rPr>
          <w:rFonts w:cstheme="minorHAnsi"/>
        </w:rPr>
        <w:t> </w:t>
      </w:r>
      <w:r w:rsidRPr="00C662C7">
        <w:rPr>
          <w:rFonts w:cstheme="minorHAnsi"/>
        </w:rPr>
        <w:t xml:space="preserve">stropach </w:t>
      </w:r>
      <w:r w:rsidR="00B65808">
        <w:rPr>
          <w:rFonts w:cstheme="minorHAnsi"/>
        </w:rPr>
        <w:t xml:space="preserve">przestrzeni serwisowych </w:t>
      </w:r>
      <w:r>
        <w:rPr>
          <w:rFonts w:cstheme="minorHAnsi"/>
        </w:rPr>
        <w:t>należy wykonać</w:t>
      </w:r>
      <w:r w:rsidRPr="00C662C7">
        <w:rPr>
          <w:rFonts w:cstheme="minorHAnsi"/>
        </w:rPr>
        <w:t xml:space="preserve"> </w:t>
      </w:r>
      <w:r>
        <w:rPr>
          <w:rFonts w:cstheme="minorHAnsi"/>
        </w:rPr>
        <w:t>zamykane otwory serwisowe</w:t>
      </w:r>
      <w:r w:rsidRPr="00C662C7">
        <w:rPr>
          <w:rFonts w:cstheme="minorHAnsi"/>
        </w:rPr>
        <w:t xml:space="preserve"> umożliwiające spuszczenie chwytaków wymagających </w:t>
      </w:r>
      <w:r>
        <w:rPr>
          <w:rFonts w:cstheme="minorHAnsi"/>
        </w:rPr>
        <w:t xml:space="preserve">przeglądu czy </w:t>
      </w:r>
      <w:r w:rsidRPr="00C662C7">
        <w:rPr>
          <w:rFonts w:cstheme="minorHAnsi"/>
        </w:rPr>
        <w:t xml:space="preserve">remontu. </w:t>
      </w:r>
      <w:r w:rsidR="00B65808">
        <w:rPr>
          <w:rFonts w:cstheme="minorHAnsi"/>
        </w:rPr>
        <w:t>W stropie skierowanym w stronę hali kotłów (kotłowni) należy wykonać otwór dla umieszczenia instalacji załadunku do kotła. Zamawiający zwraca uwagę na potencjalną konieczność uzyskania odstępstwa od warunków technicznych dla realizacji otworów w stropach oddzielenia pożarowego</w:t>
      </w:r>
    </w:p>
    <w:p w14:paraId="3228F886" w14:textId="06D0CEA9" w:rsidR="0061276B" w:rsidRDefault="0061276B" w:rsidP="004C4985">
      <w:pPr>
        <w:pStyle w:val="Akapitzlist"/>
        <w:numPr>
          <w:ilvl w:val="1"/>
          <w:numId w:val="27"/>
        </w:numPr>
        <w:spacing w:line="276" w:lineRule="auto"/>
        <w:ind w:left="567" w:hanging="567"/>
        <w:contextualSpacing w:val="0"/>
        <w:jc w:val="both"/>
        <w:rPr>
          <w:rFonts w:cstheme="minorHAnsi"/>
        </w:rPr>
      </w:pPr>
      <w:r>
        <w:rPr>
          <w:rFonts w:cstheme="minorHAnsi"/>
          <w:u w:val="single"/>
        </w:rPr>
        <w:t>Kotłownia z i</w:t>
      </w:r>
      <w:r w:rsidRPr="00C662C7">
        <w:rPr>
          <w:rFonts w:cstheme="minorHAnsi"/>
          <w:u w:val="single"/>
        </w:rPr>
        <w:t>nstalacj</w:t>
      </w:r>
      <w:r>
        <w:rPr>
          <w:rFonts w:cstheme="minorHAnsi"/>
          <w:u w:val="single"/>
        </w:rPr>
        <w:t>ą</w:t>
      </w:r>
      <w:r w:rsidRPr="00C662C7">
        <w:rPr>
          <w:rFonts w:cstheme="minorHAnsi"/>
          <w:u w:val="single"/>
        </w:rPr>
        <w:t xml:space="preserve"> oczyszczania spalin</w:t>
      </w:r>
      <w:r>
        <w:rPr>
          <w:rFonts w:cstheme="minorHAnsi"/>
          <w:u w:val="single"/>
        </w:rPr>
        <w:t xml:space="preserve"> (Kotłownia z IOS) </w:t>
      </w:r>
      <w:r w:rsidRPr="00C662C7">
        <w:rPr>
          <w:rFonts w:cstheme="minorHAnsi"/>
          <w:u w:val="single"/>
        </w:rPr>
        <w:t>(budynek 4</w:t>
      </w:r>
      <w:r>
        <w:rPr>
          <w:rFonts w:cstheme="minorHAnsi"/>
          <w:u w:val="single"/>
        </w:rPr>
        <w:t>.1</w:t>
      </w:r>
      <w:r w:rsidRPr="00C662C7">
        <w:rPr>
          <w:rFonts w:cstheme="minorHAnsi"/>
          <w:u w:val="single"/>
        </w:rPr>
        <w:t>)</w:t>
      </w:r>
      <w:r w:rsidRPr="00C662C7">
        <w:rPr>
          <w:rFonts w:cstheme="minorHAnsi"/>
        </w:rPr>
        <w:t xml:space="preserve"> – </w:t>
      </w:r>
      <w:r>
        <w:rPr>
          <w:rFonts w:cstheme="minorHAnsi"/>
        </w:rPr>
        <w:t>będzie</w:t>
      </w:r>
      <w:r w:rsidRPr="00C662C7">
        <w:rPr>
          <w:rFonts w:cstheme="minorHAnsi"/>
        </w:rPr>
        <w:t xml:space="preserve"> obiektem o przeznaczeniu technologicznym połączony</w:t>
      </w:r>
      <w:r w:rsidR="001B1E6F">
        <w:rPr>
          <w:rFonts w:cstheme="minorHAnsi"/>
        </w:rPr>
        <w:t>m</w:t>
      </w:r>
      <w:r w:rsidRPr="00C662C7">
        <w:rPr>
          <w:rFonts w:cstheme="minorHAnsi"/>
        </w:rPr>
        <w:t xml:space="preserve"> technologicznie z pozostałymi obiektami instalacji</w:t>
      </w:r>
      <w:r>
        <w:rPr>
          <w:rFonts w:cstheme="minorHAnsi"/>
        </w:rPr>
        <w:t xml:space="preserve">. </w:t>
      </w:r>
      <w:r w:rsidR="007F2C5C">
        <w:rPr>
          <w:rFonts w:cstheme="minorHAnsi"/>
        </w:rPr>
        <w:t>Znajdować</w:t>
      </w:r>
      <w:r>
        <w:rPr>
          <w:rFonts w:cstheme="minorHAnsi"/>
        </w:rPr>
        <w:t xml:space="preserve"> się w nim będzie kocioł odzysknicowy z </w:t>
      </w:r>
      <w:r w:rsidR="007F2C5C">
        <w:rPr>
          <w:rFonts w:cstheme="minorHAnsi"/>
        </w:rPr>
        <w:t>U</w:t>
      </w:r>
      <w:r>
        <w:rPr>
          <w:rFonts w:cstheme="minorHAnsi"/>
        </w:rPr>
        <w:t>rządzeniami pomocniczymi oraz instalacja oczyszczania spalin</w:t>
      </w:r>
      <w:r w:rsidR="00E10C50">
        <w:rPr>
          <w:rFonts w:cstheme="minorHAnsi"/>
        </w:rPr>
        <w:t xml:space="preserve"> z silosami reagentów, popiołów oraz pyłów</w:t>
      </w:r>
      <w:r>
        <w:rPr>
          <w:rFonts w:cstheme="minorHAnsi"/>
        </w:rPr>
        <w:t>.</w:t>
      </w:r>
    </w:p>
    <w:p w14:paraId="68D307B7" w14:textId="67308B12"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Pr>
          <w:rFonts w:cstheme="minorHAnsi"/>
          <w:u w:val="single"/>
        </w:rPr>
        <w:t>Maszynownia (</w:t>
      </w:r>
      <w:r w:rsidRPr="00C662C7">
        <w:rPr>
          <w:rFonts w:cstheme="minorHAnsi"/>
          <w:u w:val="single"/>
        </w:rPr>
        <w:t>budynek 4.2)</w:t>
      </w:r>
      <w:r>
        <w:rPr>
          <w:rFonts w:cstheme="minorHAnsi"/>
        </w:rPr>
        <w:t xml:space="preserve"> będzie</w:t>
      </w:r>
      <w:r w:rsidRPr="00C662C7">
        <w:rPr>
          <w:rFonts w:cstheme="minorHAnsi"/>
        </w:rPr>
        <w:t xml:space="preserve"> obiektem technologicznym</w:t>
      </w:r>
      <w:r w:rsidR="00B65808">
        <w:rPr>
          <w:rFonts w:cstheme="minorHAnsi"/>
        </w:rPr>
        <w:t>,</w:t>
      </w:r>
      <w:r>
        <w:rPr>
          <w:rFonts w:cstheme="minorHAnsi"/>
        </w:rPr>
        <w:t xml:space="preserve"> stanowiącym pomieszczenie dla</w:t>
      </w:r>
      <w:r w:rsidR="00B65808">
        <w:rPr>
          <w:rFonts w:cstheme="minorHAnsi"/>
        </w:rPr>
        <w:t> </w:t>
      </w:r>
      <w:r>
        <w:rPr>
          <w:rFonts w:cstheme="minorHAnsi"/>
        </w:rPr>
        <w:t>turbozespołu i innych elementów układu wodno-parowego.</w:t>
      </w:r>
    </w:p>
    <w:p w14:paraId="02DBEBEC" w14:textId="77777777"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Budynek elektryczny (budynek 5)</w:t>
      </w:r>
      <w:r w:rsidRPr="00C662C7">
        <w:rPr>
          <w:rFonts w:cstheme="minorHAnsi"/>
        </w:rPr>
        <w:t xml:space="preserve"> – w budynku znajd</w:t>
      </w:r>
      <w:r>
        <w:rPr>
          <w:rFonts w:cstheme="minorHAnsi"/>
        </w:rPr>
        <w:t xml:space="preserve">ą </w:t>
      </w:r>
      <w:r w:rsidRPr="00C662C7">
        <w:rPr>
          <w:rFonts w:cstheme="minorHAnsi"/>
        </w:rPr>
        <w:t>się pomieszczenia transformatorów</w:t>
      </w:r>
      <w:r>
        <w:rPr>
          <w:rFonts w:cstheme="minorHAnsi"/>
        </w:rPr>
        <w:t>, rozdzielnic, zasilania awaryjnego</w:t>
      </w:r>
      <w:r w:rsidRPr="00C662C7">
        <w:rPr>
          <w:rFonts w:cstheme="minorHAnsi"/>
        </w:rPr>
        <w:t>, AKPiA,</w:t>
      </w:r>
      <w:r>
        <w:rPr>
          <w:rFonts w:cstheme="minorHAnsi"/>
        </w:rPr>
        <w:t xml:space="preserve"> </w:t>
      </w:r>
      <w:r w:rsidRPr="00C662C7">
        <w:rPr>
          <w:rFonts w:cstheme="minorHAnsi"/>
        </w:rPr>
        <w:t>falowników oraz pomieszczenie techniczne</w:t>
      </w:r>
      <w:r>
        <w:rPr>
          <w:rFonts w:cstheme="minorHAnsi"/>
        </w:rPr>
        <w:t>.</w:t>
      </w:r>
    </w:p>
    <w:p w14:paraId="49F67A8D" w14:textId="77777777"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Budynek administracyjno-socjalny (budynek 6)</w:t>
      </w:r>
      <w:r w:rsidRPr="00C662C7">
        <w:rPr>
          <w:rFonts w:cstheme="minorHAnsi"/>
        </w:rPr>
        <w:t xml:space="preserve"> – </w:t>
      </w:r>
      <w:r>
        <w:rPr>
          <w:rFonts w:cstheme="minorHAnsi"/>
        </w:rPr>
        <w:t>będzie obiektem przeznaczonym na stały pobyt ludzi. W</w:t>
      </w:r>
      <w:r w:rsidRPr="00C662C7">
        <w:rPr>
          <w:rFonts w:cstheme="minorHAnsi"/>
        </w:rPr>
        <w:t xml:space="preserve"> budynku </w:t>
      </w:r>
      <w:r>
        <w:rPr>
          <w:rFonts w:cstheme="minorHAnsi"/>
        </w:rPr>
        <w:t>będą znajdować</w:t>
      </w:r>
      <w:r w:rsidRPr="00C662C7">
        <w:rPr>
          <w:rFonts w:cstheme="minorHAnsi"/>
        </w:rPr>
        <w:t xml:space="preserve"> </w:t>
      </w:r>
      <w:r>
        <w:rPr>
          <w:rFonts w:cstheme="minorHAnsi"/>
        </w:rPr>
        <w:t xml:space="preserve">się </w:t>
      </w:r>
      <w:r w:rsidRPr="00C662C7">
        <w:rPr>
          <w:rFonts w:cstheme="minorHAnsi"/>
        </w:rPr>
        <w:t>pomieszczenia biurowe</w:t>
      </w:r>
      <w:r>
        <w:rPr>
          <w:rFonts w:cstheme="minorHAnsi"/>
        </w:rPr>
        <w:t>, konferencyjne i socjalne.</w:t>
      </w:r>
    </w:p>
    <w:p w14:paraId="0FC84773" w14:textId="77777777"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Budynek obsługowy – sterownia (budynek 7)</w:t>
      </w:r>
      <w:r w:rsidRPr="00C662C7">
        <w:rPr>
          <w:rFonts w:cstheme="minorHAnsi"/>
        </w:rPr>
        <w:t xml:space="preserve"> – </w:t>
      </w:r>
      <w:r>
        <w:rPr>
          <w:rFonts w:cstheme="minorHAnsi"/>
        </w:rPr>
        <w:t>będzie o</w:t>
      </w:r>
      <w:r w:rsidRPr="00C662C7">
        <w:rPr>
          <w:rFonts w:cstheme="minorHAnsi"/>
        </w:rPr>
        <w:t>biekt</w:t>
      </w:r>
      <w:r>
        <w:rPr>
          <w:rFonts w:cstheme="minorHAnsi"/>
        </w:rPr>
        <w:t>em</w:t>
      </w:r>
      <w:r w:rsidRPr="00C662C7">
        <w:rPr>
          <w:rFonts w:cstheme="minorHAnsi"/>
        </w:rPr>
        <w:t xml:space="preserve"> </w:t>
      </w:r>
      <w:r>
        <w:rPr>
          <w:rFonts w:cstheme="minorHAnsi"/>
        </w:rPr>
        <w:t xml:space="preserve">przeznaczonym </w:t>
      </w:r>
      <w:r w:rsidRPr="00C662C7">
        <w:rPr>
          <w:rFonts w:cstheme="minorHAnsi"/>
        </w:rPr>
        <w:t>na</w:t>
      </w:r>
      <w:r>
        <w:rPr>
          <w:rFonts w:cstheme="minorHAnsi"/>
        </w:rPr>
        <w:t> </w:t>
      </w:r>
      <w:r w:rsidRPr="00C662C7">
        <w:rPr>
          <w:rFonts w:cstheme="minorHAnsi"/>
        </w:rPr>
        <w:t xml:space="preserve">stały pobyt ludzi. </w:t>
      </w:r>
      <w:r>
        <w:rPr>
          <w:rFonts w:cstheme="minorHAnsi"/>
        </w:rPr>
        <w:t xml:space="preserve">W budynku obsługowym będzie się znajdować pomieszczenie nastawni oraz sanitariaty dla pracowników obchodowych. W </w:t>
      </w:r>
      <w:r w:rsidRPr="00C662C7">
        <w:rPr>
          <w:rFonts w:cstheme="minorHAnsi"/>
        </w:rPr>
        <w:t xml:space="preserve">nastawni </w:t>
      </w:r>
      <w:r>
        <w:rPr>
          <w:rFonts w:cstheme="minorHAnsi"/>
        </w:rPr>
        <w:t>prowadzone będzie</w:t>
      </w:r>
      <w:r w:rsidRPr="00C662C7">
        <w:rPr>
          <w:rFonts w:cstheme="minorHAnsi"/>
        </w:rPr>
        <w:t xml:space="preserve"> sterowanie pracą suwnic</w:t>
      </w:r>
      <w:r>
        <w:rPr>
          <w:rFonts w:cstheme="minorHAnsi"/>
        </w:rPr>
        <w:t xml:space="preserve"> oraz sterowanie </w:t>
      </w:r>
      <w:r w:rsidRPr="00C662C7">
        <w:rPr>
          <w:rFonts w:cstheme="minorHAnsi"/>
        </w:rPr>
        <w:t>proces</w:t>
      </w:r>
      <w:r>
        <w:rPr>
          <w:rFonts w:cstheme="minorHAnsi"/>
        </w:rPr>
        <w:t>ami technologicznymi Instalacji.</w:t>
      </w:r>
    </w:p>
    <w:p w14:paraId="1169B131" w14:textId="054B0E6F"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 xml:space="preserve">Stacja uzdatniana wody </w:t>
      </w:r>
      <w:r w:rsidR="00105FBD">
        <w:rPr>
          <w:rFonts w:cstheme="minorHAnsi"/>
          <w:u w:val="single"/>
        </w:rPr>
        <w:t xml:space="preserve">(SUW) </w:t>
      </w:r>
      <w:r w:rsidRPr="00C662C7">
        <w:rPr>
          <w:rFonts w:cstheme="minorHAnsi"/>
          <w:u w:val="single"/>
        </w:rPr>
        <w:t>(obiekt 8)</w:t>
      </w:r>
      <w:r>
        <w:rPr>
          <w:rFonts w:cstheme="minorHAnsi"/>
          <w:u w:val="single"/>
        </w:rPr>
        <w:t xml:space="preserve"> </w:t>
      </w:r>
      <w:r w:rsidRPr="008E2674">
        <w:rPr>
          <w:rFonts w:cstheme="minorHAnsi"/>
        </w:rPr>
        <w:t>– będzie obiektem technologicznym, służącym do produkcji wody technologicznej na potrzeby Instalacji.</w:t>
      </w:r>
    </w:p>
    <w:p w14:paraId="1EBF50F0" w14:textId="0456E6CB"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lastRenderedPageBreak/>
        <w:t>Sprężarkownia (budynek 9)</w:t>
      </w:r>
      <w:r w:rsidRPr="00C662C7">
        <w:rPr>
          <w:rFonts w:cstheme="minorHAnsi"/>
        </w:rPr>
        <w:t xml:space="preserve"> – </w:t>
      </w:r>
      <w:r>
        <w:rPr>
          <w:rFonts w:cstheme="minorHAnsi"/>
        </w:rPr>
        <w:t xml:space="preserve">będzie </w:t>
      </w:r>
      <w:r w:rsidRPr="00C662C7">
        <w:rPr>
          <w:rFonts w:cstheme="minorHAnsi"/>
        </w:rPr>
        <w:t>obiektem o przeznaczeniu technologicznym połączony</w:t>
      </w:r>
      <w:r w:rsidR="005E0A55">
        <w:rPr>
          <w:rFonts w:cstheme="minorHAnsi"/>
        </w:rPr>
        <w:t>m</w:t>
      </w:r>
      <w:r w:rsidRPr="00C662C7">
        <w:rPr>
          <w:rFonts w:cstheme="minorHAnsi"/>
        </w:rPr>
        <w:t xml:space="preserve"> technologicznie z pozostałymi budynkami </w:t>
      </w:r>
      <w:r w:rsidR="005E0A55">
        <w:rPr>
          <w:rFonts w:cstheme="minorHAnsi"/>
        </w:rPr>
        <w:t>I</w:t>
      </w:r>
      <w:r w:rsidRPr="00C662C7">
        <w:rPr>
          <w:rFonts w:cstheme="minorHAnsi"/>
        </w:rPr>
        <w:t>nstalacji</w:t>
      </w:r>
      <w:r w:rsidR="005E0A55">
        <w:rPr>
          <w:rFonts w:cstheme="minorHAnsi"/>
        </w:rPr>
        <w:t>. B</w:t>
      </w:r>
      <w:r>
        <w:rPr>
          <w:rFonts w:cstheme="minorHAnsi"/>
        </w:rPr>
        <w:t>ędzie to pomieszczenie dla agregatów sprężarkowych, służących wytwarzaniu sprężonego powietrza do procesów technologicznych Instalacji.</w:t>
      </w:r>
    </w:p>
    <w:p w14:paraId="2C90BA24" w14:textId="5A233C0E"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Chłodnia wentylatorowa mokra (24)</w:t>
      </w:r>
      <w:r w:rsidRPr="00C662C7">
        <w:rPr>
          <w:rFonts w:cstheme="minorHAnsi"/>
        </w:rPr>
        <w:t xml:space="preserve"> – skraplacz pary –</w:t>
      </w:r>
      <w:r w:rsidR="000B42DA">
        <w:rPr>
          <w:rFonts w:cstheme="minorHAnsi"/>
        </w:rPr>
        <w:t xml:space="preserve"> urządzenie posadowione na dedykowanym mu fundamencie,</w:t>
      </w:r>
      <w:r>
        <w:rPr>
          <w:rFonts w:cstheme="minorHAnsi"/>
        </w:rPr>
        <w:t xml:space="preserve"> mający </w:t>
      </w:r>
      <w:r w:rsidRPr="00C662C7">
        <w:rPr>
          <w:rFonts w:cstheme="minorHAnsi"/>
        </w:rPr>
        <w:t>zapewni</w:t>
      </w:r>
      <w:r>
        <w:rPr>
          <w:rFonts w:cstheme="minorHAnsi"/>
        </w:rPr>
        <w:t>ć</w:t>
      </w:r>
      <w:r w:rsidRPr="00C662C7">
        <w:rPr>
          <w:rFonts w:cstheme="minorHAnsi"/>
        </w:rPr>
        <w:t xml:space="preserve"> </w:t>
      </w:r>
      <w:r>
        <w:rPr>
          <w:rFonts w:cstheme="minorHAnsi"/>
        </w:rPr>
        <w:t xml:space="preserve">kondensację </w:t>
      </w:r>
      <w:r w:rsidRPr="00C662C7">
        <w:rPr>
          <w:rFonts w:cstheme="minorHAnsi"/>
        </w:rPr>
        <w:t>par</w:t>
      </w:r>
      <w:r>
        <w:rPr>
          <w:rFonts w:cstheme="minorHAnsi"/>
        </w:rPr>
        <w:t xml:space="preserve">y </w:t>
      </w:r>
      <w:r w:rsidR="00EA217B">
        <w:rPr>
          <w:rFonts w:cstheme="minorHAnsi"/>
        </w:rPr>
        <w:t>przepracowanej na wylocie z turbiny</w:t>
      </w:r>
      <w:r w:rsidR="001B1E6F">
        <w:rPr>
          <w:rFonts w:cstheme="minorHAnsi"/>
        </w:rPr>
        <w:t>,</w:t>
      </w:r>
      <w:r w:rsidR="00B65808">
        <w:rPr>
          <w:rFonts w:cstheme="minorHAnsi"/>
        </w:rPr>
        <w:t xml:space="preserve"> aby umożliwić pompowanie wody o wymaganym ciśnieniu </w:t>
      </w:r>
      <w:r w:rsidR="000B42DA">
        <w:rPr>
          <w:rFonts w:cstheme="minorHAnsi"/>
        </w:rPr>
        <w:t>z </w:t>
      </w:r>
      <w:r w:rsidR="00B65808">
        <w:rPr>
          <w:rFonts w:cstheme="minorHAnsi"/>
        </w:rPr>
        <w:t>powrotem do kotła</w:t>
      </w:r>
      <w:r w:rsidRPr="00C662C7">
        <w:rPr>
          <w:rFonts w:cstheme="minorHAnsi"/>
        </w:rPr>
        <w:t>.</w:t>
      </w:r>
    </w:p>
    <w:p w14:paraId="3AF56B1E" w14:textId="4E3708BE" w:rsidR="005A2D5A" w:rsidRPr="005A2D5A"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Silos popiołu lotnego z kotła (obiekt 25)</w:t>
      </w:r>
      <w:r w:rsidRPr="005A2D5A">
        <w:rPr>
          <w:rFonts w:cstheme="minorHAnsi"/>
        </w:rPr>
        <w:t xml:space="preserve"> </w:t>
      </w:r>
      <w:r w:rsidR="005A2D5A" w:rsidRPr="005A2D5A">
        <w:rPr>
          <w:rFonts w:cstheme="minorHAnsi"/>
        </w:rPr>
        <w:t xml:space="preserve">– </w:t>
      </w:r>
      <w:r w:rsidR="005A2D5A" w:rsidRPr="005053DF">
        <w:rPr>
          <w:rFonts w:cstheme="minorHAnsi"/>
        </w:rPr>
        <w:t>zbiornik na odpad</w:t>
      </w:r>
      <w:r w:rsidR="005A2D5A">
        <w:rPr>
          <w:rFonts w:cstheme="minorHAnsi"/>
        </w:rPr>
        <w:t>y</w:t>
      </w:r>
      <w:r w:rsidR="005A2D5A" w:rsidRPr="005053DF">
        <w:rPr>
          <w:rFonts w:cstheme="minorHAnsi"/>
        </w:rPr>
        <w:t xml:space="preserve"> powstające w procesie spalania odpadów</w:t>
      </w:r>
      <w:r w:rsidR="005A2D5A">
        <w:rPr>
          <w:rFonts w:cstheme="minorHAnsi"/>
        </w:rPr>
        <w:t>.</w:t>
      </w:r>
    </w:p>
    <w:p w14:paraId="4741BE56" w14:textId="4E9F3EBF" w:rsidR="0061276B" w:rsidRPr="005053DF" w:rsidRDefault="005A2D5A" w:rsidP="004C4985">
      <w:pPr>
        <w:pStyle w:val="Akapitzlist"/>
        <w:numPr>
          <w:ilvl w:val="1"/>
          <w:numId w:val="27"/>
        </w:numPr>
        <w:spacing w:line="276" w:lineRule="auto"/>
        <w:ind w:left="567" w:hanging="567"/>
        <w:contextualSpacing w:val="0"/>
        <w:jc w:val="both"/>
        <w:rPr>
          <w:rFonts w:cstheme="minorHAnsi"/>
        </w:rPr>
      </w:pPr>
      <w:r>
        <w:rPr>
          <w:rFonts w:cstheme="minorHAnsi"/>
          <w:u w:val="single"/>
        </w:rPr>
        <w:t xml:space="preserve">Silos </w:t>
      </w:r>
      <w:r w:rsidR="0061276B" w:rsidRPr="00C662C7">
        <w:rPr>
          <w:rFonts w:cstheme="minorHAnsi"/>
          <w:u w:val="single"/>
        </w:rPr>
        <w:t>pyłu z instalacji oczyszczania spalin (obiekt 26)</w:t>
      </w:r>
      <w:r w:rsidR="0061276B">
        <w:rPr>
          <w:rFonts w:cstheme="minorHAnsi"/>
          <w:u w:val="single"/>
        </w:rPr>
        <w:t xml:space="preserve"> </w:t>
      </w:r>
      <w:r w:rsidR="0061276B" w:rsidRPr="005053DF">
        <w:rPr>
          <w:rFonts w:cstheme="minorHAnsi"/>
        </w:rPr>
        <w:t>– zbiornik na odpad</w:t>
      </w:r>
      <w:r w:rsidR="000B42DA">
        <w:rPr>
          <w:rFonts w:cstheme="minorHAnsi"/>
        </w:rPr>
        <w:t>y</w:t>
      </w:r>
      <w:r w:rsidR="0061276B" w:rsidRPr="005053DF">
        <w:rPr>
          <w:rFonts w:cstheme="minorHAnsi"/>
        </w:rPr>
        <w:t xml:space="preserve"> powstające w procesie </w:t>
      </w:r>
      <w:r w:rsidR="0061276B">
        <w:rPr>
          <w:rFonts w:cstheme="minorHAnsi"/>
        </w:rPr>
        <w:t>oczyszczania spalin</w:t>
      </w:r>
      <w:r w:rsidR="0061276B" w:rsidRPr="005053DF">
        <w:rPr>
          <w:rFonts w:cstheme="minorHAnsi"/>
        </w:rPr>
        <w:t>.</w:t>
      </w:r>
    </w:p>
    <w:p w14:paraId="402FB91E" w14:textId="20FBD279" w:rsidR="0061276B" w:rsidRPr="00C662C7" w:rsidRDefault="0061276B" w:rsidP="004C4985">
      <w:pPr>
        <w:pStyle w:val="Akapitzlist"/>
        <w:numPr>
          <w:ilvl w:val="1"/>
          <w:numId w:val="27"/>
        </w:numPr>
        <w:spacing w:line="276" w:lineRule="auto"/>
        <w:ind w:left="567" w:hanging="567"/>
        <w:contextualSpacing w:val="0"/>
        <w:jc w:val="both"/>
        <w:rPr>
          <w:rFonts w:cstheme="minorHAnsi"/>
        </w:rPr>
      </w:pPr>
      <w:r w:rsidRPr="00C662C7">
        <w:rPr>
          <w:rFonts w:cstheme="minorHAnsi"/>
          <w:u w:val="single"/>
        </w:rPr>
        <w:t>Komin (Emitor E-1)</w:t>
      </w:r>
      <w:r w:rsidR="005A2D5A">
        <w:rPr>
          <w:rFonts w:cstheme="minorHAnsi"/>
          <w:u w:val="single"/>
        </w:rPr>
        <w:t xml:space="preserve"> (obiekt 27)</w:t>
      </w:r>
      <w:r w:rsidRPr="00C662C7">
        <w:rPr>
          <w:rFonts w:cstheme="minorHAnsi"/>
        </w:rPr>
        <w:t xml:space="preserve"> – </w:t>
      </w:r>
      <w:r>
        <w:rPr>
          <w:rFonts w:cstheme="minorHAnsi"/>
        </w:rPr>
        <w:t>będzie</w:t>
      </w:r>
      <w:r w:rsidRPr="00C662C7">
        <w:rPr>
          <w:rFonts w:cstheme="minorHAnsi"/>
        </w:rPr>
        <w:t xml:space="preserve"> obiektem budowlanym o wysokości </w:t>
      </w:r>
      <w:r w:rsidR="00B65808">
        <w:rPr>
          <w:rFonts w:cstheme="minorHAnsi"/>
        </w:rPr>
        <w:t xml:space="preserve">około </w:t>
      </w:r>
      <w:r w:rsidRPr="00C662C7">
        <w:rPr>
          <w:rFonts w:cstheme="minorHAnsi"/>
        </w:rPr>
        <w:t xml:space="preserve">30 m, połączonym technologicznie z </w:t>
      </w:r>
      <w:r>
        <w:rPr>
          <w:rFonts w:cstheme="minorHAnsi"/>
        </w:rPr>
        <w:t>budynkiem 4.1 Kotłownią z IOS</w:t>
      </w:r>
      <w:r w:rsidRPr="00C662C7">
        <w:rPr>
          <w:rFonts w:cstheme="minorHAnsi"/>
        </w:rPr>
        <w:t xml:space="preserve">, służącym do odprowadzenia spalin </w:t>
      </w:r>
      <w:r>
        <w:rPr>
          <w:rFonts w:cstheme="minorHAnsi"/>
        </w:rPr>
        <w:t>do</w:t>
      </w:r>
      <w:r w:rsidR="000B42DA">
        <w:rPr>
          <w:rFonts w:cstheme="minorHAnsi"/>
        </w:rPr>
        <w:t> </w:t>
      </w:r>
      <w:r>
        <w:rPr>
          <w:rFonts w:cstheme="minorHAnsi"/>
        </w:rPr>
        <w:t>atmosfery.</w:t>
      </w:r>
    </w:p>
    <w:p w14:paraId="01DD7F81" w14:textId="09211C19" w:rsidR="0061276B" w:rsidRPr="0033566C" w:rsidRDefault="0061276B" w:rsidP="004C4985">
      <w:pPr>
        <w:pStyle w:val="Akapitzlist"/>
        <w:numPr>
          <w:ilvl w:val="1"/>
          <w:numId w:val="27"/>
        </w:numPr>
        <w:spacing w:line="276" w:lineRule="auto"/>
        <w:ind w:left="567" w:hanging="567"/>
        <w:contextualSpacing w:val="0"/>
        <w:jc w:val="both"/>
        <w:rPr>
          <w:rFonts w:cstheme="minorHAnsi"/>
        </w:rPr>
      </w:pPr>
      <w:r w:rsidRPr="0033566C">
        <w:rPr>
          <w:rFonts w:cstheme="minorHAnsi"/>
          <w:u w:val="single"/>
        </w:rPr>
        <w:t xml:space="preserve">Wylot kolumny </w:t>
      </w:r>
      <w:proofErr w:type="spellStart"/>
      <w:r w:rsidRPr="0033566C">
        <w:rPr>
          <w:rFonts w:cstheme="minorHAnsi"/>
          <w:u w:val="single"/>
        </w:rPr>
        <w:t>dezodoryzacyjnej</w:t>
      </w:r>
      <w:proofErr w:type="spellEnd"/>
      <w:r w:rsidRPr="0033566C">
        <w:rPr>
          <w:rFonts w:cstheme="minorHAnsi"/>
          <w:u w:val="single"/>
        </w:rPr>
        <w:t xml:space="preserve"> bunkra (Emitor E-2)</w:t>
      </w:r>
      <w:r w:rsidR="005A2D5A">
        <w:rPr>
          <w:rFonts w:cstheme="minorHAnsi"/>
          <w:u w:val="single"/>
        </w:rPr>
        <w:t xml:space="preserve"> (obiekt 29)</w:t>
      </w:r>
      <w:r w:rsidRPr="0033566C">
        <w:rPr>
          <w:rFonts w:cstheme="minorHAnsi"/>
        </w:rPr>
        <w:t xml:space="preserve"> – będzie obiektem budowlanym, połączonym technologicznie z budynkiem 3 Halą bunkra, służącym do odprowadzenia gazów z</w:t>
      </w:r>
      <w:r w:rsidR="00DC3B7A">
        <w:rPr>
          <w:rFonts w:cstheme="minorHAnsi"/>
        </w:rPr>
        <w:t> </w:t>
      </w:r>
      <w:r w:rsidRPr="0033566C">
        <w:rPr>
          <w:rFonts w:cstheme="minorHAnsi"/>
        </w:rPr>
        <w:t xml:space="preserve">kolumny </w:t>
      </w:r>
      <w:proofErr w:type="spellStart"/>
      <w:r w:rsidRPr="0033566C">
        <w:rPr>
          <w:rFonts w:cstheme="minorHAnsi"/>
        </w:rPr>
        <w:t>dezodoryzacyjnej</w:t>
      </w:r>
      <w:proofErr w:type="spellEnd"/>
      <w:r>
        <w:rPr>
          <w:rFonts w:cstheme="minorHAnsi"/>
        </w:rPr>
        <w:t>, do której trafia powietrze z Hali bunkra podczas postoju kotła odzysknicowego.</w:t>
      </w:r>
    </w:p>
    <w:p w14:paraId="297135E8" w14:textId="77777777" w:rsidR="0061276B" w:rsidRPr="00702752" w:rsidRDefault="0061276B" w:rsidP="004C4985">
      <w:pPr>
        <w:spacing w:line="276" w:lineRule="auto"/>
        <w:jc w:val="both"/>
        <w:rPr>
          <w:rFonts w:cstheme="minorHAnsi"/>
        </w:rPr>
      </w:pPr>
    </w:p>
    <w:p w14:paraId="772DC80B" w14:textId="77777777" w:rsidR="0061276B" w:rsidRPr="00702752" w:rsidRDefault="0061276B" w:rsidP="00EB016B">
      <w:pPr>
        <w:pStyle w:val="nagwek40"/>
      </w:pPr>
      <w:bookmarkStart w:id="20" w:name="_Toc151034474"/>
      <w:bookmarkStart w:id="21" w:name="_Toc164780046"/>
      <w:r>
        <w:t>Obiekty gospodarki zewnętrznej</w:t>
      </w:r>
      <w:bookmarkEnd w:id="20"/>
      <w:bookmarkEnd w:id="21"/>
    </w:p>
    <w:p w14:paraId="326038C5" w14:textId="0CC19B66" w:rsidR="0061276B" w:rsidRPr="009705D5"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Portiernia (budynek 1)</w:t>
      </w:r>
      <w:r w:rsidRPr="002949EE">
        <w:rPr>
          <w:rFonts w:cstheme="minorHAnsi"/>
        </w:rPr>
        <w:t xml:space="preserve"> – budynek portierni przeznaczony</w:t>
      </w:r>
      <w:r>
        <w:rPr>
          <w:rFonts w:cstheme="minorHAnsi"/>
        </w:rPr>
        <w:t xml:space="preserve"> będzie</w:t>
      </w:r>
      <w:r w:rsidRPr="002949EE">
        <w:rPr>
          <w:rFonts w:cstheme="minorHAnsi"/>
        </w:rPr>
        <w:t xml:space="preserve"> do przyjmowania i</w:t>
      </w:r>
      <w:r>
        <w:rPr>
          <w:rFonts w:cstheme="minorHAnsi"/>
        </w:rPr>
        <w:t> </w:t>
      </w:r>
      <w:r w:rsidRPr="002949EE">
        <w:rPr>
          <w:rFonts w:cstheme="minorHAnsi"/>
        </w:rPr>
        <w:t xml:space="preserve">prowadzenia ewidencji samochodów wjeżdżających do </w:t>
      </w:r>
      <w:r>
        <w:rPr>
          <w:rFonts w:cstheme="minorHAnsi"/>
        </w:rPr>
        <w:t>i wyjeżdżających z terenu Instalacji</w:t>
      </w:r>
      <w:r w:rsidRPr="002949EE">
        <w:rPr>
          <w:rFonts w:cstheme="minorHAnsi"/>
        </w:rPr>
        <w:t xml:space="preserve"> oraz obsługi wag samochodowych</w:t>
      </w:r>
      <w:r>
        <w:rPr>
          <w:rFonts w:cstheme="minorHAnsi"/>
        </w:rPr>
        <w:t>,</w:t>
      </w:r>
      <w:r w:rsidRPr="002949EE">
        <w:rPr>
          <w:rFonts w:cstheme="minorHAnsi"/>
        </w:rPr>
        <w:t xml:space="preserve"> ze stanowiskami komputerowymi do</w:t>
      </w:r>
      <w:r>
        <w:rPr>
          <w:rFonts w:cstheme="minorHAnsi"/>
        </w:rPr>
        <w:t> </w:t>
      </w:r>
      <w:r w:rsidRPr="002949EE">
        <w:rPr>
          <w:rFonts w:cstheme="minorHAnsi"/>
        </w:rPr>
        <w:t xml:space="preserve">obsługi programów wagowych i systemu BDO. </w:t>
      </w:r>
      <w:r>
        <w:rPr>
          <w:rFonts w:cstheme="minorHAnsi"/>
        </w:rPr>
        <w:t xml:space="preserve">W </w:t>
      </w:r>
      <w:r w:rsidRPr="009705D5">
        <w:rPr>
          <w:rFonts w:cstheme="minorHAnsi"/>
        </w:rPr>
        <w:t xml:space="preserve">budynku </w:t>
      </w:r>
      <w:r w:rsidR="005E0A55">
        <w:rPr>
          <w:rFonts w:cstheme="minorHAnsi"/>
        </w:rPr>
        <w:t>będzie</w:t>
      </w:r>
      <w:r w:rsidRPr="009705D5">
        <w:rPr>
          <w:rFonts w:cstheme="minorHAnsi"/>
        </w:rPr>
        <w:t xml:space="preserve"> pomieszczeni</w:t>
      </w:r>
      <w:r w:rsidR="005E0A55">
        <w:rPr>
          <w:rFonts w:cstheme="minorHAnsi"/>
        </w:rPr>
        <w:t>e</w:t>
      </w:r>
      <w:r>
        <w:rPr>
          <w:rFonts w:cstheme="minorHAnsi"/>
        </w:rPr>
        <w:t xml:space="preserve"> pracy obsługi wag</w:t>
      </w:r>
      <w:r w:rsidRPr="009705D5">
        <w:rPr>
          <w:rFonts w:cstheme="minorHAnsi"/>
        </w:rPr>
        <w:t xml:space="preserve"> oraz </w:t>
      </w:r>
      <w:r w:rsidR="005E0A55">
        <w:rPr>
          <w:rFonts w:cstheme="minorHAnsi"/>
        </w:rPr>
        <w:t xml:space="preserve">pomieszczenie </w:t>
      </w:r>
      <w:r w:rsidRPr="009705D5">
        <w:rPr>
          <w:rFonts w:cstheme="minorHAnsi"/>
        </w:rPr>
        <w:t>socjalno-sanitarne dla</w:t>
      </w:r>
      <w:r w:rsidR="000B42DA">
        <w:rPr>
          <w:rFonts w:cstheme="minorHAnsi"/>
        </w:rPr>
        <w:t> </w:t>
      </w:r>
      <w:r w:rsidRPr="009705D5">
        <w:rPr>
          <w:rFonts w:cstheme="minorHAnsi"/>
        </w:rPr>
        <w:t>pracownik</w:t>
      </w:r>
      <w:r>
        <w:rPr>
          <w:rFonts w:cstheme="minorHAnsi"/>
        </w:rPr>
        <w:t>ów pracujących w tym budynku.</w:t>
      </w:r>
      <w:r w:rsidR="000B42DA">
        <w:rPr>
          <w:rFonts w:cstheme="minorHAnsi"/>
        </w:rPr>
        <w:t xml:space="preserve"> Budynek przeznaczony na pobyt stały ludzi.</w:t>
      </w:r>
    </w:p>
    <w:p w14:paraId="306EB143" w14:textId="354E9039" w:rsidR="0061276B" w:rsidRPr="009705D5"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Hala sezonowania żużla (budynek 10)</w:t>
      </w:r>
      <w:r w:rsidRPr="002949EE">
        <w:rPr>
          <w:rFonts w:cstheme="minorHAnsi"/>
        </w:rPr>
        <w:t xml:space="preserve"> – </w:t>
      </w:r>
      <w:r>
        <w:rPr>
          <w:rFonts w:cstheme="minorHAnsi"/>
        </w:rPr>
        <w:t>będzie służyć</w:t>
      </w:r>
      <w:r w:rsidRPr="002949EE">
        <w:rPr>
          <w:rFonts w:cstheme="minorHAnsi"/>
        </w:rPr>
        <w:t xml:space="preserve"> do magazynowania</w:t>
      </w:r>
      <w:r w:rsidR="000B42DA">
        <w:rPr>
          <w:rFonts w:cstheme="minorHAnsi"/>
        </w:rPr>
        <w:t>, waloryzowania oraz sezonowania</w:t>
      </w:r>
      <w:r w:rsidRPr="002949EE">
        <w:rPr>
          <w:rFonts w:cstheme="minorHAnsi"/>
        </w:rPr>
        <w:t xml:space="preserve"> żużla</w:t>
      </w:r>
      <w:r w:rsidR="000B42DA">
        <w:rPr>
          <w:rFonts w:cstheme="minorHAnsi"/>
        </w:rPr>
        <w:t>. Ob</w:t>
      </w:r>
      <w:r w:rsidRPr="002949EE">
        <w:rPr>
          <w:rFonts w:cstheme="minorHAnsi"/>
        </w:rPr>
        <w:t xml:space="preserve">iekt </w:t>
      </w:r>
      <w:r>
        <w:rPr>
          <w:rFonts w:cstheme="minorHAnsi"/>
        </w:rPr>
        <w:t xml:space="preserve">zostanie </w:t>
      </w:r>
      <w:r w:rsidRPr="002949EE">
        <w:rPr>
          <w:rFonts w:cstheme="minorHAnsi"/>
        </w:rPr>
        <w:t>zaprojektowany w technologii tradycyjnej z murowanym cokołem na siatce słupów</w:t>
      </w:r>
      <w:r>
        <w:rPr>
          <w:rFonts w:cstheme="minorHAnsi"/>
        </w:rPr>
        <w:t xml:space="preserve">. Będzie to </w:t>
      </w:r>
      <w:r w:rsidRPr="009705D5">
        <w:rPr>
          <w:rFonts w:cstheme="minorHAnsi"/>
        </w:rPr>
        <w:t xml:space="preserve">obiekt jednokondygnacyjny, niepodpiwniczony </w:t>
      </w:r>
      <w:r>
        <w:rPr>
          <w:rFonts w:cstheme="minorHAnsi"/>
        </w:rPr>
        <w:t xml:space="preserve">z </w:t>
      </w:r>
      <w:r w:rsidRPr="009705D5">
        <w:rPr>
          <w:rFonts w:cstheme="minorHAnsi"/>
        </w:rPr>
        <w:t>dach</w:t>
      </w:r>
      <w:r>
        <w:rPr>
          <w:rFonts w:cstheme="minorHAnsi"/>
        </w:rPr>
        <w:t>em</w:t>
      </w:r>
      <w:r w:rsidRPr="009705D5">
        <w:rPr>
          <w:rFonts w:cstheme="minorHAnsi"/>
        </w:rPr>
        <w:t xml:space="preserve"> jednospadowy</w:t>
      </w:r>
      <w:r w:rsidR="00355204">
        <w:rPr>
          <w:rFonts w:cstheme="minorHAnsi"/>
        </w:rPr>
        <w:t xml:space="preserve">m, </w:t>
      </w:r>
      <w:r w:rsidRPr="009705D5">
        <w:rPr>
          <w:rFonts w:cstheme="minorHAnsi"/>
        </w:rPr>
        <w:t>w</w:t>
      </w:r>
      <w:r w:rsidR="00DC3B7A">
        <w:rPr>
          <w:rFonts w:cstheme="minorHAnsi"/>
        </w:rPr>
        <w:t> </w:t>
      </w:r>
      <w:r w:rsidRPr="009705D5">
        <w:rPr>
          <w:rFonts w:cstheme="minorHAnsi"/>
        </w:rPr>
        <w:t>konstrukcji lekkiej</w:t>
      </w:r>
      <w:r>
        <w:rPr>
          <w:rFonts w:cstheme="minorHAnsi"/>
        </w:rPr>
        <w:t>,</w:t>
      </w:r>
      <w:r w:rsidRPr="009705D5">
        <w:rPr>
          <w:rFonts w:cstheme="minorHAnsi"/>
        </w:rPr>
        <w:t xml:space="preserve"> przykryty blachą trapezową</w:t>
      </w:r>
      <w:r w:rsidR="00355204">
        <w:rPr>
          <w:rFonts w:cstheme="minorHAnsi"/>
        </w:rPr>
        <w:t>.</w:t>
      </w:r>
    </w:p>
    <w:p w14:paraId="21932D0F" w14:textId="4C5C1D6E"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Budynek wielofunkcyjny (budynek 11)</w:t>
      </w:r>
      <w:r>
        <w:rPr>
          <w:rFonts w:cstheme="minorHAnsi"/>
          <w:u w:val="single"/>
        </w:rPr>
        <w:t xml:space="preserve"> </w:t>
      </w:r>
      <w:r w:rsidRPr="008E2674">
        <w:rPr>
          <w:rFonts w:cstheme="minorHAnsi"/>
        </w:rPr>
        <w:t xml:space="preserve">– </w:t>
      </w:r>
      <w:r w:rsidR="008E2674">
        <w:rPr>
          <w:rFonts w:cstheme="minorHAnsi"/>
        </w:rPr>
        <w:t xml:space="preserve">będzie </w:t>
      </w:r>
      <w:r w:rsidRPr="008E2674">
        <w:rPr>
          <w:rFonts w:cstheme="minorHAnsi"/>
        </w:rPr>
        <w:t>budynk</w:t>
      </w:r>
      <w:r w:rsidR="008E2674">
        <w:rPr>
          <w:rFonts w:cstheme="minorHAnsi"/>
        </w:rPr>
        <w:t>iem</w:t>
      </w:r>
      <w:r w:rsidRPr="008E2674">
        <w:rPr>
          <w:rFonts w:cstheme="minorHAnsi"/>
        </w:rPr>
        <w:t xml:space="preserve"> o przeznaczeniu warsztatowym. Znajdą się tutaj stanowiska robocze wyposażone w specjalistyczne narzędzia, stanowiska komputerowe do obsługi zleceń oraz sanitariaty dla pracowników utrzymania ruchu.</w:t>
      </w:r>
      <w:r w:rsidR="00355204">
        <w:rPr>
          <w:rFonts w:cstheme="minorHAnsi"/>
        </w:rPr>
        <w:t xml:space="preserve"> Budynek przeznaczony na pobyt stały ludzi.</w:t>
      </w:r>
    </w:p>
    <w:p w14:paraId="26346A7F" w14:textId="3560CF13"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Magazyn (budynek 12)</w:t>
      </w:r>
      <w:r>
        <w:rPr>
          <w:rFonts w:cstheme="minorHAnsi"/>
          <w:u w:val="single"/>
        </w:rPr>
        <w:t xml:space="preserve"> </w:t>
      </w:r>
      <w:r w:rsidRPr="008E2674">
        <w:rPr>
          <w:rFonts w:cstheme="minorHAnsi"/>
        </w:rPr>
        <w:t xml:space="preserve">– będzie budynkiem o charakterze przemysłowym i funkcji magazynowej. </w:t>
      </w:r>
      <w:r w:rsidR="00355204">
        <w:rPr>
          <w:rFonts w:cstheme="minorHAnsi"/>
        </w:rPr>
        <w:t>Magazyno</w:t>
      </w:r>
      <w:r w:rsidRPr="008E2674">
        <w:rPr>
          <w:rFonts w:cstheme="minorHAnsi"/>
        </w:rPr>
        <w:t xml:space="preserve">wane </w:t>
      </w:r>
      <w:r w:rsidR="00355204">
        <w:rPr>
          <w:rFonts w:cstheme="minorHAnsi"/>
        </w:rPr>
        <w:t xml:space="preserve">w nim </w:t>
      </w:r>
      <w:r w:rsidR="00DD02AA" w:rsidRPr="008E2674">
        <w:rPr>
          <w:rFonts w:cstheme="minorHAnsi"/>
        </w:rPr>
        <w:t xml:space="preserve">będą </w:t>
      </w:r>
      <w:r w:rsidRPr="008E2674">
        <w:rPr>
          <w:rFonts w:cstheme="minorHAnsi"/>
        </w:rPr>
        <w:t>materiały eksploatacyjne i części zamienne dla Instalacji.</w:t>
      </w:r>
    </w:p>
    <w:p w14:paraId="43E66001"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Pr>
          <w:rFonts w:cstheme="minorHAnsi"/>
          <w:u w:val="single"/>
        </w:rPr>
        <w:t>G</w:t>
      </w:r>
      <w:r w:rsidRPr="002949EE">
        <w:rPr>
          <w:rFonts w:cstheme="minorHAnsi"/>
          <w:u w:val="single"/>
        </w:rPr>
        <w:t>araż (budynek 13)</w:t>
      </w:r>
      <w:r>
        <w:rPr>
          <w:rFonts w:cstheme="minorHAnsi"/>
          <w:u w:val="single"/>
        </w:rPr>
        <w:t xml:space="preserve"> </w:t>
      </w:r>
      <w:r w:rsidRPr="008E2674">
        <w:rPr>
          <w:rFonts w:cstheme="minorHAnsi"/>
        </w:rPr>
        <w:t>– będzie budynkiem przemysłowym z jednoprzestrzennym pomieszczeniem garażowym do garażowania sprzętu mobilnego obsługującego Instalację.</w:t>
      </w:r>
    </w:p>
    <w:p w14:paraId="77FDE658" w14:textId="6A5B10B4"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Pompownia ppoż. (budynek 14)</w:t>
      </w:r>
      <w:r w:rsidRPr="002949EE">
        <w:rPr>
          <w:rFonts w:cstheme="minorHAnsi"/>
        </w:rPr>
        <w:t xml:space="preserve"> </w:t>
      </w:r>
      <w:r>
        <w:rPr>
          <w:rFonts w:cstheme="minorHAnsi"/>
        </w:rPr>
        <w:t>–</w:t>
      </w:r>
      <w:r w:rsidRPr="002949EE">
        <w:rPr>
          <w:rFonts w:cstheme="minorHAnsi"/>
        </w:rPr>
        <w:t xml:space="preserve"> </w:t>
      </w:r>
      <w:r>
        <w:rPr>
          <w:rFonts w:cstheme="minorHAnsi"/>
        </w:rPr>
        <w:t xml:space="preserve">będzie </w:t>
      </w:r>
      <w:r w:rsidRPr="002949EE">
        <w:rPr>
          <w:rFonts w:cstheme="minorHAnsi"/>
        </w:rPr>
        <w:t>budyn</w:t>
      </w:r>
      <w:r>
        <w:rPr>
          <w:rFonts w:cstheme="minorHAnsi"/>
        </w:rPr>
        <w:t>kiem</w:t>
      </w:r>
      <w:r w:rsidRPr="002949EE">
        <w:rPr>
          <w:rFonts w:cstheme="minorHAnsi"/>
        </w:rPr>
        <w:t xml:space="preserve"> instalacji pomp wody przeciwpożarowej</w:t>
      </w:r>
      <w:r>
        <w:rPr>
          <w:rFonts w:cstheme="minorHAnsi"/>
        </w:rPr>
        <w:t>.</w:t>
      </w:r>
    </w:p>
    <w:p w14:paraId="627AB1F5" w14:textId="77777777"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Zbiornik wody ppoż. (obiekt 15)</w:t>
      </w:r>
      <w:r w:rsidRPr="002949EE">
        <w:rPr>
          <w:rFonts w:cstheme="minorHAnsi"/>
        </w:rPr>
        <w:t xml:space="preserve"> – </w:t>
      </w:r>
      <w:r>
        <w:rPr>
          <w:rFonts w:cstheme="minorHAnsi"/>
        </w:rPr>
        <w:t xml:space="preserve">obiekt w konstrukcji stalowej ocieplanej, pełniący </w:t>
      </w:r>
      <w:r w:rsidRPr="002949EE">
        <w:rPr>
          <w:rFonts w:cstheme="minorHAnsi"/>
        </w:rPr>
        <w:t>funkcj</w:t>
      </w:r>
      <w:r>
        <w:rPr>
          <w:rFonts w:cstheme="minorHAnsi"/>
        </w:rPr>
        <w:t>ę</w:t>
      </w:r>
      <w:r w:rsidRPr="002949EE">
        <w:rPr>
          <w:rFonts w:cstheme="minorHAnsi"/>
        </w:rPr>
        <w:t xml:space="preserve"> magazynow</w:t>
      </w:r>
      <w:r>
        <w:rPr>
          <w:rFonts w:cstheme="minorHAnsi"/>
        </w:rPr>
        <w:t>ą dla wody na cele przeciwpożarowe.</w:t>
      </w:r>
    </w:p>
    <w:p w14:paraId="1809E4BD" w14:textId="5BCE3003"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lastRenderedPageBreak/>
        <w:t>Estakada przenośnika żużla (obiekt 16)</w:t>
      </w:r>
      <w:r w:rsidRPr="002949EE">
        <w:rPr>
          <w:rFonts w:cstheme="minorHAnsi"/>
        </w:rPr>
        <w:t xml:space="preserve"> </w:t>
      </w:r>
      <w:r>
        <w:rPr>
          <w:rFonts w:cstheme="minorHAnsi"/>
        </w:rPr>
        <w:t xml:space="preserve">– będzie stanowić </w:t>
      </w:r>
      <w:r w:rsidR="00355204">
        <w:rPr>
          <w:rFonts w:cstheme="minorHAnsi"/>
        </w:rPr>
        <w:t xml:space="preserve">konstrukcję wsporczą dla </w:t>
      </w:r>
      <w:r>
        <w:rPr>
          <w:rFonts w:cstheme="minorHAnsi"/>
        </w:rPr>
        <w:t>przenośnik</w:t>
      </w:r>
      <w:r w:rsidR="00355204">
        <w:rPr>
          <w:rFonts w:cstheme="minorHAnsi"/>
        </w:rPr>
        <w:t>a</w:t>
      </w:r>
      <w:r>
        <w:rPr>
          <w:rFonts w:cstheme="minorHAnsi"/>
        </w:rPr>
        <w:t xml:space="preserve"> żużla z budynku 4.1 Kotłowni z IOS do budynku 10 Hali sezonowania żużla.</w:t>
      </w:r>
    </w:p>
    <w:p w14:paraId="4E98ED3E" w14:textId="410B4D9A"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Bramka dozymetryczna (obiekt 17)</w:t>
      </w:r>
      <w:r w:rsidRPr="002949EE">
        <w:rPr>
          <w:rFonts w:cstheme="minorHAnsi"/>
        </w:rPr>
        <w:t xml:space="preserve"> – obiekt technologiczny służący do monitorowania dawek promieniowania </w:t>
      </w:r>
      <w:r w:rsidR="00CE7A21">
        <w:rPr>
          <w:rFonts w:cstheme="minorHAnsi"/>
        </w:rPr>
        <w:t xml:space="preserve">w </w:t>
      </w:r>
      <w:r w:rsidR="00355204">
        <w:rPr>
          <w:rFonts w:cstheme="minorHAnsi"/>
        </w:rPr>
        <w:t>Paliwie</w:t>
      </w:r>
      <w:r w:rsidR="00A0179C">
        <w:rPr>
          <w:rFonts w:cstheme="minorHAnsi"/>
        </w:rPr>
        <w:t xml:space="preserve"> </w:t>
      </w:r>
      <w:r w:rsidR="008B7099">
        <w:rPr>
          <w:rFonts w:cstheme="minorHAnsi"/>
        </w:rPr>
        <w:t>podstawowym</w:t>
      </w:r>
      <w:r w:rsidR="00355204">
        <w:rPr>
          <w:rFonts w:cstheme="minorHAnsi"/>
        </w:rPr>
        <w:t xml:space="preserve"> </w:t>
      </w:r>
      <w:r w:rsidR="00DD02AA">
        <w:rPr>
          <w:rFonts w:cstheme="minorHAnsi"/>
        </w:rPr>
        <w:t>dostarczanym</w:t>
      </w:r>
      <w:r w:rsidR="008E2674">
        <w:rPr>
          <w:rFonts w:cstheme="minorHAnsi"/>
        </w:rPr>
        <w:t xml:space="preserve"> </w:t>
      </w:r>
      <w:r>
        <w:rPr>
          <w:rFonts w:cstheme="minorHAnsi"/>
        </w:rPr>
        <w:t>do Instalacji.</w:t>
      </w:r>
    </w:p>
    <w:p w14:paraId="5BD24168" w14:textId="2A147EE5" w:rsidR="0061276B" w:rsidRPr="0061276B"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Wagi samochodowe: wjazdowa (obiekt 18) i wyjazdowa (obiekt 19)</w:t>
      </w:r>
      <w:r w:rsidRPr="002949EE">
        <w:rPr>
          <w:rFonts w:cstheme="minorHAnsi"/>
        </w:rPr>
        <w:t xml:space="preserve"> – </w:t>
      </w:r>
      <w:r>
        <w:rPr>
          <w:rFonts w:cstheme="minorHAnsi"/>
        </w:rPr>
        <w:t xml:space="preserve">obiekt pełniący </w:t>
      </w:r>
      <w:r w:rsidRPr="002949EE">
        <w:rPr>
          <w:rFonts w:cstheme="minorHAnsi"/>
        </w:rPr>
        <w:t>funkcj</w:t>
      </w:r>
      <w:r>
        <w:rPr>
          <w:rFonts w:cstheme="minorHAnsi"/>
        </w:rPr>
        <w:t>ę</w:t>
      </w:r>
      <w:r w:rsidRPr="002949EE">
        <w:rPr>
          <w:rFonts w:cstheme="minorHAnsi"/>
        </w:rPr>
        <w:t xml:space="preserve"> ważenia</w:t>
      </w:r>
      <w:r>
        <w:rPr>
          <w:rFonts w:cstheme="minorHAnsi"/>
        </w:rPr>
        <w:t xml:space="preserve"> pojazdów dostarczających</w:t>
      </w:r>
      <w:r w:rsidR="009B0E78">
        <w:rPr>
          <w:rFonts w:cstheme="minorHAnsi"/>
        </w:rPr>
        <w:t xml:space="preserve"> Paliwo</w:t>
      </w:r>
      <w:r w:rsidR="00A0179C">
        <w:rPr>
          <w:rFonts w:cstheme="minorHAnsi"/>
        </w:rPr>
        <w:t xml:space="preserve"> </w:t>
      </w:r>
      <w:r w:rsidR="008B7099">
        <w:rPr>
          <w:rFonts w:cstheme="minorHAnsi"/>
        </w:rPr>
        <w:t>podstawowe</w:t>
      </w:r>
      <w:r>
        <w:rPr>
          <w:rFonts w:cstheme="minorHAnsi"/>
        </w:rPr>
        <w:t>, stałe reagenty oraz wywożących Odpady stałe z</w:t>
      </w:r>
      <w:r w:rsidR="00443D07">
        <w:rPr>
          <w:rFonts w:cstheme="minorHAnsi"/>
        </w:rPr>
        <w:t> </w:t>
      </w:r>
      <w:r>
        <w:rPr>
          <w:rFonts w:cstheme="minorHAnsi"/>
        </w:rPr>
        <w:t>procesu termicznego przekształcania odpadów i oczyszczania spalin, połączony technologicznie z</w:t>
      </w:r>
      <w:r w:rsidR="00DC3B7A">
        <w:rPr>
          <w:rFonts w:cstheme="minorHAnsi"/>
        </w:rPr>
        <w:t> </w:t>
      </w:r>
      <w:r>
        <w:rPr>
          <w:rFonts w:cstheme="minorHAnsi"/>
        </w:rPr>
        <w:t xml:space="preserve">budynkiem </w:t>
      </w:r>
      <w:r w:rsidRPr="0061276B">
        <w:rPr>
          <w:rFonts w:cstheme="minorHAnsi"/>
        </w:rPr>
        <w:t>portierni</w:t>
      </w:r>
      <w:r>
        <w:rPr>
          <w:rFonts w:cstheme="minorHAnsi"/>
        </w:rPr>
        <w:t>.</w:t>
      </w:r>
    </w:p>
    <w:p w14:paraId="2C24237A"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Pole transformatora blokowego (obiekt 20)</w:t>
      </w:r>
      <w:r w:rsidRPr="00443D07">
        <w:rPr>
          <w:rFonts w:cstheme="minorHAnsi"/>
        </w:rPr>
        <w:t xml:space="preserve"> </w:t>
      </w:r>
      <w:r w:rsidRPr="008E2674">
        <w:rPr>
          <w:rFonts w:cstheme="minorHAnsi"/>
        </w:rPr>
        <w:t>– będzie obiektem budowlanym służącym do posadowienia transformatora blokowego.</w:t>
      </w:r>
    </w:p>
    <w:p w14:paraId="0171B9FE" w14:textId="466B5E70" w:rsidR="0061276B" w:rsidRPr="002949EE"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Agregat prądotwórczy (obiekt 21)</w:t>
      </w:r>
      <w:r w:rsidRPr="002949EE">
        <w:rPr>
          <w:rFonts w:cstheme="minorHAnsi"/>
        </w:rPr>
        <w:t xml:space="preserve"> – </w:t>
      </w:r>
      <w:r>
        <w:rPr>
          <w:rFonts w:cstheme="minorHAnsi"/>
        </w:rPr>
        <w:t xml:space="preserve">będzie </w:t>
      </w:r>
      <w:r w:rsidR="008E2674">
        <w:rPr>
          <w:rFonts w:cstheme="minorHAnsi"/>
        </w:rPr>
        <w:t>urządzeniem</w:t>
      </w:r>
      <w:r w:rsidRPr="002949EE">
        <w:rPr>
          <w:rFonts w:cstheme="minorHAnsi"/>
        </w:rPr>
        <w:t xml:space="preserve"> pomocniczy</w:t>
      </w:r>
      <w:r>
        <w:rPr>
          <w:rFonts w:cstheme="minorHAnsi"/>
        </w:rPr>
        <w:t>m</w:t>
      </w:r>
      <w:r w:rsidR="008E2674">
        <w:rPr>
          <w:rFonts w:cstheme="minorHAnsi"/>
        </w:rPr>
        <w:t>,</w:t>
      </w:r>
      <w:r>
        <w:rPr>
          <w:rFonts w:cstheme="minorHAnsi"/>
        </w:rPr>
        <w:t xml:space="preserve"> w zabudowie kontenerowej</w:t>
      </w:r>
      <w:r w:rsidRPr="002949EE">
        <w:rPr>
          <w:rFonts w:cstheme="minorHAnsi"/>
        </w:rPr>
        <w:t>, zapewnia</w:t>
      </w:r>
      <w:r>
        <w:rPr>
          <w:rFonts w:cstheme="minorHAnsi"/>
        </w:rPr>
        <w:t>jącym</w:t>
      </w:r>
      <w:r w:rsidRPr="002949EE">
        <w:rPr>
          <w:rFonts w:cstheme="minorHAnsi"/>
        </w:rPr>
        <w:t xml:space="preserve"> awaryjne zasilanie głównych </w:t>
      </w:r>
      <w:r w:rsidR="007F2C5C">
        <w:rPr>
          <w:rFonts w:cstheme="minorHAnsi"/>
        </w:rPr>
        <w:t>U</w:t>
      </w:r>
      <w:r w:rsidRPr="002949EE">
        <w:rPr>
          <w:rFonts w:cstheme="minorHAnsi"/>
        </w:rPr>
        <w:t>rządzeń</w:t>
      </w:r>
      <w:r>
        <w:rPr>
          <w:rFonts w:cstheme="minorHAnsi"/>
        </w:rPr>
        <w:t xml:space="preserve"> i możliwość bezpiecznego odstawienia Instalacji w sytuacji braku zasilania Instalacji w energię elektryczną ze źródeł zewnętrznych bądź z turbozespołu Instalacji.</w:t>
      </w:r>
    </w:p>
    <w:p w14:paraId="02F9015F"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Stacja tankowania maszyn mobilnych (obiekt 22)</w:t>
      </w:r>
      <w:r w:rsidRPr="00443D07">
        <w:rPr>
          <w:rFonts w:cstheme="minorHAnsi"/>
        </w:rPr>
        <w:t xml:space="preserve"> </w:t>
      </w:r>
      <w:r w:rsidRPr="008E2674">
        <w:rPr>
          <w:rFonts w:cstheme="minorHAnsi"/>
        </w:rPr>
        <w:t>– będzie obiektem budowlanym, technologicznym służącym do magazynowania i uzupełniania paliw w maszynach mobilnych pracujących na potrzeby Instalacji.</w:t>
      </w:r>
    </w:p>
    <w:p w14:paraId="25B6408D" w14:textId="109099E3" w:rsidR="0061276B"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Zbiornik i pomp</w:t>
      </w:r>
      <w:r w:rsidR="009B0E78">
        <w:rPr>
          <w:rFonts w:cstheme="minorHAnsi"/>
          <w:u w:val="single"/>
        </w:rPr>
        <w:t>ownia</w:t>
      </w:r>
      <w:r w:rsidRPr="002949EE">
        <w:rPr>
          <w:rFonts w:cstheme="minorHAnsi"/>
          <w:u w:val="single"/>
        </w:rPr>
        <w:t xml:space="preserve"> oleju opałowego (obiekt 23)</w:t>
      </w:r>
      <w:r w:rsidRPr="002949EE">
        <w:rPr>
          <w:rFonts w:cstheme="minorHAnsi"/>
        </w:rPr>
        <w:t xml:space="preserve"> – </w:t>
      </w:r>
      <w:r>
        <w:rPr>
          <w:rFonts w:cstheme="minorHAnsi"/>
        </w:rPr>
        <w:t xml:space="preserve">będzie </w:t>
      </w:r>
      <w:r w:rsidRPr="002949EE">
        <w:rPr>
          <w:rFonts w:cstheme="minorHAnsi"/>
        </w:rPr>
        <w:t>obiekt</w:t>
      </w:r>
      <w:r>
        <w:rPr>
          <w:rFonts w:cstheme="minorHAnsi"/>
        </w:rPr>
        <w:t>em</w:t>
      </w:r>
      <w:r w:rsidRPr="002949EE">
        <w:rPr>
          <w:rFonts w:cstheme="minorHAnsi"/>
        </w:rPr>
        <w:t xml:space="preserve"> budowlany</w:t>
      </w:r>
      <w:r>
        <w:rPr>
          <w:rFonts w:cstheme="minorHAnsi"/>
        </w:rPr>
        <w:t>m</w:t>
      </w:r>
      <w:r w:rsidRPr="002949EE">
        <w:rPr>
          <w:rFonts w:cstheme="minorHAnsi"/>
        </w:rPr>
        <w:t>, technologiczny</w:t>
      </w:r>
      <w:r>
        <w:rPr>
          <w:rFonts w:cstheme="minorHAnsi"/>
        </w:rPr>
        <w:t>m, pełniącym funkcje r</w:t>
      </w:r>
      <w:r w:rsidRPr="002949EE">
        <w:rPr>
          <w:rFonts w:cstheme="minorHAnsi"/>
        </w:rPr>
        <w:t>ozładun</w:t>
      </w:r>
      <w:r>
        <w:rPr>
          <w:rFonts w:cstheme="minorHAnsi"/>
        </w:rPr>
        <w:t>ku</w:t>
      </w:r>
      <w:r w:rsidR="00016BFF">
        <w:rPr>
          <w:rFonts w:cstheme="minorHAnsi"/>
        </w:rPr>
        <w:t>,</w:t>
      </w:r>
      <w:r w:rsidRPr="002949EE">
        <w:rPr>
          <w:rFonts w:cstheme="minorHAnsi"/>
        </w:rPr>
        <w:t xml:space="preserve"> magazynowani</w:t>
      </w:r>
      <w:r>
        <w:rPr>
          <w:rFonts w:cstheme="minorHAnsi"/>
        </w:rPr>
        <w:t>a</w:t>
      </w:r>
      <w:r w:rsidRPr="002949EE">
        <w:rPr>
          <w:rFonts w:cstheme="minorHAnsi"/>
        </w:rPr>
        <w:t xml:space="preserve"> </w:t>
      </w:r>
      <w:r w:rsidR="00016BFF">
        <w:rPr>
          <w:rFonts w:cstheme="minorHAnsi"/>
        </w:rPr>
        <w:t xml:space="preserve">i transportu </w:t>
      </w:r>
      <w:r w:rsidRPr="002949EE">
        <w:rPr>
          <w:rFonts w:cstheme="minorHAnsi"/>
        </w:rPr>
        <w:t xml:space="preserve">oleju </w:t>
      </w:r>
      <w:r>
        <w:rPr>
          <w:rFonts w:cstheme="minorHAnsi"/>
        </w:rPr>
        <w:t>opałowego</w:t>
      </w:r>
      <w:r w:rsidR="00016BFF">
        <w:rPr>
          <w:rFonts w:cstheme="minorHAnsi"/>
        </w:rPr>
        <w:t xml:space="preserve"> do kotła odzysknicowego i kotła rezerwowego</w:t>
      </w:r>
      <w:r>
        <w:rPr>
          <w:rFonts w:cstheme="minorHAnsi"/>
        </w:rPr>
        <w:t xml:space="preserve">. Przy zbiorniku znajdować się będzie stanowisko rozładunkowe z tacą </w:t>
      </w:r>
      <w:r w:rsidR="00E10C50">
        <w:rPr>
          <w:rFonts w:cstheme="minorHAnsi"/>
        </w:rPr>
        <w:t>ociekową</w:t>
      </w:r>
      <w:r>
        <w:rPr>
          <w:rFonts w:cstheme="minorHAnsi"/>
        </w:rPr>
        <w:t>.</w:t>
      </w:r>
    </w:p>
    <w:p w14:paraId="5BD7388C" w14:textId="77777777" w:rsidR="0061276B" w:rsidRPr="008E2674" w:rsidRDefault="0061276B" w:rsidP="004C4985">
      <w:pPr>
        <w:pStyle w:val="Akapitzlist"/>
        <w:numPr>
          <w:ilvl w:val="1"/>
          <w:numId w:val="32"/>
        </w:numPr>
        <w:spacing w:line="276" w:lineRule="auto"/>
        <w:ind w:left="567" w:hanging="567"/>
        <w:contextualSpacing w:val="0"/>
        <w:jc w:val="both"/>
        <w:rPr>
          <w:rFonts w:cstheme="minorHAnsi"/>
        </w:rPr>
      </w:pPr>
      <w:r w:rsidRPr="002949EE">
        <w:rPr>
          <w:rFonts w:cstheme="minorHAnsi"/>
          <w:u w:val="single"/>
        </w:rPr>
        <w:t>Wyświetlacz emisji do powietrza (obiekt 28)</w:t>
      </w:r>
      <w:r w:rsidRPr="00443D07">
        <w:rPr>
          <w:rFonts w:cstheme="minorHAnsi"/>
        </w:rPr>
        <w:t xml:space="preserve"> </w:t>
      </w:r>
      <w:r w:rsidRPr="008E2674">
        <w:rPr>
          <w:rFonts w:cstheme="minorHAnsi"/>
        </w:rPr>
        <w:t>– będzie obiektem technicznym wizualizującym bieżące stężenia gazów i pyłów w spalinach emitowanych z instalacji oczyszczania spalin.</w:t>
      </w:r>
    </w:p>
    <w:p w14:paraId="6AA143D0" w14:textId="0CE07614" w:rsidR="0061276B" w:rsidRPr="002949EE" w:rsidRDefault="0061276B" w:rsidP="004C4985">
      <w:pPr>
        <w:pStyle w:val="Akapitzlist"/>
        <w:numPr>
          <w:ilvl w:val="1"/>
          <w:numId w:val="32"/>
        </w:numPr>
        <w:spacing w:line="276" w:lineRule="auto"/>
        <w:ind w:left="567" w:hanging="567"/>
        <w:contextualSpacing w:val="0"/>
        <w:jc w:val="both"/>
        <w:rPr>
          <w:rFonts w:cstheme="minorHAnsi"/>
          <w:u w:val="single"/>
        </w:rPr>
      </w:pPr>
      <w:r w:rsidRPr="002949EE">
        <w:rPr>
          <w:rFonts w:cstheme="minorHAnsi"/>
          <w:u w:val="single"/>
        </w:rPr>
        <w:t>Wylot powietrza z wentylacji hali waloryzacji żużla (Emitor E-3) (obiekt 30)</w:t>
      </w:r>
      <w:r w:rsidR="00443D07">
        <w:rPr>
          <w:rFonts w:cstheme="minorHAnsi"/>
        </w:rPr>
        <w:t xml:space="preserve"> </w:t>
      </w:r>
      <w:r w:rsidR="00DD02AA" w:rsidRPr="00DD02AA">
        <w:rPr>
          <w:rFonts w:cstheme="minorHAnsi"/>
        </w:rPr>
        <w:t>– będzie znajdować się na filtrze oczyszczającym powietrze zasysane z hali waloryzacji żużla.</w:t>
      </w:r>
    </w:p>
    <w:p w14:paraId="47B368C4" w14:textId="561394E8" w:rsidR="0061276B" w:rsidRDefault="0061276B" w:rsidP="004C4985">
      <w:pPr>
        <w:pStyle w:val="Akapitzlist"/>
        <w:numPr>
          <w:ilvl w:val="1"/>
          <w:numId w:val="32"/>
        </w:numPr>
        <w:spacing w:line="276" w:lineRule="auto"/>
        <w:ind w:left="567" w:hanging="567"/>
        <w:contextualSpacing w:val="0"/>
        <w:jc w:val="both"/>
        <w:rPr>
          <w:rFonts w:cstheme="minorHAnsi"/>
        </w:rPr>
      </w:pPr>
      <w:r w:rsidRPr="005A2D5A">
        <w:rPr>
          <w:rFonts w:cstheme="minorHAnsi"/>
          <w:u w:val="single"/>
        </w:rPr>
        <w:t>Kotłownia pomocnicza</w:t>
      </w:r>
      <w:r>
        <w:rPr>
          <w:rFonts w:cstheme="minorHAnsi"/>
        </w:rPr>
        <w:t xml:space="preserve"> – będzie obiektem budowlanym, kontenerowym pomieszczeniem </w:t>
      </w:r>
      <w:r w:rsidR="00A91DC7">
        <w:rPr>
          <w:rFonts w:cstheme="minorHAnsi"/>
        </w:rPr>
        <w:t>z</w:t>
      </w:r>
      <w:r w:rsidR="00DC3B7A">
        <w:rPr>
          <w:rFonts w:cstheme="minorHAnsi"/>
        </w:rPr>
        <w:t> </w:t>
      </w:r>
      <w:r>
        <w:rPr>
          <w:rFonts w:cstheme="minorHAnsi"/>
        </w:rPr>
        <w:t>kotł</w:t>
      </w:r>
      <w:r w:rsidR="00A91DC7">
        <w:rPr>
          <w:rFonts w:cstheme="minorHAnsi"/>
        </w:rPr>
        <w:t>em</w:t>
      </w:r>
      <w:r>
        <w:rPr>
          <w:rFonts w:cstheme="minorHAnsi"/>
        </w:rPr>
        <w:t xml:space="preserve"> rezerwow</w:t>
      </w:r>
      <w:r w:rsidR="00A91DC7">
        <w:rPr>
          <w:rFonts w:cstheme="minorHAnsi"/>
        </w:rPr>
        <w:t>ym, zasilanym</w:t>
      </w:r>
      <w:r>
        <w:rPr>
          <w:rFonts w:cstheme="minorHAnsi"/>
        </w:rPr>
        <w:t xml:space="preserve"> </w:t>
      </w:r>
      <w:r w:rsidR="008B7099">
        <w:rPr>
          <w:rFonts w:cstheme="minorHAnsi"/>
        </w:rPr>
        <w:t xml:space="preserve">Paliwem pomocniczym – </w:t>
      </w:r>
      <w:r>
        <w:rPr>
          <w:rFonts w:cstheme="minorHAnsi"/>
        </w:rPr>
        <w:t>olejem opałowym lekkim</w:t>
      </w:r>
      <w:r w:rsidR="00A91DC7">
        <w:rPr>
          <w:rFonts w:cstheme="minorHAnsi"/>
        </w:rPr>
        <w:t>. Kotłownia pomocnicza będzie podłączona do węzła centralnego ogrzewania Instalacji.</w:t>
      </w:r>
      <w:r>
        <w:rPr>
          <w:rFonts w:cstheme="minorHAnsi"/>
        </w:rPr>
        <w:t xml:space="preserve"> </w:t>
      </w:r>
      <w:r w:rsidR="00F03F57">
        <w:rPr>
          <w:rFonts w:cstheme="minorHAnsi"/>
        </w:rPr>
        <w:t>N</w:t>
      </w:r>
      <w:r>
        <w:rPr>
          <w:rFonts w:cstheme="minorHAnsi"/>
        </w:rPr>
        <w:t xml:space="preserve">ie </w:t>
      </w:r>
      <w:r w:rsidR="00A91DC7">
        <w:rPr>
          <w:rFonts w:cstheme="minorHAnsi"/>
        </w:rPr>
        <w:t xml:space="preserve">jest ona </w:t>
      </w:r>
      <w:r>
        <w:rPr>
          <w:rFonts w:cstheme="minorHAnsi"/>
        </w:rPr>
        <w:t xml:space="preserve">pokazana </w:t>
      </w:r>
      <w:r w:rsidR="00CE0B60">
        <w:rPr>
          <w:rFonts w:cstheme="minorHAnsi"/>
        </w:rPr>
        <w:t>w p</w:t>
      </w:r>
      <w:r w:rsidR="0027792B">
        <w:rPr>
          <w:rFonts w:cstheme="minorHAnsi"/>
        </w:rPr>
        <w:t>lanie zagospodarowania terenu</w:t>
      </w:r>
      <w:r w:rsidR="00A91DC7">
        <w:rPr>
          <w:rFonts w:cstheme="minorHAnsi"/>
        </w:rPr>
        <w:t xml:space="preserve">, </w:t>
      </w:r>
      <w:r w:rsidR="00CE0B60">
        <w:rPr>
          <w:rFonts w:cstheme="minorHAnsi"/>
        </w:rPr>
        <w:t>stanowiącym Załącznik 1.3 do PFU</w:t>
      </w:r>
      <w:r w:rsidR="00A91DC7">
        <w:rPr>
          <w:rFonts w:cstheme="minorHAnsi"/>
        </w:rPr>
        <w:t>. Wykonanie kotłowni pomocniczej wraz z jej podłączeniem po stronie zasilania w lekki olej opałowy oraz po stronie wody centralnego ogrzewania jest w zakresie robót Wykonawcy.</w:t>
      </w:r>
    </w:p>
    <w:p w14:paraId="48C6F7C0" w14:textId="4D4231F4" w:rsidR="0061276B" w:rsidRDefault="00E63D25" w:rsidP="004C4985">
      <w:pPr>
        <w:pStyle w:val="Akapitzlist"/>
        <w:numPr>
          <w:ilvl w:val="1"/>
          <w:numId w:val="32"/>
        </w:numPr>
        <w:spacing w:line="276" w:lineRule="auto"/>
        <w:ind w:left="567" w:hanging="567"/>
        <w:contextualSpacing w:val="0"/>
        <w:jc w:val="both"/>
        <w:rPr>
          <w:rFonts w:cstheme="minorHAnsi"/>
        </w:rPr>
      </w:pPr>
      <w:r w:rsidRPr="005A2D5A">
        <w:rPr>
          <w:rFonts w:cstheme="minorHAnsi"/>
          <w:u w:val="single"/>
        </w:rPr>
        <w:t>Budynek</w:t>
      </w:r>
      <w:r w:rsidR="0061276B" w:rsidRPr="005A2D5A">
        <w:rPr>
          <w:rFonts w:cstheme="minorHAnsi"/>
          <w:u w:val="single"/>
        </w:rPr>
        <w:t xml:space="preserve"> przyłączenia </w:t>
      </w:r>
      <w:r w:rsidRPr="005A2D5A">
        <w:rPr>
          <w:rFonts w:cstheme="minorHAnsi"/>
          <w:u w:val="single"/>
        </w:rPr>
        <w:t xml:space="preserve">ITPOK </w:t>
      </w:r>
      <w:r w:rsidR="0061276B" w:rsidRPr="005A2D5A">
        <w:rPr>
          <w:rFonts w:cstheme="minorHAnsi"/>
          <w:u w:val="single"/>
        </w:rPr>
        <w:t>do miejskiej sieci ciepłowniczej z układem pomiarowym ciepła dostarczanego do miejskiej sieci ciepłowniczej</w:t>
      </w:r>
      <w:r w:rsidR="00F03F57">
        <w:rPr>
          <w:rFonts w:cstheme="minorHAnsi"/>
        </w:rPr>
        <w:t xml:space="preserve">. </w:t>
      </w:r>
      <w:r w:rsidR="00A91DC7">
        <w:rPr>
          <w:rFonts w:cstheme="minorHAnsi"/>
        </w:rPr>
        <w:t>Nie jest on pokazan</w:t>
      </w:r>
      <w:r>
        <w:rPr>
          <w:rFonts w:cstheme="minorHAnsi"/>
        </w:rPr>
        <w:t>y</w:t>
      </w:r>
      <w:r w:rsidR="00A91DC7">
        <w:rPr>
          <w:rFonts w:cstheme="minorHAnsi"/>
        </w:rPr>
        <w:t xml:space="preserve"> </w:t>
      </w:r>
      <w:r w:rsidR="00CE0B60">
        <w:rPr>
          <w:rFonts w:cstheme="minorHAnsi"/>
        </w:rPr>
        <w:t>w planie zagospodarowania terenu, stanowiącym Załącznik 1.3 do PFU</w:t>
      </w:r>
      <w:r w:rsidR="00A91DC7">
        <w:rPr>
          <w:rFonts w:cstheme="minorHAnsi"/>
        </w:rPr>
        <w:t xml:space="preserve">. Wykonanie </w:t>
      </w:r>
      <w:r>
        <w:rPr>
          <w:rFonts w:cstheme="minorHAnsi"/>
        </w:rPr>
        <w:t>budynku</w:t>
      </w:r>
      <w:r w:rsidR="00A91DC7">
        <w:rPr>
          <w:rFonts w:cstheme="minorHAnsi"/>
        </w:rPr>
        <w:t xml:space="preserve"> przyłączeni</w:t>
      </w:r>
      <w:r>
        <w:rPr>
          <w:rFonts w:cstheme="minorHAnsi"/>
        </w:rPr>
        <w:t>a wraz z</w:t>
      </w:r>
      <w:r w:rsidR="003240C0">
        <w:rPr>
          <w:rFonts w:cstheme="minorHAnsi"/>
        </w:rPr>
        <w:t>e</w:t>
      </w:r>
      <w:r>
        <w:rPr>
          <w:rFonts w:cstheme="minorHAnsi"/>
        </w:rPr>
        <w:t xml:space="preserve"> wszystkimi jego instalacjami, wyposażeniem i przyłączeniem do instalacji ITPOK </w:t>
      </w:r>
      <w:r w:rsidR="00A91DC7">
        <w:rPr>
          <w:rFonts w:cstheme="minorHAnsi"/>
        </w:rPr>
        <w:t>jest w zakresie robót Wykonawcy</w:t>
      </w:r>
      <w:r w:rsidR="00F03F57">
        <w:rPr>
          <w:rFonts w:cstheme="minorHAnsi"/>
        </w:rPr>
        <w:t>.</w:t>
      </w:r>
    </w:p>
    <w:p w14:paraId="141B64B5" w14:textId="66B17622" w:rsidR="0061276B" w:rsidRPr="00443D07" w:rsidRDefault="000315E7" w:rsidP="00443D07">
      <w:pPr>
        <w:pStyle w:val="Akapitzlist"/>
        <w:numPr>
          <w:ilvl w:val="1"/>
          <w:numId w:val="32"/>
        </w:numPr>
        <w:spacing w:line="276" w:lineRule="auto"/>
        <w:ind w:left="567" w:hanging="567"/>
        <w:contextualSpacing w:val="0"/>
        <w:jc w:val="both"/>
        <w:rPr>
          <w:rFonts w:cstheme="minorHAnsi"/>
        </w:rPr>
      </w:pPr>
      <w:r w:rsidRPr="005A2D5A">
        <w:rPr>
          <w:rFonts w:cstheme="minorHAnsi"/>
          <w:u w:val="single"/>
        </w:rPr>
        <w:t>Myjnia kół</w:t>
      </w:r>
      <w:r>
        <w:rPr>
          <w:rFonts w:cstheme="minorHAnsi"/>
        </w:rPr>
        <w:t xml:space="preserve"> – Urządzenie zainstalowane na wyjeździe pojazdów z terenu ITPOK, przeznaczone do mycia kół pojazdów dowożących Paliwo</w:t>
      </w:r>
      <w:r w:rsidR="00A0179C">
        <w:rPr>
          <w:rFonts w:cstheme="minorHAnsi"/>
        </w:rPr>
        <w:t xml:space="preserve"> </w:t>
      </w:r>
      <w:r w:rsidR="008B7099">
        <w:rPr>
          <w:rFonts w:cstheme="minorHAnsi"/>
        </w:rPr>
        <w:t>podstawowe</w:t>
      </w:r>
      <w:r>
        <w:rPr>
          <w:rFonts w:cstheme="minorHAnsi"/>
        </w:rPr>
        <w:t xml:space="preserve">. </w:t>
      </w:r>
      <w:r w:rsidR="00443D07">
        <w:rPr>
          <w:rFonts w:cstheme="minorHAnsi"/>
        </w:rPr>
        <w:t>Nie jest ona pokazany w planie zagospodarowania terenu, stanowiącym Załącznik 1.3 do PFU</w:t>
      </w:r>
      <w:r>
        <w:rPr>
          <w:rFonts w:cstheme="minorHAnsi"/>
        </w:rPr>
        <w:t>.</w:t>
      </w:r>
      <w:r w:rsidR="00E63D25">
        <w:rPr>
          <w:rFonts w:cstheme="minorHAnsi"/>
        </w:rPr>
        <w:t xml:space="preserve"> Wykonanie myjni kół z</w:t>
      </w:r>
      <w:r w:rsidR="00DC3B7A">
        <w:rPr>
          <w:rFonts w:cstheme="minorHAnsi"/>
        </w:rPr>
        <w:t> </w:t>
      </w:r>
      <w:r w:rsidR="00E63D25">
        <w:rPr>
          <w:rFonts w:cstheme="minorHAnsi"/>
        </w:rPr>
        <w:t>podłączeniem jej do instalacji wodnej i elektrycznej jest w zakresie robót Wykonawcy.</w:t>
      </w:r>
    </w:p>
    <w:p w14:paraId="79F33311" w14:textId="28011786" w:rsidR="0061276B" w:rsidRDefault="0061276B" w:rsidP="004C4985">
      <w:pPr>
        <w:pStyle w:val="Akapitzlist"/>
        <w:spacing w:line="276" w:lineRule="auto"/>
        <w:ind w:left="0"/>
        <w:jc w:val="both"/>
        <w:rPr>
          <w:rFonts w:cstheme="minorHAnsi"/>
        </w:rPr>
      </w:pPr>
      <w:r w:rsidRPr="00702752">
        <w:rPr>
          <w:rFonts w:cstheme="minorHAnsi"/>
          <w:b/>
          <w:bCs/>
          <w:u w:val="single"/>
        </w:rPr>
        <w:t>Uwaga:</w:t>
      </w:r>
      <w:r w:rsidRPr="00702752">
        <w:rPr>
          <w:rFonts w:cstheme="minorHAnsi"/>
        </w:rPr>
        <w:t xml:space="preserve"> doprecyzowanie danych technicznych i funkcji pełnionych przez poszczególne obiekty podane jest w </w:t>
      </w:r>
      <w:r>
        <w:rPr>
          <w:rFonts w:cstheme="minorHAnsi"/>
        </w:rPr>
        <w:t>Roz</w:t>
      </w:r>
      <w:r w:rsidR="008E2674">
        <w:rPr>
          <w:rFonts w:cstheme="minorHAnsi"/>
        </w:rPr>
        <w:t>dzia</w:t>
      </w:r>
      <w:r w:rsidR="00CE7C41">
        <w:rPr>
          <w:rFonts w:cstheme="minorHAnsi"/>
        </w:rPr>
        <w:t>le</w:t>
      </w:r>
      <w:r w:rsidRPr="00702752">
        <w:rPr>
          <w:rFonts w:cstheme="minorHAnsi"/>
        </w:rPr>
        <w:t xml:space="preserve"> 2.5</w:t>
      </w:r>
      <w:r w:rsidR="00CE7C41">
        <w:rPr>
          <w:rFonts w:cstheme="minorHAnsi"/>
        </w:rPr>
        <w:t xml:space="preserve"> PFU.</w:t>
      </w:r>
    </w:p>
    <w:p w14:paraId="51AAAB5C" w14:textId="77777777" w:rsidR="00DC5ECC" w:rsidRDefault="00DC5ECC" w:rsidP="004C4985">
      <w:pPr>
        <w:pStyle w:val="Akapitzlist"/>
        <w:spacing w:line="276" w:lineRule="auto"/>
        <w:ind w:left="0"/>
        <w:jc w:val="both"/>
        <w:rPr>
          <w:rFonts w:cstheme="minorHAnsi"/>
        </w:rPr>
      </w:pPr>
    </w:p>
    <w:p w14:paraId="072FAB02" w14:textId="4876DBE2" w:rsidR="00501636" w:rsidRPr="00F32328" w:rsidRDefault="00501636" w:rsidP="004C4985">
      <w:pPr>
        <w:pStyle w:val="2nagwek2"/>
      </w:pPr>
      <w:bookmarkStart w:id="22" w:name="_Toc151034465"/>
      <w:bookmarkStart w:id="23" w:name="_Toc414523858"/>
      <w:bookmarkStart w:id="24" w:name="_Toc414525065"/>
      <w:bookmarkStart w:id="25" w:name="_Toc164780047"/>
      <w:r w:rsidRPr="00DC5ECC">
        <w:lastRenderedPageBreak/>
        <w:t>Aktualne</w:t>
      </w:r>
      <w:r w:rsidRPr="00F32328">
        <w:t xml:space="preserve"> uwarunkowania wykonania </w:t>
      </w:r>
      <w:r w:rsidR="00E82ACC" w:rsidRPr="00F32328">
        <w:t xml:space="preserve">Projektu </w:t>
      </w:r>
      <w:r w:rsidR="1D40F6EF" w:rsidRPr="00F32328">
        <w:t>ITPO</w:t>
      </w:r>
      <w:r w:rsidR="00F22228" w:rsidRPr="00F32328">
        <w:t>K</w:t>
      </w:r>
      <w:bookmarkEnd w:id="22"/>
      <w:bookmarkEnd w:id="25"/>
    </w:p>
    <w:p w14:paraId="3C756A9C" w14:textId="70102B17" w:rsidR="005A1481" w:rsidRPr="00F32328" w:rsidRDefault="005A1481" w:rsidP="00EB016B">
      <w:pPr>
        <w:pStyle w:val="3nagwek3"/>
      </w:pPr>
      <w:bookmarkStart w:id="26" w:name="_Toc151034466"/>
      <w:bookmarkStart w:id="27" w:name="_Hlk137460338"/>
      <w:bookmarkStart w:id="28" w:name="_Toc164780048"/>
      <w:r w:rsidRPr="00F32328">
        <w:t xml:space="preserve">Opis </w:t>
      </w:r>
      <w:r w:rsidRPr="00DC5ECC">
        <w:t>terenu</w:t>
      </w:r>
      <w:r w:rsidRPr="00F32328">
        <w:t xml:space="preserve"> </w:t>
      </w:r>
      <w:r w:rsidR="00A06A80">
        <w:t>I</w:t>
      </w:r>
      <w:r w:rsidRPr="00F32328">
        <w:t>nwestycji</w:t>
      </w:r>
      <w:bookmarkEnd w:id="26"/>
      <w:bookmarkEnd w:id="28"/>
      <w:r w:rsidRPr="00F32328">
        <w:t xml:space="preserve"> </w:t>
      </w:r>
    </w:p>
    <w:p w14:paraId="1B24BFC5" w14:textId="5FF1A9DE" w:rsidR="005A1481" w:rsidRPr="000B476A" w:rsidRDefault="005A1481" w:rsidP="00EB016B">
      <w:pPr>
        <w:pStyle w:val="Nagwek4"/>
      </w:pPr>
      <w:bookmarkStart w:id="29" w:name="_Toc151034467"/>
      <w:bookmarkStart w:id="30" w:name="_Toc164780049"/>
      <w:r w:rsidRPr="00DC5ECC">
        <w:t>Lokalizacja</w:t>
      </w:r>
      <w:r w:rsidRPr="000B476A">
        <w:t xml:space="preserve"> </w:t>
      </w:r>
      <w:r w:rsidR="00A06A80">
        <w:t>I</w:t>
      </w:r>
      <w:r w:rsidRPr="00E56AC3">
        <w:t>nwestycji</w:t>
      </w:r>
      <w:bookmarkEnd w:id="29"/>
      <w:bookmarkEnd w:id="30"/>
      <w:r w:rsidRPr="000B476A">
        <w:t xml:space="preserve"> </w:t>
      </w:r>
    </w:p>
    <w:p w14:paraId="3CCF8CED" w14:textId="33988292" w:rsidR="004658AD" w:rsidRPr="00702752" w:rsidRDefault="00C94A7A" w:rsidP="004C4985">
      <w:pPr>
        <w:spacing w:line="276" w:lineRule="auto"/>
        <w:jc w:val="both"/>
        <w:rPr>
          <w:rFonts w:cstheme="minorHAnsi"/>
        </w:rPr>
      </w:pPr>
      <w:bookmarkStart w:id="31" w:name="_Hlk137460441"/>
      <w:r>
        <w:rPr>
          <w:rFonts w:cstheme="minorHAnsi"/>
        </w:rPr>
        <w:t>Inwestycja</w:t>
      </w:r>
      <w:r w:rsidR="002231E9" w:rsidRPr="00702752">
        <w:rPr>
          <w:rFonts w:cstheme="minorHAnsi"/>
        </w:rPr>
        <w:t xml:space="preserve"> </w:t>
      </w:r>
      <w:r w:rsidRPr="00702752">
        <w:rPr>
          <w:rFonts w:cstheme="minorHAnsi"/>
        </w:rPr>
        <w:t>zlokalizowan</w:t>
      </w:r>
      <w:r>
        <w:rPr>
          <w:rFonts w:cstheme="minorHAnsi"/>
        </w:rPr>
        <w:t>a</w:t>
      </w:r>
      <w:r w:rsidRPr="00702752">
        <w:rPr>
          <w:rFonts w:cstheme="minorHAnsi"/>
        </w:rPr>
        <w:t xml:space="preserve"> </w:t>
      </w:r>
      <w:r w:rsidR="002231E9" w:rsidRPr="00702752">
        <w:rPr>
          <w:rFonts w:cstheme="minorHAnsi"/>
        </w:rPr>
        <w:t>zostanie na działkach nr 25/33 oraz 1/11</w:t>
      </w:r>
      <w:r w:rsidR="00162426">
        <w:rPr>
          <w:rFonts w:cstheme="minorHAnsi"/>
        </w:rPr>
        <w:t xml:space="preserve"> </w:t>
      </w:r>
      <w:r w:rsidR="002231E9" w:rsidRPr="00702752">
        <w:rPr>
          <w:rFonts w:cstheme="minorHAnsi"/>
        </w:rPr>
        <w:t>o</w:t>
      </w:r>
      <w:r w:rsidR="00162426">
        <w:rPr>
          <w:rFonts w:cstheme="minorHAnsi"/>
        </w:rPr>
        <w:t> </w:t>
      </w:r>
      <w:r w:rsidR="002231E9" w:rsidRPr="00702752">
        <w:rPr>
          <w:rFonts w:cstheme="minorHAnsi"/>
        </w:rPr>
        <w:t xml:space="preserve">łącznej </w:t>
      </w:r>
      <w:r w:rsidR="002231E9" w:rsidRPr="00443D07">
        <w:rPr>
          <w:rFonts w:cstheme="minorHAnsi"/>
        </w:rPr>
        <w:t>powierzchni 2,</w:t>
      </w:r>
      <w:r w:rsidR="001041DF" w:rsidRPr="00443D07">
        <w:rPr>
          <w:rFonts w:cstheme="minorHAnsi"/>
        </w:rPr>
        <w:t>1770</w:t>
      </w:r>
      <w:r w:rsidR="001041DF" w:rsidRPr="00702752">
        <w:rPr>
          <w:rFonts w:cstheme="minorHAnsi"/>
        </w:rPr>
        <w:t xml:space="preserve"> </w:t>
      </w:r>
      <w:r w:rsidR="002231E9" w:rsidRPr="00702752">
        <w:rPr>
          <w:rFonts w:cstheme="minorHAnsi"/>
        </w:rPr>
        <w:t>ha, obręb ewidencyjny Nr 0007 Miasto Koszalin, przy ul. Cegielskiego, w</w:t>
      </w:r>
      <w:r w:rsidR="00915147">
        <w:rPr>
          <w:rFonts w:cstheme="minorHAnsi"/>
        </w:rPr>
        <w:t> </w:t>
      </w:r>
      <w:r w:rsidR="002231E9" w:rsidRPr="00702752">
        <w:rPr>
          <w:rFonts w:cstheme="minorHAnsi"/>
        </w:rPr>
        <w:t xml:space="preserve">województwie zachodniopomorskim. </w:t>
      </w:r>
      <w:r>
        <w:rPr>
          <w:rFonts w:cstheme="minorHAnsi"/>
        </w:rPr>
        <w:t>T</w:t>
      </w:r>
      <w:r w:rsidR="002231E9" w:rsidRPr="00702752">
        <w:rPr>
          <w:rFonts w:cstheme="minorHAnsi"/>
        </w:rPr>
        <w:t xml:space="preserve">eren przeznaczony pod </w:t>
      </w:r>
      <w:r w:rsidR="00A06A80">
        <w:rPr>
          <w:rFonts w:cstheme="minorHAnsi"/>
        </w:rPr>
        <w:t>I</w:t>
      </w:r>
      <w:r w:rsidR="002231E9" w:rsidRPr="00702752">
        <w:rPr>
          <w:rFonts w:cstheme="minorHAnsi"/>
        </w:rPr>
        <w:t>nwestycję znajduje się w</w:t>
      </w:r>
      <w:r w:rsidR="00915147">
        <w:rPr>
          <w:rFonts w:cstheme="minorHAnsi"/>
        </w:rPr>
        <w:t> </w:t>
      </w:r>
      <w:r w:rsidR="002231E9" w:rsidRPr="00702752">
        <w:rPr>
          <w:rFonts w:cstheme="minorHAnsi"/>
        </w:rPr>
        <w:t>zachodniej części miasta Koszalin w podstrefie, która jest częścią: „Słupskiej Specjalnej Strefy Ekonomicznej”</w:t>
      </w:r>
      <w:r w:rsidR="00A76852">
        <w:rPr>
          <w:rFonts w:cstheme="minorHAnsi"/>
        </w:rPr>
        <w:t>,</w:t>
      </w:r>
      <w:r w:rsidR="00A645A7" w:rsidRPr="00702752">
        <w:rPr>
          <w:rFonts w:cstheme="minorHAnsi"/>
        </w:rPr>
        <w:t xml:space="preserve"> około 2,5 km od centrum miasta</w:t>
      </w:r>
      <w:r w:rsidR="002231E9" w:rsidRPr="00702752">
        <w:rPr>
          <w:rFonts w:cstheme="minorHAnsi"/>
        </w:rPr>
        <w:t>.</w:t>
      </w:r>
    </w:p>
    <w:p w14:paraId="015E2A5B" w14:textId="77777777" w:rsidR="004658AD" w:rsidRPr="00702752" w:rsidRDefault="004658AD" w:rsidP="004C4985">
      <w:pPr>
        <w:jc w:val="both"/>
        <w:rPr>
          <w:rFonts w:cstheme="minorHAnsi"/>
        </w:rPr>
      </w:pPr>
    </w:p>
    <w:p w14:paraId="148B98C3" w14:textId="006DC92C" w:rsidR="004658AD" w:rsidRPr="00702752" w:rsidRDefault="002231E9" w:rsidP="004C4985">
      <w:pPr>
        <w:spacing w:line="276" w:lineRule="auto"/>
        <w:jc w:val="both"/>
        <w:rPr>
          <w:rFonts w:cstheme="minorHAnsi"/>
        </w:rPr>
      </w:pPr>
      <w:r w:rsidRPr="00702752">
        <w:rPr>
          <w:rFonts w:cstheme="minorHAnsi"/>
          <w:noProof/>
        </w:rPr>
        <w:drawing>
          <wp:inline distT="0" distB="0" distL="0" distR="0" wp14:anchorId="0EE453F6" wp14:editId="04245216">
            <wp:extent cx="5760720" cy="268732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720" cy="2687320"/>
                    </a:xfrm>
                    <a:prstGeom prst="rect">
                      <a:avLst/>
                    </a:prstGeom>
                  </pic:spPr>
                </pic:pic>
              </a:graphicData>
            </a:graphic>
          </wp:inline>
        </w:drawing>
      </w:r>
    </w:p>
    <w:p w14:paraId="4D16BE9D" w14:textId="02CE1B2F" w:rsidR="004658AD" w:rsidRDefault="004658AD" w:rsidP="004C4985">
      <w:pPr>
        <w:spacing w:line="276" w:lineRule="auto"/>
        <w:jc w:val="both"/>
        <w:rPr>
          <w:rStyle w:val="normaltextrun"/>
          <w:rFonts w:cstheme="minorHAnsi"/>
          <w:color w:val="000000"/>
          <w:bdr w:val="none" w:sz="0" w:space="0" w:color="auto" w:frame="1"/>
        </w:rPr>
      </w:pPr>
      <w:r w:rsidRPr="00702752">
        <w:rPr>
          <w:rStyle w:val="normaltextrun"/>
          <w:rFonts w:cstheme="minorHAnsi"/>
          <w:color w:val="000000"/>
          <w:bdr w:val="none" w:sz="0" w:space="0" w:color="auto" w:frame="1"/>
        </w:rPr>
        <w:t xml:space="preserve">Rys. 1 Lokalizacja </w:t>
      </w:r>
      <w:r w:rsidR="00A06A80">
        <w:rPr>
          <w:rStyle w:val="normaltextrun"/>
          <w:rFonts w:cstheme="minorHAnsi"/>
          <w:color w:val="000000"/>
          <w:bdr w:val="none" w:sz="0" w:space="0" w:color="auto" w:frame="1"/>
        </w:rPr>
        <w:t>I</w:t>
      </w:r>
      <w:r w:rsidRPr="00702752">
        <w:rPr>
          <w:rStyle w:val="normaltextrun"/>
          <w:rFonts w:cstheme="minorHAnsi"/>
          <w:color w:val="000000"/>
          <w:bdr w:val="none" w:sz="0" w:space="0" w:color="auto" w:frame="1"/>
        </w:rPr>
        <w:t xml:space="preserve">nwestycji </w:t>
      </w:r>
      <w:r w:rsidR="002231E9" w:rsidRPr="00702752">
        <w:rPr>
          <w:rStyle w:val="normaltextrun"/>
          <w:rFonts w:cstheme="minorHAnsi"/>
          <w:noProof/>
          <w:color w:val="000000"/>
          <w:bdr w:val="none" w:sz="0" w:space="0" w:color="auto" w:frame="1"/>
        </w:rPr>
        <w:drawing>
          <wp:inline distT="0" distB="0" distL="0" distR="0" wp14:anchorId="505E3C18" wp14:editId="0D501B3B">
            <wp:extent cx="259080" cy="259080"/>
            <wp:effectExtent l="0" t="0" r="762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flipV="1">
                      <a:off x="0" y="0"/>
                      <a:ext cx="259120" cy="259120"/>
                    </a:xfrm>
                    <a:prstGeom prst="rect">
                      <a:avLst/>
                    </a:prstGeom>
                  </pic:spPr>
                </pic:pic>
              </a:graphicData>
            </a:graphic>
          </wp:inline>
        </w:drawing>
      </w:r>
    </w:p>
    <w:p w14:paraId="6304B50C" w14:textId="77777777" w:rsidR="00A13E47" w:rsidRPr="00702752" w:rsidRDefault="00A13E47" w:rsidP="004C4985">
      <w:pPr>
        <w:spacing w:line="276" w:lineRule="auto"/>
        <w:jc w:val="both"/>
        <w:rPr>
          <w:rFonts w:cstheme="minorHAnsi"/>
          <w:color w:val="000000"/>
          <w:bdr w:val="none" w:sz="0" w:space="0" w:color="auto" w:frame="1"/>
        </w:rPr>
      </w:pPr>
    </w:p>
    <w:p w14:paraId="36F6CF9A" w14:textId="503456F5" w:rsidR="00196BE7" w:rsidRPr="000B476A" w:rsidRDefault="00196BE7" w:rsidP="00EB016B">
      <w:pPr>
        <w:pStyle w:val="Nagwek4"/>
      </w:pPr>
      <w:bookmarkStart w:id="32" w:name="_Toc151034468"/>
      <w:bookmarkStart w:id="33" w:name="_Toc164780050"/>
      <w:bookmarkEnd w:id="31"/>
      <w:r w:rsidRPr="000B476A">
        <w:t>Uwarunkowania lokalizacji</w:t>
      </w:r>
      <w:bookmarkEnd w:id="32"/>
      <w:bookmarkEnd w:id="33"/>
      <w:r w:rsidR="004658AD" w:rsidRPr="000B476A">
        <w:t xml:space="preserve"> </w:t>
      </w:r>
      <w:bookmarkStart w:id="34" w:name="_Hlk137460529"/>
    </w:p>
    <w:p w14:paraId="00C1ACBC" w14:textId="236A7317" w:rsidR="00196BE7" w:rsidRPr="00702752" w:rsidRDefault="00196BE7" w:rsidP="004C4985">
      <w:pPr>
        <w:keepNext/>
        <w:spacing w:line="276" w:lineRule="auto"/>
        <w:jc w:val="both"/>
        <w:rPr>
          <w:rFonts w:cstheme="minorHAnsi"/>
          <w:b/>
          <w:bCs/>
        </w:rPr>
      </w:pPr>
      <w:r w:rsidRPr="00702752">
        <w:rPr>
          <w:rFonts w:cstheme="minorHAnsi"/>
          <w:b/>
          <w:bCs/>
        </w:rPr>
        <w:t>Własność terenu</w:t>
      </w:r>
    </w:p>
    <w:p w14:paraId="3169376F" w14:textId="365F99E4" w:rsidR="009F07DC" w:rsidRPr="00702752" w:rsidRDefault="00196BE7" w:rsidP="004C4985">
      <w:pPr>
        <w:spacing w:line="276" w:lineRule="auto"/>
        <w:jc w:val="both"/>
        <w:rPr>
          <w:rFonts w:cstheme="minorHAnsi"/>
        </w:rPr>
      </w:pPr>
      <w:r w:rsidRPr="00702752">
        <w:rPr>
          <w:rFonts w:cstheme="minorHAnsi"/>
        </w:rPr>
        <w:t>Działk</w:t>
      </w:r>
      <w:r w:rsidR="001A07AA">
        <w:rPr>
          <w:rFonts w:cstheme="minorHAnsi"/>
        </w:rPr>
        <w:t>i</w:t>
      </w:r>
      <w:r w:rsidRPr="00702752">
        <w:rPr>
          <w:rFonts w:cstheme="minorHAnsi"/>
        </w:rPr>
        <w:t xml:space="preserve"> </w:t>
      </w:r>
      <w:r w:rsidR="001A07AA">
        <w:rPr>
          <w:rFonts w:cstheme="minorHAnsi"/>
        </w:rPr>
        <w:t xml:space="preserve">1/11 i </w:t>
      </w:r>
      <w:r w:rsidRPr="00702752">
        <w:rPr>
          <w:rFonts w:cstheme="minorHAnsi"/>
        </w:rPr>
        <w:t>25/33 należ</w:t>
      </w:r>
      <w:r w:rsidR="001A07AA">
        <w:rPr>
          <w:rFonts w:cstheme="minorHAnsi"/>
        </w:rPr>
        <w:t>ą</w:t>
      </w:r>
      <w:r w:rsidRPr="00702752">
        <w:rPr>
          <w:rFonts w:cstheme="minorHAnsi"/>
        </w:rPr>
        <w:t xml:space="preserve"> do Gminy Miasta Koszalin, przy czym zawarta została umowa dzierżawy przedmiotowej nieruchomości</w:t>
      </w:r>
      <w:r w:rsidR="00A76852">
        <w:rPr>
          <w:rFonts w:cstheme="minorHAnsi"/>
        </w:rPr>
        <w:t xml:space="preserve"> pomiędzy Gminą Miasta Koszalin a Zamawiającym</w:t>
      </w:r>
      <w:r w:rsidRPr="00702752">
        <w:rPr>
          <w:rFonts w:cstheme="minorHAnsi"/>
        </w:rPr>
        <w:t>. Docelowo planowane jest uzyskanie prawa własności dzia</w:t>
      </w:r>
      <w:r w:rsidR="001A07AA">
        <w:rPr>
          <w:rFonts w:cstheme="minorHAnsi"/>
        </w:rPr>
        <w:t>łek</w:t>
      </w:r>
      <w:r w:rsidRPr="00702752">
        <w:rPr>
          <w:rFonts w:cstheme="minorHAnsi"/>
        </w:rPr>
        <w:t xml:space="preserve"> przez Spółkę (aport nieruchomości</w:t>
      </w:r>
      <w:r w:rsidR="00123504">
        <w:rPr>
          <w:rFonts w:cstheme="minorHAnsi"/>
        </w:rPr>
        <w:t>)</w:t>
      </w:r>
      <w:r w:rsidR="00FA5CF4">
        <w:rPr>
          <w:rFonts w:cstheme="minorHAnsi"/>
        </w:rPr>
        <w:t>.</w:t>
      </w:r>
    </w:p>
    <w:p w14:paraId="72528460" w14:textId="272F707E" w:rsidR="00196BE7" w:rsidRPr="00702752" w:rsidRDefault="00196BE7" w:rsidP="004C4985">
      <w:pPr>
        <w:keepNext/>
        <w:spacing w:line="276" w:lineRule="auto"/>
        <w:jc w:val="both"/>
        <w:rPr>
          <w:rFonts w:cstheme="minorHAnsi"/>
          <w:b/>
          <w:bCs/>
        </w:rPr>
      </w:pPr>
      <w:r w:rsidRPr="00702752">
        <w:rPr>
          <w:rFonts w:cstheme="minorHAnsi"/>
          <w:b/>
          <w:bCs/>
        </w:rPr>
        <w:t>Zgodność z dokumentami strategicznymi Miasta</w:t>
      </w:r>
    </w:p>
    <w:p w14:paraId="21CA3C1D" w14:textId="3690F535" w:rsidR="00A13E47" w:rsidRDefault="00196BE7" w:rsidP="004C4985">
      <w:pPr>
        <w:spacing w:line="276" w:lineRule="auto"/>
        <w:jc w:val="both"/>
        <w:rPr>
          <w:rFonts w:cstheme="minorHAnsi"/>
        </w:rPr>
      </w:pPr>
      <w:r w:rsidRPr="00702752">
        <w:rPr>
          <w:rFonts w:cstheme="minorHAnsi"/>
        </w:rPr>
        <w:t>Zgodnie z MPZP przyjętym Uchwałą Nr XXVII/291/2008 Rady Miejskiej z dnia 24 września 2008 r. oraz Uchwałą Nr VII/81/2011 Rady Miejskiej w Koszalinie z dnia 24 marca 2011 r. w sprawie zmiany miejscowego planu zagospodarowania przestrzennego Strefy Zorganizowanej Działalności Inwestycyjnej w Koszalinie przedmiotowy obszar został określony jako teren obiektów produkcyjnych, składów i magazynów oraz tereny infrastruktury technicznej, w szczególności zakład termicznego przekształcania odpadów z odzyskiem energii. Przeznaczenie terenu, zgodnie z obowiązującymi zapisami prawa lokalnego nadaje się do zlokalizowania instalacji do termicznego przekształcania odpadów</w:t>
      </w:r>
      <w:r w:rsidR="00162426">
        <w:rPr>
          <w:rFonts w:cstheme="minorHAnsi"/>
        </w:rPr>
        <w:t>.</w:t>
      </w:r>
    </w:p>
    <w:p w14:paraId="20434B42" w14:textId="05A1EB69" w:rsidR="00196BE7" w:rsidRPr="00702752" w:rsidRDefault="00196BE7" w:rsidP="004C4985">
      <w:pPr>
        <w:keepNext/>
        <w:spacing w:line="276" w:lineRule="auto"/>
        <w:rPr>
          <w:rFonts w:cstheme="minorHAnsi"/>
          <w:b/>
          <w:bCs/>
        </w:rPr>
      </w:pPr>
      <w:r w:rsidRPr="00702752">
        <w:rPr>
          <w:rFonts w:cstheme="minorHAnsi"/>
          <w:b/>
          <w:bCs/>
        </w:rPr>
        <w:lastRenderedPageBreak/>
        <w:t xml:space="preserve">Infrastruktura </w:t>
      </w:r>
    </w:p>
    <w:p w14:paraId="78CEE6CC" w14:textId="7E496D71" w:rsidR="00A44332" w:rsidRDefault="00196BE7" w:rsidP="004C4985">
      <w:pPr>
        <w:spacing w:line="276" w:lineRule="auto"/>
        <w:jc w:val="both"/>
        <w:rPr>
          <w:rFonts w:cstheme="minorHAnsi"/>
        </w:rPr>
      </w:pPr>
      <w:r w:rsidRPr="00702752">
        <w:rPr>
          <w:rFonts w:cstheme="minorHAnsi"/>
        </w:rPr>
        <w:t>Zgodnie z prawem energetycznym warunki zapewnienia energii elektrycznej określ</w:t>
      </w:r>
      <w:r w:rsidR="001041DF">
        <w:rPr>
          <w:rFonts w:cstheme="minorHAnsi"/>
        </w:rPr>
        <w:t>a</w:t>
      </w:r>
      <w:r w:rsidRPr="00702752">
        <w:rPr>
          <w:rFonts w:cstheme="minorHAnsi"/>
        </w:rPr>
        <w:t xml:space="preserve"> ENERGA OPERATOR S.A. Oddział w Koszalinie</w:t>
      </w:r>
      <w:r w:rsidR="000D2251">
        <w:rPr>
          <w:rFonts w:cstheme="minorHAnsi"/>
        </w:rPr>
        <w:t>. N</w:t>
      </w:r>
      <w:r w:rsidRPr="00702752">
        <w:rPr>
          <w:rFonts w:cstheme="minorHAnsi"/>
        </w:rPr>
        <w:t>ajbliższa lokalizacja GPZ: działka nr 25/27 obręb nr 0007 przy ul. Cegielskiego</w:t>
      </w:r>
      <w:r w:rsidR="000D2251">
        <w:rPr>
          <w:rFonts w:cstheme="minorHAnsi"/>
        </w:rPr>
        <w:t xml:space="preserve"> w Koszalinie</w:t>
      </w:r>
      <w:r w:rsidRPr="00702752">
        <w:rPr>
          <w:rFonts w:cstheme="minorHAnsi"/>
        </w:rPr>
        <w:t xml:space="preserve">. </w:t>
      </w:r>
    </w:p>
    <w:p w14:paraId="229AB443" w14:textId="2D7BD6F3" w:rsidR="00A44332" w:rsidRDefault="00A44332" w:rsidP="004C4985">
      <w:pPr>
        <w:spacing w:line="276" w:lineRule="auto"/>
        <w:jc w:val="both"/>
        <w:rPr>
          <w:rFonts w:cstheme="minorHAnsi"/>
        </w:rPr>
      </w:pPr>
      <w:r>
        <w:rPr>
          <w:rFonts w:cstheme="minorHAnsi"/>
        </w:rPr>
        <w:t>Wykonawca powinien uwzględnić</w:t>
      </w:r>
      <w:r w:rsidR="00196BE7" w:rsidRPr="00702752">
        <w:rPr>
          <w:rFonts w:cstheme="minorHAnsi"/>
        </w:rPr>
        <w:t xml:space="preserve"> koniecznoś</w:t>
      </w:r>
      <w:r>
        <w:rPr>
          <w:rFonts w:cstheme="minorHAnsi"/>
        </w:rPr>
        <w:t>ć</w:t>
      </w:r>
      <w:r w:rsidR="00196BE7" w:rsidRPr="00702752">
        <w:rPr>
          <w:rFonts w:cstheme="minorHAnsi"/>
        </w:rPr>
        <w:t xml:space="preserve"> budowy stacji transformatorowych wraz z</w:t>
      </w:r>
      <w:r w:rsidR="00DC3B7A">
        <w:rPr>
          <w:rFonts w:cstheme="minorHAnsi"/>
        </w:rPr>
        <w:t> </w:t>
      </w:r>
      <w:r w:rsidR="00196BE7" w:rsidRPr="00702752">
        <w:rPr>
          <w:rFonts w:cstheme="minorHAnsi"/>
        </w:rPr>
        <w:t xml:space="preserve">dowiązaniami 15 i 0,4 kV. </w:t>
      </w:r>
    </w:p>
    <w:p w14:paraId="4AA08DF4" w14:textId="24A79ECF" w:rsidR="00A851F1" w:rsidRDefault="001041DF" w:rsidP="004C4985">
      <w:pPr>
        <w:spacing w:line="276" w:lineRule="auto"/>
        <w:jc w:val="both"/>
        <w:rPr>
          <w:rFonts w:cstheme="minorHAnsi"/>
        </w:rPr>
      </w:pPr>
      <w:r>
        <w:rPr>
          <w:rFonts w:cstheme="minorHAnsi"/>
        </w:rPr>
        <w:t xml:space="preserve">Zamawiający uzyskał dla zamierzenia stanowiącego przedmiot niniejszego PFU </w:t>
      </w:r>
      <w:bookmarkStart w:id="35" w:name="_Hlk161833712"/>
      <w:r>
        <w:rPr>
          <w:rFonts w:cstheme="minorHAnsi"/>
        </w:rPr>
        <w:t>Warunki Przyłączenia do sieci elektroenergetycznej Energa-Operator SA Oddział w Koszalinie nr P/23/085763 z dnia 11 marca 2024 r.</w:t>
      </w:r>
      <w:bookmarkEnd w:id="35"/>
      <w:r w:rsidR="008524CB" w:rsidRPr="00C457EC">
        <w:rPr>
          <w:rFonts w:cstheme="minorHAnsi"/>
        </w:rPr>
        <w:t xml:space="preserve"> </w:t>
      </w:r>
    </w:p>
    <w:p w14:paraId="6FB308AE" w14:textId="1E11DD66" w:rsidR="00A851F1" w:rsidRDefault="00A851F1" w:rsidP="004C4985">
      <w:pPr>
        <w:spacing w:line="276" w:lineRule="auto"/>
        <w:jc w:val="both"/>
        <w:rPr>
          <w:rFonts w:cstheme="minorHAnsi"/>
        </w:rPr>
      </w:pPr>
      <w:r>
        <w:rPr>
          <w:rFonts w:cstheme="minorHAnsi"/>
        </w:rPr>
        <w:t xml:space="preserve">Kopia Warunków Przyłączenia stanowi załącznik nr </w:t>
      </w:r>
      <w:r w:rsidR="001A088F">
        <w:rPr>
          <w:rFonts w:cstheme="minorHAnsi"/>
        </w:rPr>
        <w:t>1.11</w:t>
      </w:r>
      <w:r>
        <w:rPr>
          <w:rFonts w:cstheme="minorHAnsi"/>
        </w:rPr>
        <w:t xml:space="preserve"> do niniejszego PFU.</w:t>
      </w:r>
    </w:p>
    <w:p w14:paraId="2B79C9B5" w14:textId="01971347" w:rsidR="00F468A1" w:rsidRPr="00702752" w:rsidRDefault="00F468A1" w:rsidP="004C4985">
      <w:pPr>
        <w:spacing w:line="276" w:lineRule="auto"/>
        <w:jc w:val="both"/>
        <w:rPr>
          <w:rFonts w:cstheme="minorHAnsi"/>
        </w:rPr>
      </w:pPr>
      <w:r w:rsidRPr="00443D07">
        <w:rPr>
          <w:rFonts w:cstheme="minorHAnsi"/>
        </w:rPr>
        <w:t>Wykonawca</w:t>
      </w:r>
      <w:r w:rsidR="001041DF" w:rsidRPr="00443D07">
        <w:rPr>
          <w:rFonts w:cstheme="minorHAnsi"/>
        </w:rPr>
        <w:t xml:space="preserve"> w trakcie realizacji zamierzenia</w:t>
      </w:r>
      <w:r w:rsidRPr="00443D07">
        <w:rPr>
          <w:rFonts w:cstheme="minorHAnsi"/>
        </w:rPr>
        <w:t xml:space="preserve"> rozezna możliwość wykonania osobnego przyłącza rezerwowego – jednokierunkowego dla ITPOK</w:t>
      </w:r>
      <w:r w:rsidR="00A851F1" w:rsidRPr="00443D07">
        <w:rPr>
          <w:rFonts w:cstheme="minorHAnsi"/>
        </w:rPr>
        <w:t xml:space="preserve"> (dla samego zasilania ITPOK)</w:t>
      </w:r>
      <w:r w:rsidR="001041DF" w:rsidRPr="00443D07">
        <w:rPr>
          <w:rFonts w:cstheme="minorHAnsi"/>
        </w:rPr>
        <w:t>, samo wykonanie tego przyłącza dodatkowego (wyłącznie dla zasilania) nie będzie stanowiło przedmiotu umowy</w:t>
      </w:r>
      <w:r w:rsidRPr="00443D07">
        <w:rPr>
          <w:rFonts w:cstheme="minorHAnsi"/>
        </w:rPr>
        <w:t>.</w:t>
      </w:r>
    </w:p>
    <w:p w14:paraId="50FBB966" w14:textId="0859EC0E" w:rsidR="00A44332" w:rsidRDefault="00A44332" w:rsidP="004C4985">
      <w:pPr>
        <w:spacing w:line="276" w:lineRule="auto"/>
        <w:jc w:val="both"/>
        <w:rPr>
          <w:rFonts w:cstheme="minorHAnsi"/>
        </w:rPr>
      </w:pPr>
      <w:r>
        <w:rPr>
          <w:rFonts w:cstheme="minorHAnsi"/>
        </w:rPr>
        <w:t xml:space="preserve">Wykonawca własnym staraniem i na własny </w:t>
      </w:r>
      <w:r w:rsidRPr="00A44332">
        <w:rPr>
          <w:rFonts w:cstheme="minorHAnsi"/>
        </w:rPr>
        <w:t xml:space="preserve">koszt </w:t>
      </w:r>
      <w:r>
        <w:rPr>
          <w:rFonts w:cstheme="minorHAnsi"/>
        </w:rPr>
        <w:t>wykona przyłącze energii elektrycznej na potrzeby zasilania placu budowy</w:t>
      </w:r>
      <w:r w:rsidR="008524CB">
        <w:rPr>
          <w:rFonts w:cstheme="minorHAnsi"/>
        </w:rPr>
        <w:t xml:space="preserve"> ITPOK</w:t>
      </w:r>
      <w:r>
        <w:rPr>
          <w:rFonts w:cstheme="minorHAnsi"/>
        </w:rPr>
        <w:t>.</w:t>
      </w:r>
    </w:p>
    <w:p w14:paraId="28163E4F" w14:textId="35EA94D5" w:rsidR="00196BE7" w:rsidRDefault="00196BE7" w:rsidP="004C4985">
      <w:pPr>
        <w:spacing w:line="276" w:lineRule="auto"/>
        <w:jc w:val="both"/>
        <w:rPr>
          <w:rFonts w:cstheme="minorHAnsi"/>
        </w:rPr>
      </w:pPr>
      <w:r w:rsidRPr="00702752">
        <w:rPr>
          <w:rFonts w:cstheme="minorHAnsi"/>
        </w:rPr>
        <w:t>W zakresie powiązania z miejską siecią ciepłowniczą konieczne będzie zrealizowanie odcinka ciepłociągu do Kotłowni DPM, zlokalizowanej przy ul. Mieszka I w Koszalinie, w odległości wynoszącej ok. 1,5 km od lokalizacji</w:t>
      </w:r>
      <w:r w:rsidR="00456115">
        <w:rPr>
          <w:rFonts w:cstheme="minorHAnsi"/>
        </w:rPr>
        <w:t xml:space="preserve"> Instalacji</w:t>
      </w:r>
      <w:r w:rsidRPr="00702752">
        <w:rPr>
          <w:rFonts w:cstheme="minorHAnsi"/>
        </w:rPr>
        <w:t xml:space="preserve">. </w:t>
      </w:r>
      <w:r w:rsidR="00FA5CF4" w:rsidRPr="00FA5CF4">
        <w:rPr>
          <w:rFonts w:cstheme="minorHAnsi"/>
        </w:rPr>
        <w:t>Wykonanie tego odcinka sieci ciepłowniczej nie stanowi przedmiotu niniejszego postępowania o udzielenie zamówienia publicznego</w:t>
      </w:r>
      <w:r w:rsidR="00FA5CF4">
        <w:rPr>
          <w:rFonts w:cstheme="minorHAnsi"/>
        </w:rPr>
        <w:t>.</w:t>
      </w:r>
      <w:r w:rsidR="005053DF">
        <w:rPr>
          <w:rFonts w:cstheme="minorHAnsi"/>
        </w:rPr>
        <w:t xml:space="preserve"> Wykonawca zaprojektuje i wykona odcinek ciepłociągu do </w:t>
      </w:r>
      <w:r w:rsidR="00A44332">
        <w:rPr>
          <w:rFonts w:cstheme="minorHAnsi"/>
        </w:rPr>
        <w:t>budynku</w:t>
      </w:r>
      <w:r w:rsidR="005053DF">
        <w:rPr>
          <w:rFonts w:cstheme="minorHAnsi"/>
        </w:rPr>
        <w:t xml:space="preserve"> </w:t>
      </w:r>
      <w:r w:rsidR="003240C0">
        <w:rPr>
          <w:rFonts w:cstheme="minorHAnsi"/>
        </w:rPr>
        <w:t xml:space="preserve">(komory) </w:t>
      </w:r>
      <w:r w:rsidR="005053DF">
        <w:rPr>
          <w:rFonts w:cstheme="minorHAnsi"/>
        </w:rPr>
        <w:t>przyłączeni</w:t>
      </w:r>
      <w:r w:rsidR="00A44332">
        <w:rPr>
          <w:rFonts w:cstheme="minorHAnsi"/>
        </w:rPr>
        <w:t>a oraz w tym budynku, z wyjściem poza budynek w</w:t>
      </w:r>
      <w:r w:rsidR="00DC3B7A">
        <w:rPr>
          <w:rFonts w:cstheme="minorHAnsi"/>
        </w:rPr>
        <w:t> </w:t>
      </w:r>
      <w:r w:rsidR="00A44332">
        <w:rPr>
          <w:rFonts w:cstheme="minorHAnsi"/>
        </w:rPr>
        <w:t>kierunku miejskiej sieci ciepłowniczej</w:t>
      </w:r>
      <w:r w:rsidR="009D3ECC">
        <w:rPr>
          <w:rFonts w:cstheme="minorHAnsi"/>
        </w:rPr>
        <w:t xml:space="preserve"> (w ul. Cegielskiego)</w:t>
      </w:r>
      <w:r w:rsidR="005053DF">
        <w:rPr>
          <w:rFonts w:cstheme="minorHAnsi"/>
        </w:rPr>
        <w:t>.</w:t>
      </w:r>
      <w:r w:rsidR="003240C0">
        <w:rPr>
          <w:rFonts w:cstheme="minorHAnsi"/>
        </w:rPr>
        <w:t xml:space="preserve"> W budynku przyłączenia będą się znajdować zawory odcinające i urządzenia pomiarowo-rozliczające.</w:t>
      </w:r>
    </w:p>
    <w:p w14:paraId="6BBC0D6D" w14:textId="271C92A6" w:rsidR="001041DF" w:rsidRDefault="001041DF" w:rsidP="004C4985">
      <w:pPr>
        <w:spacing w:line="276" w:lineRule="auto"/>
        <w:jc w:val="both"/>
        <w:rPr>
          <w:rFonts w:cstheme="minorHAnsi"/>
        </w:rPr>
      </w:pPr>
      <w:r>
        <w:rPr>
          <w:rFonts w:cstheme="minorHAnsi"/>
        </w:rPr>
        <w:t xml:space="preserve">Zamawiający uzyskał dla zamierzenia stanowiącego przedmiot niniejszego PFU </w:t>
      </w:r>
      <w:bookmarkStart w:id="36" w:name="_Hlk161833693"/>
      <w:r>
        <w:rPr>
          <w:rFonts w:cstheme="minorHAnsi"/>
        </w:rPr>
        <w:t>Warunki Techniczne nr 1/2024 przyłączenia źródła ciepła do miejskiej sieci ciepłowniczej, z dnia 13 marca 2024 r.</w:t>
      </w:r>
      <w:bookmarkEnd w:id="36"/>
    </w:p>
    <w:p w14:paraId="45EDB486" w14:textId="1F039B08" w:rsidR="00A851F1" w:rsidRDefault="00A851F1" w:rsidP="00A851F1">
      <w:pPr>
        <w:spacing w:line="276" w:lineRule="auto"/>
        <w:jc w:val="both"/>
        <w:rPr>
          <w:rFonts w:cstheme="minorHAnsi"/>
        </w:rPr>
      </w:pPr>
      <w:r>
        <w:rPr>
          <w:rFonts w:cstheme="minorHAnsi"/>
        </w:rPr>
        <w:t xml:space="preserve">Kopia Warunków Technicznych stanowi załącznik nr </w:t>
      </w:r>
      <w:r w:rsidR="001A088F">
        <w:rPr>
          <w:rFonts w:cstheme="minorHAnsi"/>
        </w:rPr>
        <w:t>1.10</w:t>
      </w:r>
      <w:r>
        <w:rPr>
          <w:rFonts w:cstheme="minorHAnsi"/>
        </w:rPr>
        <w:t xml:space="preserve"> do niniejszego PFU.</w:t>
      </w:r>
    </w:p>
    <w:p w14:paraId="3321304F" w14:textId="689EC204" w:rsidR="00587FE4" w:rsidRDefault="00196BE7" w:rsidP="004C4985">
      <w:pPr>
        <w:spacing w:line="276" w:lineRule="auto"/>
        <w:jc w:val="both"/>
        <w:rPr>
          <w:rFonts w:cstheme="minorHAnsi"/>
        </w:rPr>
      </w:pPr>
      <w:r w:rsidRPr="00702752">
        <w:rPr>
          <w:rFonts w:cstheme="minorHAnsi"/>
        </w:rPr>
        <w:t>Obszar uzbrojony jest w sieć wodociągową i kanalizacyjną.</w:t>
      </w:r>
    </w:p>
    <w:p w14:paraId="2CD3472B" w14:textId="68A40AE4" w:rsidR="005D6EF6" w:rsidRPr="005D6EF6" w:rsidRDefault="005D6EF6" w:rsidP="004C4985">
      <w:pPr>
        <w:spacing w:line="276" w:lineRule="auto"/>
        <w:jc w:val="both"/>
        <w:rPr>
          <w:rFonts w:cstheme="minorHAnsi"/>
        </w:rPr>
      </w:pPr>
      <w:r w:rsidRPr="005D6EF6">
        <w:rPr>
          <w:rFonts w:cstheme="minorHAnsi"/>
        </w:rPr>
        <w:t>Wykonawca własnym staraniem i na własny koszt uzyska Warunki przyłączenia do sieci wodno-kanalizacyjnej i wykona przedmiotowe przyłącza.</w:t>
      </w:r>
    </w:p>
    <w:p w14:paraId="2D85FE14" w14:textId="2B05638E" w:rsidR="005D6EF6" w:rsidRPr="005D6EF6" w:rsidRDefault="005D6EF6" w:rsidP="004C4985">
      <w:pPr>
        <w:spacing w:line="276" w:lineRule="auto"/>
        <w:jc w:val="both"/>
        <w:rPr>
          <w:rFonts w:cstheme="minorHAnsi"/>
        </w:rPr>
      </w:pPr>
      <w:r w:rsidRPr="005D6EF6">
        <w:rPr>
          <w:rFonts w:cstheme="minorHAnsi"/>
        </w:rPr>
        <w:t>Wykonawca własnym staraniem i na własny koszt uzyska Warunki przyłączenia do niezbędnych sieci teletechnicznych</w:t>
      </w:r>
      <w:r w:rsidR="007D36EB">
        <w:rPr>
          <w:rFonts w:cstheme="minorHAnsi"/>
        </w:rPr>
        <w:t xml:space="preserve"> (w szczególności sieci światłowodowej)</w:t>
      </w:r>
      <w:r w:rsidRPr="005D6EF6">
        <w:rPr>
          <w:rFonts w:cstheme="minorHAnsi"/>
        </w:rPr>
        <w:t xml:space="preserve"> i wykona przedmiotowe przyłącza.</w:t>
      </w:r>
    </w:p>
    <w:p w14:paraId="617A63EE" w14:textId="77777777" w:rsidR="00A13E47" w:rsidRPr="00702752" w:rsidRDefault="00A13E47" w:rsidP="004C4985">
      <w:pPr>
        <w:spacing w:line="276" w:lineRule="auto"/>
        <w:jc w:val="both"/>
        <w:rPr>
          <w:rFonts w:cstheme="minorHAnsi"/>
        </w:rPr>
      </w:pPr>
    </w:p>
    <w:p w14:paraId="11BD6C71" w14:textId="3DBD2FB7" w:rsidR="002231E9" w:rsidRPr="000B476A" w:rsidRDefault="00B5216A" w:rsidP="00EB016B">
      <w:pPr>
        <w:pStyle w:val="Nagwek4"/>
      </w:pPr>
      <w:bookmarkStart w:id="37" w:name="_Toc151034469"/>
      <w:bookmarkStart w:id="38" w:name="_Toc300233403"/>
      <w:bookmarkStart w:id="39" w:name="_Toc164780051"/>
      <w:bookmarkEnd w:id="34"/>
      <w:r w:rsidRPr="000B476A">
        <w:t xml:space="preserve">Dane geologiczne i </w:t>
      </w:r>
      <w:r w:rsidRPr="00DC3B7A">
        <w:t>hydro</w:t>
      </w:r>
      <w:r w:rsidR="00A729E2" w:rsidRPr="00DC3B7A">
        <w:t>geologiczne</w:t>
      </w:r>
      <w:bookmarkEnd w:id="37"/>
      <w:bookmarkEnd w:id="39"/>
      <w:r w:rsidR="00A729E2" w:rsidRPr="000B476A">
        <w:t xml:space="preserve"> </w:t>
      </w:r>
    </w:p>
    <w:p w14:paraId="0423281B" w14:textId="2390CABD" w:rsidR="00056371" w:rsidRDefault="00056371" w:rsidP="004C4985">
      <w:pPr>
        <w:spacing w:line="276" w:lineRule="auto"/>
        <w:jc w:val="both"/>
      </w:pPr>
      <w:r>
        <w:t>Pod względem geomorfologicznym teren działki 25/33</w:t>
      </w:r>
      <w:r w:rsidR="00E879D1">
        <w:t xml:space="preserve"> i 1/11</w:t>
      </w:r>
      <w:r>
        <w:t xml:space="preserve"> to lekko falisty obszar wysoczyzny morenowej. W podłożu zalegają utwory wieku plejstoceńskiego wykształcone w postaci glin zwałowych. W podłożu pod warstwą gleby zalegają grunty spoiste wykształcone w postaci piasków gliniastych i glin piaszczystych sporadycznie przewarstwionych piaskami pylastymi.</w:t>
      </w:r>
    </w:p>
    <w:p w14:paraId="0C050568" w14:textId="609B2A9B" w:rsidR="00EC502D" w:rsidRDefault="00EC502D" w:rsidP="004C4985">
      <w:pPr>
        <w:spacing w:line="276" w:lineRule="auto"/>
        <w:jc w:val="both"/>
      </w:pPr>
      <w:r>
        <w:t>Na przedmiotowej działce nie stwierdza się s</w:t>
      </w:r>
      <w:r w:rsidR="00056371">
        <w:t>wobodnego zwierciadła wody gruntowej</w:t>
      </w:r>
      <w:r>
        <w:t xml:space="preserve">, </w:t>
      </w:r>
      <w:r w:rsidR="00056371">
        <w:t>nawet w postaci słabych sączeń</w:t>
      </w:r>
      <w:r>
        <w:t xml:space="preserve"> do głębokości ok. 4-6 m.</w:t>
      </w:r>
    </w:p>
    <w:p w14:paraId="0FBC8453" w14:textId="33715FDE" w:rsidR="00EC502D" w:rsidRDefault="00EC502D" w:rsidP="004C4985">
      <w:pPr>
        <w:spacing w:line="276" w:lineRule="auto"/>
        <w:jc w:val="both"/>
      </w:pPr>
      <w:r>
        <w:t xml:space="preserve">Ogólne informacje nt. warunków geologicznych i </w:t>
      </w:r>
      <w:r w:rsidR="00C94A7A">
        <w:t>hydrogeol</w:t>
      </w:r>
      <w:r>
        <w:t xml:space="preserve">ogicznych </w:t>
      </w:r>
      <w:r w:rsidR="00FE4509">
        <w:t xml:space="preserve">dla działki 25/33 </w:t>
      </w:r>
      <w:r>
        <w:t xml:space="preserve">znajdują się we Wstępnej opinii geotechnicznej, </w:t>
      </w:r>
      <w:r w:rsidR="00A76852">
        <w:t xml:space="preserve">stanowiącej załącznik nr </w:t>
      </w:r>
      <w:r w:rsidR="00C94A7A">
        <w:t>1.4</w:t>
      </w:r>
      <w:r w:rsidR="00A3209B">
        <w:t xml:space="preserve"> do PFU.</w:t>
      </w:r>
    </w:p>
    <w:p w14:paraId="03349AA1" w14:textId="2116E872" w:rsidR="00EC502D" w:rsidRDefault="00FE4509" w:rsidP="004C4985">
      <w:pPr>
        <w:spacing w:line="276" w:lineRule="auto"/>
        <w:jc w:val="both"/>
      </w:pPr>
      <w:r>
        <w:t>Dodatkowe d</w:t>
      </w:r>
      <w:r w:rsidR="00EC502D">
        <w:t>an</w:t>
      </w:r>
      <w:r w:rsidR="00A3209B">
        <w:t>e</w:t>
      </w:r>
      <w:r w:rsidR="00EC502D">
        <w:t xml:space="preserve"> geologiczn</w:t>
      </w:r>
      <w:r w:rsidR="00A3209B">
        <w:t>e</w:t>
      </w:r>
      <w:r w:rsidR="00EC502D">
        <w:t xml:space="preserve"> i hydro</w:t>
      </w:r>
      <w:r w:rsidR="001B1E6F">
        <w:t>geo</w:t>
      </w:r>
      <w:r w:rsidR="00EC502D">
        <w:t>logiczn</w:t>
      </w:r>
      <w:r w:rsidR="00A3209B">
        <w:t>e</w:t>
      </w:r>
      <w:r w:rsidR="00EC502D">
        <w:t xml:space="preserve"> terenu </w:t>
      </w:r>
      <w:r w:rsidR="00A06A80">
        <w:t>I</w:t>
      </w:r>
      <w:r w:rsidR="00EC502D">
        <w:t>nwestycji</w:t>
      </w:r>
      <w:r w:rsidR="00A3209B">
        <w:t xml:space="preserve"> znajd</w:t>
      </w:r>
      <w:r>
        <w:t>ą</w:t>
      </w:r>
      <w:r w:rsidR="00A3209B">
        <w:t xml:space="preserve"> się w Opinii geotechnicznej z</w:t>
      </w:r>
      <w:r>
        <w:t xml:space="preserve"> </w:t>
      </w:r>
      <w:r w:rsidR="00A3209B">
        <w:t>dokumentacją badań podłoża gruntowego,</w:t>
      </w:r>
      <w:r>
        <w:t xml:space="preserve"> o której mowa w punkcie 1.1.1.2) Rozdział</w:t>
      </w:r>
      <w:r w:rsidR="00CE7C41">
        <w:t>u</w:t>
      </w:r>
      <w:r>
        <w:t xml:space="preserve"> 2.1</w:t>
      </w:r>
      <w:r w:rsidR="00443A0C">
        <w:t xml:space="preserve"> </w:t>
      </w:r>
      <w:r w:rsidR="00CE7C41">
        <w:t>PFU</w:t>
      </w:r>
      <w:r w:rsidR="00EC502D">
        <w:t>.</w:t>
      </w:r>
    </w:p>
    <w:p w14:paraId="3C6C7393" w14:textId="5A15D55B" w:rsidR="00FE4509" w:rsidRDefault="00FE4509" w:rsidP="004C4985">
      <w:pPr>
        <w:spacing w:line="276" w:lineRule="auto"/>
        <w:jc w:val="both"/>
      </w:pPr>
      <w:r>
        <w:lastRenderedPageBreak/>
        <w:t xml:space="preserve">Wykonawca jest zobowiązany przeprowadzić wszelkie konieczne dodatkowe badania podłoża gruntowego celem ustalenia szczegółowych danych geologicznych i </w:t>
      </w:r>
      <w:r w:rsidR="00C94A7A">
        <w:t>hydrogeol</w:t>
      </w:r>
      <w:r>
        <w:t xml:space="preserve">ogicznych terenu </w:t>
      </w:r>
      <w:r w:rsidR="00A06A80">
        <w:t>I</w:t>
      </w:r>
      <w:r>
        <w:t>nwestycji.</w:t>
      </w:r>
    </w:p>
    <w:p w14:paraId="4FE95255" w14:textId="77777777" w:rsidR="00A13E47" w:rsidRDefault="00A13E47" w:rsidP="004C4985">
      <w:pPr>
        <w:jc w:val="both"/>
      </w:pPr>
    </w:p>
    <w:p w14:paraId="66C17771" w14:textId="203CDA71" w:rsidR="00EC4E8F" w:rsidRPr="000B476A" w:rsidRDefault="00B5216A" w:rsidP="00EB016B">
      <w:pPr>
        <w:pStyle w:val="Nagwek4"/>
      </w:pPr>
      <w:bookmarkStart w:id="40" w:name="_Toc151034470"/>
      <w:bookmarkStart w:id="41" w:name="_Toc164780052"/>
      <w:r w:rsidRPr="000B476A">
        <w:t>Warunki klimatyczne</w:t>
      </w:r>
      <w:bookmarkEnd w:id="27"/>
      <w:bookmarkEnd w:id="40"/>
      <w:bookmarkEnd w:id="41"/>
    </w:p>
    <w:p w14:paraId="1F1D7015" w14:textId="019FE083" w:rsidR="00EC4E8F" w:rsidRPr="00702752" w:rsidRDefault="00EC4E8F" w:rsidP="004C4985">
      <w:pPr>
        <w:pStyle w:val="akapit"/>
        <w:spacing w:line="276" w:lineRule="auto"/>
        <w:rPr>
          <w:rFonts w:cstheme="minorHAnsi"/>
          <w:color w:val="0070C0"/>
          <w:szCs w:val="22"/>
        </w:rPr>
      </w:pPr>
      <w:r w:rsidRPr="00702752">
        <w:rPr>
          <w:rFonts w:cstheme="minorHAnsi"/>
          <w:color w:val="000000" w:themeColor="text1"/>
          <w:szCs w:val="22"/>
        </w:rPr>
        <w:t xml:space="preserve">Teren </w:t>
      </w:r>
      <w:r w:rsidR="00A76852">
        <w:rPr>
          <w:rFonts w:cstheme="minorHAnsi"/>
          <w:color w:val="000000" w:themeColor="text1"/>
          <w:szCs w:val="22"/>
        </w:rPr>
        <w:t xml:space="preserve">planowanej </w:t>
      </w:r>
      <w:r w:rsidRPr="00702752">
        <w:rPr>
          <w:rFonts w:cstheme="minorHAnsi"/>
          <w:color w:val="000000" w:themeColor="text1"/>
          <w:szCs w:val="22"/>
        </w:rPr>
        <w:t xml:space="preserve">budowy </w:t>
      </w:r>
      <w:r w:rsidR="00A76852">
        <w:rPr>
          <w:rFonts w:cstheme="minorHAnsi"/>
          <w:color w:val="000000" w:themeColor="text1"/>
          <w:szCs w:val="22"/>
        </w:rPr>
        <w:t>ITPOK</w:t>
      </w:r>
      <w:r w:rsidR="00A76852" w:rsidRPr="00702752">
        <w:rPr>
          <w:rFonts w:cstheme="minorHAnsi"/>
          <w:color w:val="000000" w:themeColor="text1"/>
          <w:szCs w:val="22"/>
        </w:rPr>
        <w:t xml:space="preserve"> </w:t>
      </w:r>
      <w:r w:rsidRPr="00702752">
        <w:rPr>
          <w:rFonts w:cstheme="minorHAnsi"/>
          <w:color w:val="000000" w:themeColor="text1"/>
          <w:szCs w:val="22"/>
        </w:rPr>
        <w:t xml:space="preserve">położony jest w Koszalinie w północno-zachodniej Polsce. </w:t>
      </w:r>
      <w:r w:rsidR="00825262">
        <w:rPr>
          <w:rFonts w:cstheme="minorHAnsi"/>
          <w:color w:val="000000" w:themeColor="text1"/>
          <w:szCs w:val="22"/>
        </w:rPr>
        <w:t xml:space="preserve">Klimat </w:t>
      </w:r>
      <w:r w:rsidRPr="00702752">
        <w:rPr>
          <w:rFonts w:cstheme="minorHAnsi"/>
          <w:color w:val="000000" w:themeColor="text1"/>
          <w:szCs w:val="22"/>
        </w:rPr>
        <w:t>Koszalin</w:t>
      </w:r>
      <w:r w:rsidR="00825262">
        <w:rPr>
          <w:rFonts w:cstheme="minorHAnsi"/>
          <w:color w:val="000000" w:themeColor="text1"/>
          <w:szCs w:val="22"/>
        </w:rPr>
        <w:t xml:space="preserve">a </w:t>
      </w:r>
      <w:r w:rsidRPr="00702752">
        <w:rPr>
          <w:rFonts w:cstheme="minorHAnsi"/>
          <w:color w:val="000000" w:themeColor="text1"/>
          <w:szCs w:val="22"/>
        </w:rPr>
        <w:t>jest umiarkowany morski, charakteryzujący się łagodnymi zimami i umiarkowanie ciepłymi latami.</w:t>
      </w:r>
    </w:p>
    <w:p w14:paraId="6D533A0B" w14:textId="1D5DADBF" w:rsidR="00EC4E8F" w:rsidRDefault="00EC4E8F" w:rsidP="004C4985">
      <w:pPr>
        <w:spacing w:line="276" w:lineRule="auto"/>
        <w:jc w:val="both"/>
        <w:rPr>
          <w:rFonts w:cstheme="minorHAnsi"/>
          <w:color w:val="000000" w:themeColor="text1"/>
        </w:rPr>
      </w:pPr>
      <w:r w:rsidRPr="00702752">
        <w:rPr>
          <w:rFonts w:cstheme="minorHAnsi"/>
          <w:color w:val="000000" w:themeColor="text1"/>
        </w:rPr>
        <w:t>Poniżej przedstawiono przeciętne warunki klimatyczne w rejonie Koszalina. Warunki te</w:t>
      </w:r>
      <w:r w:rsidR="00190493">
        <w:rPr>
          <w:rFonts w:cstheme="minorHAnsi"/>
          <w:color w:val="000000" w:themeColor="text1"/>
        </w:rPr>
        <w:t xml:space="preserve"> </w:t>
      </w:r>
      <w:r w:rsidRPr="00702752">
        <w:rPr>
          <w:rFonts w:cstheme="minorHAnsi"/>
          <w:color w:val="000000" w:themeColor="text1"/>
        </w:rPr>
        <w:t>są</w:t>
      </w:r>
      <w:r w:rsidR="00F32328">
        <w:rPr>
          <w:rFonts w:cstheme="minorHAnsi"/>
          <w:color w:val="000000" w:themeColor="text1"/>
        </w:rPr>
        <w:t xml:space="preserve"> </w:t>
      </w:r>
      <w:r w:rsidRPr="00702752">
        <w:rPr>
          <w:rFonts w:cstheme="minorHAnsi"/>
          <w:color w:val="000000" w:themeColor="text1"/>
        </w:rPr>
        <w:t>przedstawione informacyjnie.</w:t>
      </w:r>
      <w:bookmarkStart w:id="42" w:name="_Toc436979236"/>
      <w:bookmarkStart w:id="43" w:name="_Toc533324597"/>
    </w:p>
    <w:p w14:paraId="0CE6AF0B" w14:textId="3D037B8D" w:rsidR="00E041FD" w:rsidRDefault="00E041FD" w:rsidP="004C4985">
      <w:pPr>
        <w:spacing w:line="276" w:lineRule="auto"/>
        <w:rPr>
          <w:rFonts w:cstheme="minorHAnsi"/>
          <w:b/>
          <w:bCs/>
          <w:color w:val="000000" w:themeColor="text1"/>
        </w:rPr>
      </w:pPr>
    </w:p>
    <w:p w14:paraId="09500B74" w14:textId="092FE166" w:rsidR="00EC4E8F" w:rsidRPr="00702752" w:rsidRDefault="00EC4E8F" w:rsidP="004C4985">
      <w:pPr>
        <w:keepNext/>
        <w:rPr>
          <w:rFonts w:cstheme="minorHAnsi"/>
          <w:b/>
          <w:bCs/>
          <w:color w:val="000000" w:themeColor="text1"/>
        </w:rPr>
      </w:pPr>
      <w:r w:rsidRPr="00702752">
        <w:rPr>
          <w:rFonts w:cstheme="minorHAnsi"/>
          <w:b/>
          <w:bCs/>
          <w:color w:val="000000" w:themeColor="text1"/>
        </w:rPr>
        <w:t>Temperatura</w:t>
      </w:r>
      <w:bookmarkEnd w:id="42"/>
      <w:bookmarkEnd w:id="43"/>
    </w:p>
    <w:p w14:paraId="5ED415F7" w14:textId="77777777" w:rsidR="00EC4E8F" w:rsidRPr="00702752" w:rsidRDefault="00EC4E8F" w:rsidP="004C4985">
      <w:pPr>
        <w:pStyle w:val="akapit"/>
        <w:numPr>
          <w:ilvl w:val="0"/>
          <w:numId w:val="34"/>
        </w:numPr>
        <w:suppressAutoHyphens w:val="0"/>
        <w:spacing w:line="276" w:lineRule="auto"/>
        <w:rPr>
          <w:rFonts w:cstheme="minorHAnsi"/>
          <w:color w:val="000000" w:themeColor="text1"/>
          <w:szCs w:val="22"/>
        </w:rPr>
      </w:pPr>
      <w:r w:rsidRPr="00702752">
        <w:rPr>
          <w:rFonts w:cstheme="minorHAnsi"/>
          <w:color w:val="000000" w:themeColor="text1"/>
          <w:szCs w:val="22"/>
        </w:rPr>
        <w:t>Średnioroczna temperatura powietrza: 9,1°C</w:t>
      </w:r>
    </w:p>
    <w:p w14:paraId="095B80BF" w14:textId="472FCE66" w:rsidR="00EC4E8F" w:rsidRDefault="00EC4E8F" w:rsidP="004C4985">
      <w:pPr>
        <w:pStyle w:val="akapit"/>
        <w:numPr>
          <w:ilvl w:val="0"/>
          <w:numId w:val="34"/>
        </w:numPr>
        <w:suppressAutoHyphens w:val="0"/>
        <w:spacing w:line="276" w:lineRule="auto"/>
        <w:rPr>
          <w:rFonts w:cstheme="minorHAnsi"/>
          <w:szCs w:val="22"/>
        </w:rPr>
      </w:pPr>
      <w:r w:rsidRPr="00702752">
        <w:rPr>
          <w:rFonts w:cstheme="minorHAnsi"/>
          <w:szCs w:val="22"/>
        </w:rPr>
        <w:t>Temperatury i wilgotność względna powietrza, średnie miesięczne, kierunek i siła wiatru oraz opady na podstawie „Rocznika Meteorologicznego 2021” Instytut Meteorologii i Gospodarki Wodnej – Państwowego Instytutu Badawczego.</w:t>
      </w:r>
    </w:p>
    <w:p w14:paraId="1666D4F7" w14:textId="4F0DAEA3" w:rsidR="00EC4E8F" w:rsidRPr="000B476A" w:rsidRDefault="00EC4E8F" w:rsidP="004C4985">
      <w:pPr>
        <w:pStyle w:val="Legenda"/>
        <w:keepNext/>
        <w:spacing w:before="60" w:after="60" w:line="276" w:lineRule="auto"/>
        <w:rPr>
          <w:rFonts w:asciiTheme="minorHAnsi" w:hAnsiTheme="minorHAnsi" w:cstheme="minorHAnsi"/>
          <w:color w:val="000000" w:themeColor="text1"/>
          <w:sz w:val="20"/>
          <w:szCs w:val="20"/>
        </w:rPr>
      </w:pPr>
      <w:r w:rsidRPr="000B476A">
        <w:rPr>
          <w:rFonts w:asciiTheme="minorHAnsi" w:hAnsiTheme="minorHAnsi" w:cstheme="minorHAnsi"/>
          <w:color w:val="000000" w:themeColor="text1"/>
          <w:sz w:val="20"/>
          <w:szCs w:val="20"/>
        </w:rPr>
        <w:t xml:space="preserve">Tabela </w:t>
      </w:r>
      <w:r w:rsidRPr="000B476A">
        <w:rPr>
          <w:rFonts w:asciiTheme="minorHAnsi" w:hAnsiTheme="minorHAnsi" w:cstheme="minorHAnsi"/>
          <w:noProof/>
          <w:color w:val="000000" w:themeColor="text1"/>
          <w:sz w:val="20"/>
          <w:szCs w:val="20"/>
        </w:rPr>
        <w:fldChar w:fldCharType="begin"/>
      </w:r>
      <w:r w:rsidRPr="000B476A">
        <w:rPr>
          <w:rFonts w:asciiTheme="minorHAnsi" w:hAnsiTheme="minorHAnsi" w:cstheme="minorHAnsi"/>
          <w:noProof/>
          <w:color w:val="000000" w:themeColor="text1"/>
          <w:sz w:val="20"/>
          <w:szCs w:val="20"/>
        </w:rPr>
        <w:instrText xml:space="preserve"> SEQ Tabela \* ARABIC \s 1 </w:instrText>
      </w:r>
      <w:r w:rsidRPr="000B476A">
        <w:rPr>
          <w:rFonts w:asciiTheme="minorHAnsi" w:hAnsiTheme="minorHAnsi" w:cstheme="minorHAnsi"/>
          <w:noProof/>
          <w:color w:val="000000" w:themeColor="text1"/>
          <w:sz w:val="20"/>
          <w:szCs w:val="20"/>
        </w:rPr>
        <w:fldChar w:fldCharType="separate"/>
      </w:r>
      <w:r w:rsidR="009C1317">
        <w:rPr>
          <w:rFonts w:asciiTheme="minorHAnsi" w:hAnsiTheme="minorHAnsi" w:cstheme="minorHAnsi"/>
          <w:noProof/>
          <w:color w:val="000000" w:themeColor="text1"/>
          <w:sz w:val="20"/>
          <w:szCs w:val="20"/>
        </w:rPr>
        <w:t>1</w:t>
      </w:r>
      <w:r w:rsidRPr="000B476A">
        <w:rPr>
          <w:rFonts w:asciiTheme="minorHAnsi" w:hAnsiTheme="minorHAnsi" w:cstheme="minorHAnsi"/>
          <w:noProof/>
          <w:color w:val="000000" w:themeColor="text1"/>
          <w:sz w:val="20"/>
          <w:szCs w:val="20"/>
        </w:rPr>
        <w:fldChar w:fldCharType="end"/>
      </w:r>
      <w:r w:rsidRPr="000B476A">
        <w:rPr>
          <w:rFonts w:asciiTheme="minorHAnsi" w:hAnsiTheme="minorHAnsi" w:cstheme="minorHAnsi"/>
          <w:color w:val="000000" w:themeColor="text1"/>
          <w:sz w:val="20"/>
          <w:szCs w:val="20"/>
        </w:rPr>
        <w:t xml:space="preserve"> Średnia temperatura i wilgotność w ujęciu miesięcznym</w:t>
      </w:r>
    </w:p>
    <w:tbl>
      <w:tblPr>
        <w:tblStyle w:val="Tabela-Siatka"/>
        <w:tblW w:w="0" w:type="auto"/>
        <w:jc w:val="center"/>
        <w:tblLook w:val="04A0" w:firstRow="1" w:lastRow="0" w:firstColumn="1" w:lastColumn="0" w:noHBand="0" w:noVBand="1"/>
      </w:tblPr>
      <w:tblGrid>
        <w:gridCol w:w="1136"/>
        <w:gridCol w:w="1924"/>
        <w:gridCol w:w="1978"/>
      </w:tblGrid>
      <w:tr w:rsidR="00EC4E8F" w:rsidRPr="00EC4E8F" w14:paraId="04D50574" w14:textId="77777777" w:rsidTr="000B476A">
        <w:trPr>
          <w:tblHeader/>
          <w:jc w:val="center"/>
        </w:trPr>
        <w:tc>
          <w:tcPr>
            <w:tcW w:w="0" w:type="auto"/>
            <w:shd w:val="clear" w:color="auto" w:fill="F2F2F2" w:themeFill="background1" w:themeFillShade="F2"/>
            <w:vAlign w:val="center"/>
          </w:tcPr>
          <w:p w14:paraId="0204B657" w14:textId="77777777" w:rsidR="00EC4E8F" w:rsidRPr="00702752" w:rsidRDefault="00EC4E8F" w:rsidP="004C4985">
            <w:pPr>
              <w:pStyle w:val="akapit"/>
              <w:keepNext/>
              <w:spacing w:line="276" w:lineRule="auto"/>
              <w:jc w:val="center"/>
              <w:rPr>
                <w:rFonts w:asciiTheme="minorHAnsi" w:hAnsiTheme="minorHAnsi" w:cstheme="minorHAnsi"/>
                <w:b/>
                <w:color w:val="000000" w:themeColor="text1"/>
              </w:rPr>
            </w:pPr>
            <w:r w:rsidRPr="00702752">
              <w:rPr>
                <w:rFonts w:asciiTheme="minorHAnsi" w:hAnsiTheme="minorHAnsi" w:cstheme="minorHAnsi"/>
                <w:b/>
                <w:color w:val="000000" w:themeColor="text1"/>
              </w:rPr>
              <w:t>Miesiąc</w:t>
            </w:r>
          </w:p>
        </w:tc>
        <w:tc>
          <w:tcPr>
            <w:tcW w:w="1924" w:type="dxa"/>
            <w:shd w:val="clear" w:color="auto" w:fill="F2F2F2" w:themeFill="background1" w:themeFillShade="F2"/>
            <w:vAlign w:val="center"/>
          </w:tcPr>
          <w:p w14:paraId="09D3DA56" w14:textId="77777777" w:rsidR="00EC4E8F" w:rsidRPr="00702752" w:rsidRDefault="00EC4E8F" w:rsidP="004C4985">
            <w:pPr>
              <w:pStyle w:val="akapit"/>
              <w:keepNext/>
              <w:spacing w:line="276" w:lineRule="auto"/>
              <w:jc w:val="center"/>
              <w:rPr>
                <w:rFonts w:asciiTheme="minorHAnsi" w:hAnsiTheme="minorHAnsi" w:cstheme="minorHAnsi"/>
                <w:b/>
                <w:color w:val="000000" w:themeColor="text1"/>
              </w:rPr>
            </w:pPr>
            <w:r w:rsidRPr="00702752">
              <w:rPr>
                <w:rFonts w:asciiTheme="minorHAnsi" w:hAnsiTheme="minorHAnsi" w:cstheme="minorHAnsi"/>
                <w:b/>
                <w:color w:val="000000" w:themeColor="text1"/>
              </w:rPr>
              <w:t>Temperatura °C</w:t>
            </w:r>
          </w:p>
        </w:tc>
        <w:tc>
          <w:tcPr>
            <w:tcW w:w="0" w:type="auto"/>
            <w:shd w:val="clear" w:color="auto" w:fill="F2F2F2" w:themeFill="background1" w:themeFillShade="F2"/>
            <w:vAlign w:val="center"/>
          </w:tcPr>
          <w:p w14:paraId="1F6BC799" w14:textId="77777777" w:rsidR="00EC4E8F" w:rsidRPr="00702752" w:rsidRDefault="00EC4E8F" w:rsidP="004C4985">
            <w:pPr>
              <w:pStyle w:val="akapit"/>
              <w:keepNext/>
              <w:spacing w:line="276" w:lineRule="auto"/>
              <w:jc w:val="center"/>
              <w:rPr>
                <w:rFonts w:asciiTheme="minorHAnsi" w:hAnsiTheme="minorHAnsi" w:cstheme="minorHAnsi"/>
                <w:b/>
              </w:rPr>
            </w:pPr>
            <w:r w:rsidRPr="00702752">
              <w:rPr>
                <w:rFonts w:asciiTheme="minorHAnsi" w:hAnsiTheme="minorHAnsi" w:cstheme="minorHAnsi"/>
                <w:b/>
              </w:rPr>
              <w:t>Wilgotność względna</w:t>
            </w:r>
          </w:p>
        </w:tc>
      </w:tr>
      <w:tr w:rsidR="00EC4E8F" w:rsidRPr="00EC4E8F" w14:paraId="651A00F1" w14:textId="77777777" w:rsidTr="000B476A">
        <w:trPr>
          <w:jc w:val="center"/>
        </w:trPr>
        <w:tc>
          <w:tcPr>
            <w:tcW w:w="0" w:type="auto"/>
            <w:vAlign w:val="center"/>
          </w:tcPr>
          <w:p w14:paraId="7B3EE54D"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Styczeń</w:t>
            </w:r>
          </w:p>
        </w:tc>
        <w:tc>
          <w:tcPr>
            <w:tcW w:w="1924" w:type="dxa"/>
            <w:vAlign w:val="center"/>
          </w:tcPr>
          <w:p w14:paraId="36EFBF56"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0,3</w:t>
            </w:r>
          </w:p>
        </w:tc>
        <w:tc>
          <w:tcPr>
            <w:tcW w:w="0" w:type="auto"/>
            <w:vAlign w:val="center"/>
          </w:tcPr>
          <w:p w14:paraId="268C07F5"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89%</w:t>
            </w:r>
          </w:p>
        </w:tc>
      </w:tr>
      <w:tr w:rsidR="00EC4E8F" w:rsidRPr="00EC4E8F" w14:paraId="074AEC93" w14:textId="77777777" w:rsidTr="000B476A">
        <w:trPr>
          <w:jc w:val="center"/>
        </w:trPr>
        <w:tc>
          <w:tcPr>
            <w:tcW w:w="0" w:type="auto"/>
            <w:vAlign w:val="center"/>
          </w:tcPr>
          <w:p w14:paraId="31A30D92"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Luty</w:t>
            </w:r>
          </w:p>
        </w:tc>
        <w:tc>
          <w:tcPr>
            <w:tcW w:w="1924" w:type="dxa"/>
            <w:vAlign w:val="center"/>
          </w:tcPr>
          <w:p w14:paraId="574C62B8"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0,2</w:t>
            </w:r>
          </w:p>
        </w:tc>
        <w:tc>
          <w:tcPr>
            <w:tcW w:w="0" w:type="auto"/>
            <w:vAlign w:val="center"/>
          </w:tcPr>
          <w:p w14:paraId="28740E07"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36C645D9" w14:textId="77777777" w:rsidTr="000B476A">
        <w:trPr>
          <w:jc w:val="center"/>
        </w:trPr>
        <w:tc>
          <w:tcPr>
            <w:tcW w:w="0" w:type="auto"/>
            <w:vAlign w:val="center"/>
          </w:tcPr>
          <w:p w14:paraId="6062888F"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Marzec</w:t>
            </w:r>
          </w:p>
        </w:tc>
        <w:tc>
          <w:tcPr>
            <w:tcW w:w="1924" w:type="dxa"/>
            <w:vAlign w:val="center"/>
          </w:tcPr>
          <w:p w14:paraId="3F1DC8E4"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3,7</w:t>
            </w:r>
          </w:p>
        </w:tc>
        <w:tc>
          <w:tcPr>
            <w:tcW w:w="0" w:type="auto"/>
            <w:vAlign w:val="center"/>
          </w:tcPr>
          <w:p w14:paraId="74B09EBA"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50AC8675" w14:textId="77777777" w:rsidTr="000B476A">
        <w:trPr>
          <w:jc w:val="center"/>
        </w:trPr>
        <w:tc>
          <w:tcPr>
            <w:tcW w:w="0" w:type="auto"/>
            <w:vAlign w:val="center"/>
          </w:tcPr>
          <w:p w14:paraId="6F726E78"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Kwiecień</w:t>
            </w:r>
          </w:p>
        </w:tc>
        <w:tc>
          <w:tcPr>
            <w:tcW w:w="1924" w:type="dxa"/>
            <w:vAlign w:val="center"/>
          </w:tcPr>
          <w:p w14:paraId="1404ED3A"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5,5</w:t>
            </w:r>
          </w:p>
        </w:tc>
        <w:tc>
          <w:tcPr>
            <w:tcW w:w="0" w:type="auto"/>
            <w:vAlign w:val="center"/>
          </w:tcPr>
          <w:p w14:paraId="1C0D98D3"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74%</w:t>
            </w:r>
          </w:p>
        </w:tc>
      </w:tr>
      <w:tr w:rsidR="00EC4E8F" w:rsidRPr="00EC4E8F" w14:paraId="109B2190" w14:textId="77777777" w:rsidTr="000B476A">
        <w:trPr>
          <w:jc w:val="center"/>
        </w:trPr>
        <w:tc>
          <w:tcPr>
            <w:tcW w:w="0" w:type="auto"/>
            <w:vAlign w:val="center"/>
          </w:tcPr>
          <w:p w14:paraId="05AF0C00"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Maj</w:t>
            </w:r>
          </w:p>
        </w:tc>
        <w:tc>
          <w:tcPr>
            <w:tcW w:w="1924" w:type="dxa"/>
            <w:vAlign w:val="center"/>
          </w:tcPr>
          <w:p w14:paraId="276C1925"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11,3</w:t>
            </w:r>
          </w:p>
        </w:tc>
        <w:tc>
          <w:tcPr>
            <w:tcW w:w="0" w:type="auto"/>
            <w:vAlign w:val="center"/>
          </w:tcPr>
          <w:p w14:paraId="790D5C4E"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73%</w:t>
            </w:r>
          </w:p>
        </w:tc>
      </w:tr>
      <w:tr w:rsidR="00EC4E8F" w:rsidRPr="00EC4E8F" w14:paraId="20631F7E" w14:textId="77777777" w:rsidTr="000B476A">
        <w:trPr>
          <w:jc w:val="center"/>
        </w:trPr>
        <w:tc>
          <w:tcPr>
            <w:tcW w:w="0" w:type="auto"/>
            <w:vAlign w:val="center"/>
          </w:tcPr>
          <w:p w14:paraId="2A63434B"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Czerwiec</w:t>
            </w:r>
          </w:p>
        </w:tc>
        <w:tc>
          <w:tcPr>
            <w:tcW w:w="1924" w:type="dxa"/>
            <w:vAlign w:val="center"/>
          </w:tcPr>
          <w:p w14:paraId="3D194DA4"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18,8</w:t>
            </w:r>
          </w:p>
        </w:tc>
        <w:tc>
          <w:tcPr>
            <w:tcW w:w="0" w:type="auto"/>
            <w:vAlign w:val="center"/>
          </w:tcPr>
          <w:p w14:paraId="0EC46BAA"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68%</w:t>
            </w:r>
          </w:p>
        </w:tc>
      </w:tr>
      <w:tr w:rsidR="00EC4E8F" w:rsidRPr="00EC4E8F" w14:paraId="5815A583" w14:textId="77777777" w:rsidTr="000B476A">
        <w:trPr>
          <w:jc w:val="center"/>
        </w:trPr>
        <w:tc>
          <w:tcPr>
            <w:tcW w:w="0" w:type="auto"/>
            <w:vAlign w:val="center"/>
          </w:tcPr>
          <w:p w14:paraId="15BBEA3C"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Lipiec</w:t>
            </w:r>
          </w:p>
        </w:tc>
        <w:tc>
          <w:tcPr>
            <w:tcW w:w="1924" w:type="dxa"/>
            <w:vAlign w:val="center"/>
          </w:tcPr>
          <w:p w14:paraId="6515C1E2"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20,1</w:t>
            </w:r>
          </w:p>
        </w:tc>
        <w:tc>
          <w:tcPr>
            <w:tcW w:w="0" w:type="auto"/>
            <w:vAlign w:val="center"/>
          </w:tcPr>
          <w:p w14:paraId="0EBBDCE3"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76%</w:t>
            </w:r>
          </w:p>
        </w:tc>
      </w:tr>
      <w:tr w:rsidR="00EC4E8F" w:rsidRPr="00EC4E8F" w14:paraId="58C6C833" w14:textId="77777777" w:rsidTr="000B476A">
        <w:trPr>
          <w:jc w:val="center"/>
        </w:trPr>
        <w:tc>
          <w:tcPr>
            <w:tcW w:w="0" w:type="auto"/>
            <w:vAlign w:val="center"/>
          </w:tcPr>
          <w:p w14:paraId="517B8382"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Sierpień</w:t>
            </w:r>
          </w:p>
        </w:tc>
        <w:tc>
          <w:tcPr>
            <w:tcW w:w="1924" w:type="dxa"/>
            <w:vAlign w:val="center"/>
          </w:tcPr>
          <w:p w14:paraId="0A70E1CE"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16,4</w:t>
            </w:r>
          </w:p>
        </w:tc>
        <w:tc>
          <w:tcPr>
            <w:tcW w:w="0" w:type="auto"/>
            <w:vAlign w:val="center"/>
          </w:tcPr>
          <w:p w14:paraId="27934B91"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79%</w:t>
            </w:r>
          </w:p>
        </w:tc>
      </w:tr>
      <w:tr w:rsidR="00EC4E8F" w:rsidRPr="00EC4E8F" w14:paraId="436210BF" w14:textId="77777777" w:rsidTr="000B476A">
        <w:trPr>
          <w:jc w:val="center"/>
        </w:trPr>
        <w:tc>
          <w:tcPr>
            <w:tcW w:w="0" w:type="auto"/>
            <w:vAlign w:val="center"/>
          </w:tcPr>
          <w:p w14:paraId="5CFB3427"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Wrzesień</w:t>
            </w:r>
          </w:p>
        </w:tc>
        <w:tc>
          <w:tcPr>
            <w:tcW w:w="1924" w:type="dxa"/>
            <w:vAlign w:val="center"/>
          </w:tcPr>
          <w:p w14:paraId="2C0C9E07"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14,9</w:t>
            </w:r>
          </w:p>
        </w:tc>
        <w:tc>
          <w:tcPr>
            <w:tcW w:w="0" w:type="auto"/>
            <w:vAlign w:val="center"/>
          </w:tcPr>
          <w:p w14:paraId="7B172E8F"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2BA59EF8" w14:textId="77777777" w:rsidTr="000B476A">
        <w:trPr>
          <w:jc w:val="center"/>
        </w:trPr>
        <w:tc>
          <w:tcPr>
            <w:tcW w:w="0" w:type="auto"/>
            <w:vAlign w:val="center"/>
          </w:tcPr>
          <w:p w14:paraId="24293F56"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Październik</w:t>
            </w:r>
          </w:p>
        </w:tc>
        <w:tc>
          <w:tcPr>
            <w:tcW w:w="1924" w:type="dxa"/>
            <w:vAlign w:val="center"/>
          </w:tcPr>
          <w:p w14:paraId="5D6F98D0"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10,6</w:t>
            </w:r>
          </w:p>
        </w:tc>
        <w:tc>
          <w:tcPr>
            <w:tcW w:w="0" w:type="auto"/>
            <w:vAlign w:val="center"/>
          </w:tcPr>
          <w:p w14:paraId="1D4643D9"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80%</w:t>
            </w:r>
          </w:p>
        </w:tc>
      </w:tr>
      <w:tr w:rsidR="00EC4E8F" w:rsidRPr="00EC4E8F" w14:paraId="41D6EB50" w14:textId="77777777" w:rsidTr="00DC3B7A">
        <w:trPr>
          <w:trHeight w:val="817"/>
          <w:jc w:val="center"/>
        </w:trPr>
        <w:tc>
          <w:tcPr>
            <w:tcW w:w="0" w:type="auto"/>
            <w:vAlign w:val="center"/>
          </w:tcPr>
          <w:p w14:paraId="0BD06058"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Listopad</w:t>
            </w:r>
          </w:p>
        </w:tc>
        <w:tc>
          <w:tcPr>
            <w:tcW w:w="1924" w:type="dxa"/>
            <w:vAlign w:val="center"/>
          </w:tcPr>
          <w:p w14:paraId="540CD80D"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6,4</w:t>
            </w:r>
          </w:p>
        </w:tc>
        <w:tc>
          <w:tcPr>
            <w:tcW w:w="0" w:type="auto"/>
            <w:vAlign w:val="center"/>
          </w:tcPr>
          <w:p w14:paraId="0BC93A86"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89%</w:t>
            </w:r>
          </w:p>
        </w:tc>
      </w:tr>
      <w:tr w:rsidR="00EC4E8F" w:rsidRPr="00EC4E8F" w14:paraId="5968E898" w14:textId="77777777" w:rsidTr="000B476A">
        <w:trPr>
          <w:trHeight w:val="53"/>
          <w:jc w:val="center"/>
        </w:trPr>
        <w:tc>
          <w:tcPr>
            <w:tcW w:w="0" w:type="auto"/>
            <w:vAlign w:val="center"/>
          </w:tcPr>
          <w:p w14:paraId="6D0E4496" w14:textId="77777777" w:rsidR="00EC4E8F" w:rsidRPr="00702752" w:rsidRDefault="00EC4E8F" w:rsidP="004C4985">
            <w:pPr>
              <w:pStyle w:val="akapit"/>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Grudzień</w:t>
            </w:r>
          </w:p>
        </w:tc>
        <w:tc>
          <w:tcPr>
            <w:tcW w:w="1924" w:type="dxa"/>
            <w:vAlign w:val="center"/>
          </w:tcPr>
          <w:p w14:paraId="576A173E" w14:textId="77777777" w:rsidR="00EC4E8F" w:rsidRPr="00702752" w:rsidRDefault="00EC4E8F" w:rsidP="004C4985">
            <w:pPr>
              <w:spacing w:line="276" w:lineRule="auto"/>
              <w:jc w:val="center"/>
              <w:rPr>
                <w:rFonts w:asciiTheme="minorHAnsi" w:hAnsiTheme="minorHAnsi" w:cstheme="minorHAnsi"/>
                <w:color w:val="000000" w:themeColor="text1"/>
              </w:rPr>
            </w:pPr>
            <w:r w:rsidRPr="00702752">
              <w:rPr>
                <w:rFonts w:asciiTheme="minorHAnsi" w:hAnsiTheme="minorHAnsi" w:cstheme="minorHAnsi"/>
                <w:color w:val="000000" w:themeColor="text1"/>
              </w:rPr>
              <w:t>0,4</w:t>
            </w:r>
          </w:p>
        </w:tc>
        <w:tc>
          <w:tcPr>
            <w:tcW w:w="0" w:type="auto"/>
            <w:vAlign w:val="center"/>
          </w:tcPr>
          <w:p w14:paraId="1C0A7CF8" w14:textId="77777777" w:rsidR="00EC4E8F" w:rsidRPr="00702752" w:rsidRDefault="00EC4E8F" w:rsidP="004C4985">
            <w:pPr>
              <w:spacing w:line="276" w:lineRule="auto"/>
              <w:jc w:val="center"/>
              <w:rPr>
                <w:rFonts w:asciiTheme="minorHAnsi" w:hAnsiTheme="minorHAnsi" w:cstheme="minorHAnsi"/>
              </w:rPr>
            </w:pPr>
            <w:r w:rsidRPr="00702752">
              <w:rPr>
                <w:rFonts w:asciiTheme="minorHAnsi" w:hAnsiTheme="minorHAnsi" w:cstheme="minorHAnsi"/>
              </w:rPr>
              <w:t>88%</w:t>
            </w:r>
          </w:p>
        </w:tc>
      </w:tr>
    </w:tbl>
    <w:p w14:paraId="28AFF965" w14:textId="77777777" w:rsidR="00EC4E8F" w:rsidRPr="00EC4E8F" w:rsidRDefault="00EC4E8F" w:rsidP="004C4985">
      <w:pPr>
        <w:pStyle w:val="akapit"/>
        <w:spacing w:line="276" w:lineRule="auto"/>
        <w:ind w:left="992"/>
        <w:rPr>
          <w:color w:val="0070C0"/>
          <w:sz w:val="20"/>
        </w:rPr>
      </w:pPr>
    </w:p>
    <w:p w14:paraId="01FF59EF" w14:textId="77777777" w:rsidR="00EC4E8F" w:rsidRPr="00702752" w:rsidRDefault="00EC4E8F" w:rsidP="004C4985">
      <w:pPr>
        <w:pStyle w:val="akapit"/>
        <w:numPr>
          <w:ilvl w:val="0"/>
          <w:numId w:val="35"/>
        </w:numPr>
        <w:suppressAutoHyphens w:val="0"/>
        <w:spacing w:line="276" w:lineRule="auto"/>
        <w:rPr>
          <w:rFonts w:cstheme="minorHAnsi"/>
          <w:szCs w:val="22"/>
        </w:rPr>
      </w:pPr>
      <w:r w:rsidRPr="00702752">
        <w:rPr>
          <w:rFonts w:cstheme="minorHAnsi"/>
          <w:szCs w:val="22"/>
        </w:rPr>
        <w:t>Możliwa maksymalna krótkotrwała temperatura: 34,1°C</w:t>
      </w:r>
    </w:p>
    <w:p w14:paraId="7D8BB30D" w14:textId="77777777" w:rsidR="00EC4E8F" w:rsidRPr="00702752" w:rsidRDefault="00EC4E8F" w:rsidP="004C4985">
      <w:pPr>
        <w:pStyle w:val="akapit"/>
        <w:numPr>
          <w:ilvl w:val="0"/>
          <w:numId w:val="35"/>
        </w:numPr>
        <w:suppressAutoHyphens w:val="0"/>
        <w:spacing w:line="276" w:lineRule="auto"/>
        <w:rPr>
          <w:rFonts w:cstheme="minorHAnsi"/>
          <w:szCs w:val="22"/>
        </w:rPr>
      </w:pPr>
      <w:r w:rsidRPr="00702752">
        <w:rPr>
          <w:rFonts w:cstheme="minorHAnsi"/>
          <w:szCs w:val="22"/>
        </w:rPr>
        <w:t>Możliwa minimalna krótkotrwała temperatura: –12,9°C</w:t>
      </w:r>
    </w:p>
    <w:p w14:paraId="63994029" w14:textId="719D6317" w:rsidR="00EC4E8F" w:rsidRDefault="00EC4E8F" w:rsidP="004C4985">
      <w:pPr>
        <w:pStyle w:val="akapit"/>
        <w:numPr>
          <w:ilvl w:val="0"/>
          <w:numId w:val="35"/>
        </w:numPr>
        <w:suppressAutoHyphens w:val="0"/>
        <w:spacing w:line="276" w:lineRule="auto"/>
        <w:rPr>
          <w:rFonts w:cstheme="minorHAnsi"/>
          <w:szCs w:val="22"/>
        </w:rPr>
      </w:pPr>
      <w:r w:rsidRPr="00702752">
        <w:rPr>
          <w:rFonts w:cstheme="minorHAnsi"/>
          <w:szCs w:val="22"/>
        </w:rPr>
        <w:t>Pokrywa śnieżna zalega do 39 dni rocznie.</w:t>
      </w:r>
      <w:bookmarkStart w:id="44" w:name="_Toc436979237"/>
      <w:bookmarkStart w:id="45" w:name="_Toc533324598"/>
    </w:p>
    <w:p w14:paraId="3DEF4D9C" w14:textId="77777777" w:rsidR="000B476A" w:rsidRPr="00702752" w:rsidRDefault="000B476A" w:rsidP="004C4985">
      <w:pPr>
        <w:pStyle w:val="akapit"/>
        <w:suppressAutoHyphens w:val="0"/>
        <w:spacing w:line="276" w:lineRule="auto"/>
        <w:ind w:left="720"/>
        <w:rPr>
          <w:rFonts w:cstheme="minorHAnsi"/>
          <w:szCs w:val="22"/>
        </w:rPr>
      </w:pPr>
    </w:p>
    <w:p w14:paraId="663F7BB3" w14:textId="77777777" w:rsidR="00EC4E8F" w:rsidRPr="00702752" w:rsidRDefault="00EC4E8F" w:rsidP="004C4985">
      <w:pPr>
        <w:pStyle w:val="akapit"/>
        <w:keepNext/>
        <w:suppressAutoHyphens w:val="0"/>
        <w:spacing w:line="276" w:lineRule="auto"/>
        <w:rPr>
          <w:rFonts w:cstheme="minorHAnsi"/>
          <w:b/>
          <w:bCs/>
          <w:szCs w:val="22"/>
        </w:rPr>
      </w:pPr>
      <w:r w:rsidRPr="00702752">
        <w:rPr>
          <w:rFonts w:cstheme="minorHAnsi"/>
          <w:b/>
          <w:bCs/>
          <w:szCs w:val="22"/>
        </w:rPr>
        <w:lastRenderedPageBreak/>
        <w:t>Kierunek i siła wiatru</w:t>
      </w:r>
      <w:bookmarkEnd w:id="44"/>
      <w:bookmarkEnd w:id="45"/>
    </w:p>
    <w:p w14:paraId="4E2DC8C8" w14:textId="266D30BC" w:rsidR="00EC4E8F" w:rsidRPr="00702752" w:rsidRDefault="00EC4E8F" w:rsidP="004C4985">
      <w:pPr>
        <w:pStyle w:val="akapit"/>
        <w:suppressAutoHyphens w:val="0"/>
        <w:spacing w:line="276" w:lineRule="auto"/>
        <w:rPr>
          <w:rFonts w:cstheme="minorHAnsi"/>
          <w:szCs w:val="22"/>
        </w:rPr>
      </w:pPr>
      <w:r w:rsidRPr="00702752">
        <w:rPr>
          <w:rFonts w:cstheme="minorHAnsi"/>
          <w:szCs w:val="22"/>
        </w:rPr>
        <w:t>Dominujące kierunki wiatrów w rejonie Koszalina to południowy (20,8%), południowo-zachodni (18%) i południowo-wschodni (16,2%).</w:t>
      </w:r>
    </w:p>
    <w:p w14:paraId="4B92D25B" w14:textId="3BE2B7F8" w:rsidR="00EC4E8F" w:rsidRDefault="00EC4E8F" w:rsidP="004C4985">
      <w:pPr>
        <w:spacing w:line="276" w:lineRule="auto"/>
        <w:jc w:val="both"/>
        <w:rPr>
          <w:rFonts w:cstheme="minorHAnsi"/>
          <w:color w:val="000000" w:themeColor="text1"/>
        </w:rPr>
      </w:pPr>
      <w:r w:rsidRPr="00702752">
        <w:rPr>
          <w:rFonts w:cstheme="minorHAnsi"/>
          <w:color w:val="000000" w:themeColor="text1"/>
        </w:rPr>
        <w:t>Średnia roczna prędkość wiatru to 3,0 m/s.</w:t>
      </w:r>
    </w:p>
    <w:p w14:paraId="03B87F76" w14:textId="77777777" w:rsidR="00F32328" w:rsidRPr="00587FE4" w:rsidRDefault="00F32328" w:rsidP="004C4985">
      <w:pPr>
        <w:spacing w:line="276" w:lineRule="auto"/>
        <w:jc w:val="both"/>
        <w:rPr>
          <w:rFonts w:cstheme="minorHAnsi"/>
          <w:color w:val="000000" w:themeColor="text1"/>
        </w:rPr>
      </w:pPr>
    </w:p>
    <w:p w14:paraId="4558BDC1" w14:textId="77777777" w:rsidR="00EC4E8F" w:rsidRPr="00702752" w:rsidRDefault="00EC4E8F" w:rsidP="004C4985">
      <w:pPr>
        <w:keepNext/>
        <w:jc w:val="both"/>
        <w:rPr>
          <w:rFonts w:cstheme="minorHAnsi"/>
          <w:b/>
          <w:bCs/>
        </w:rPr>
      </w:pPr>
      <w:r w:rsidRPr="00702752">
        <w:rPr>
          <w:rFonts w:cstheme="minorHAnsi"/>
          <w:b/>
          <w:bCs/>
        </w:rPr>
        <w:t>Opady i wilgotność powietrza</w:t>
      </w:r>
    </w:p>
    <w:p w14:paraId="2838FF24" w14:textId="0C80D42F" w:rsidR="00EC4E8F" w:rsidRPr="00702752" w:rsidRDefault="00EC4E8F" w:rsidP="004C4985">
      <w:pPr>
        <w:spacing w:line="276" w:lineRule="auto"/>
        <w:jc w:val="both"/>
        <w:rPr>
          <w:rFonts w:cstheme="minorHAnsi"/>
          <w:b/>
          <w:bCs/>
          <w:color w:val="000000" w:themeColor="text1"/>
        </w:rPr>
      </w:pPr>
      <w:r w:rsidRPr="00702752">
        <w:rPr>
          <w:rFonts w:cstheme="minorHAnsi"/>
          <w:color w:val="000000" w:themeColor="text1"/>
        </w:rPr>
        <w:t>Średnia roczna suma opadów atmosferycznych wynosi 641,9 mm/rok</w:t>
      </w:r>
      <w:r w:rsidRPr="00702752">
        <w:rPr>
          <w:rFonts w:cstheme="minorHAnsi"/>
          <w:color w:val="4BACC6" w:themeColor="accent5"/>
        </w:rPr>
        <w:t xml:space="preserve">. </w:t>
      </w:r>
      <w:r w:rsidRPr="00702752">
        <w:rPr>
          <w:rFonts w:cstheme="minorHAnsi"/>
          <w:color w:val="000000" w:themeColor="text1"/>
        </w:rPr>
        <w:t>Najbardziej intensywne opady notowane są w</w:t>
      </w:r>
      <w:r w:rsidRPr="00702752">
        <w:rPr>
          <w:rFonts w:cstheme="minorHAnsi"/>
          <w:color w:val="4BACC6" w:themeColor="accent5"/>
        </w:rPr>
        <w:t xml:space="preserve"> </w:t>
      </w:r>
      <w:r w:rsidRPr="00702752">
        <w:rPr>
          <w:rFonts w:cstheme="minorHAnsi"/>
          <w:color w:val="000000" w:themeColor="text1"/>
        </w:rPr>
        <w:t>sierpniu– średnio 99,1 mm/miesiąc, a najniższe w kwietniu – średnio 17,0 mm/miesiąc.</w:t>
      </w:r>
    </w:p>
    <w:p w14:paraId="36B96411" w14:textId="2C42F67F" w:rsidR="00EC4E8F" w:rsidRDefault="00EC4E8F" w:rsidP="004C4985">
      <w:pPr>
        <w:spacing w:line="276" w:lineRule="auto"/>
        <w:jc w:val="both"/>
        <w:rPr>
          <w:rFonts w:cstheme="minorHAnsi"/>
          <w:color w:val="000000" w:themeColor="text1"/>
        </w:rPr>
      </w:pPr>
      <w:r w:rsidRPr="00702752">
        <w:rPr>
          <w:rFonts w:cstheme="minorHAnsi"/>
          <w:color w:val="000000" w:themeColor="text1"/>
        </w:rPr>
        <w:t>Wilgotność względna powietrza wynosi średniorocznie 80%.</w:t>
      </w:r>
    </w:p>
    <w:p w14:paraId="4746E221" w14:textId="58743DE6" w:rsidR="005A4942" w:rsidRDefault="00B37939" w:rsidP="004C4985">
      <w:pPr>
        <w:spacing w:line="276" w:lineRule="auto"/>
        <w:jc w:val="both"/>
        <w:rPr>
          <w:rFonts w:cstheme="minorHAnsi"/>
          <w:color w:val="000000" w:themeColor="text1"/>
        </w:rPr>
      </w:pPr>
      <w:r w:rsidRPr="00B37939">
        <w:rPr>
          <w:rFonts w:cstheme="minorHAnsi"/>
          <w:color w:val="000000" w:themeColor="text1"/>
        </w:rPr>
        <w:t xml:space="preserve">Zamawiający wymaga, aby Wykonawca zaprojektował i wykonał </w:t>
      </w:r>
      <w:r>
        <w:rPr>
          <w:rFonts w:cstheme="minorHAnsi"/>
          <w:color w:val="000000" w:themeColor="text1"/>
        </w:rPr>
        <w:t>Instalację Termicznego Przekształcania Odpadów Komunalnych</w:t>
      </w:r>
      <w:r w:rsidRPr="00B37939">
        <w:rPr>
          <w:rFonts w:cstheme="minorHAnsi"/>
          <w:color w:val="000000" w:themeColor="text1"/>
        </w:rPr>
        <w:t xml:space="preserve"> przystosowan</w:t>
      </w:r>
      <w:r>
        <w:rPr>
          <w:rFonts w:cstheme="minorHAnsi"/>
          <w:color w:val="000000" w:themeColor="text1"/>
        </w:rPr>
        <w:t>ą</w:t>
      </w:r>
      <w:r w:rsidRPr="00B37939">
        <w:rPr>
          <w:rFonts w:cstheme="minorHAnsi"/>
          <w:color w:val="000000" w:themeColor="text1"/>
        </w:rPr>
        <w:t xml:space="preserve"> do funkcjonowania w lokalnych warunkach klimatycznych.</w:t>
      </w:r>
    </w:p>
    <w:p w14:paraId="7E777EA9" w14:textId="77777777" w:rsidR="00727AA0" w:rsidRDefault="00727AA0" w:rsidP="004C4985">
      <w:pPr>
        <w:spacing w:line="276" w:lineRule="auto"/>
        <w:jc w:val="both"/>
        <w:rPr>
          <w:rFonts w:cstheme="minorHAnsi"/>
          <w:color w:val="000000" w:themeColor="text1"/>
        </w:rPr>
      </w:pPr>
    </w:p>
    <w:p w14:paraId="6449A25C" w14:textId="7C4B1069" w:rsidR="00627B3B" w:rsidRPr="00587FE4" w:rsidRDefault="00BD382D" w:rsidP="00EB016B">
      <w:pPr>
        <w:pStyle w:val="3nagwek3"/>
      </w:pPr>
      <w:bookmarkStart w:id="46" w:name="_Toc151034471"/>
      <w:bookmarkStart w:id="47" w:name="_Toc164780053"/>
      <w:r w:rsidRPr="00587FE4">
        <w:t>P</w:t>
      </w:r>
      <w:r w:rsidR="00627B3B" w:rsidRPr="00587FE4">
        <w:t>arametry strumienia odpadów</w:t>
      </w:r>
      <w:bookmarkEnd w:id="38"/>
      <w:bookmarkEnd w:id="46"/>
      <w:bookmarkEnd w:id="47"/>
    </w:p>
    <w:p w14:paraId="77E69263" w14:textId="780A92BB" w:rsidR="00627B3B" w:rsidRDefault="00FA5CF4" w:rsidP="004C4985">
      <w:pPr>
        <w:spacing w:line="276" w:lineRule="auto"/>
        <w:jc w:val="both"/>
        <w:rPr>
          <w:rFonts w:cstheme="minorHAnsi"/>
        </w:rPr>
      </w:pPr>
      <w:r>
        <w:rPr>
          <w:rFonts w:cstheme="minorHAnsi"/>
        </w:rPr>
        <w:t>Parametry fizykochemiczne i przybliżony skład morfologiczny</w:t>
      </w:r>
      <w:r w:rsidRPr="00702752">
        <w:rPr>
          <w:rFonts w:cstheme="minorHAnsi"/>
        </w:rPr>
        <w:t xml:space="preserve"> </w:t>
      </w:r>
      <w:r w:rsidR="00627B3B" w:rsidRPr="00702752">
        <w:rPr>
          <w:rFonts w:cstheme="minorHAnsi"/>
        </w:rPr>
        <w:t xml:space="preserve">strumienia odpadów </w:t>
      </w:r>
      <w:r w:rsidR="00BD382D" w:rsidRPr="00702752">
        <w:rPr>
          <w:rFonts w:cstheme="minorHAnsi"/>
        </w:rPr>
        <w:t>przewidzianych do</w:t>
      </w:r>
      <w:r w:rsidR="00CE7C41">
        <w:rPr>
          <w:rFonts w:cstheme="minorHAnsi"/>
        </w:rPr>
        <w:t xml:space="preserve"> </w:t>
      </w:r>
      <w:r w:rsidR="00BD382D" w:rsidRPr="00702752">
        <w:rPr>
          <w:rFonts w:cstheme="minorHAnsi"/>
        </w:rPr>
        <w:t xml:space="preserve">spalania podany jest </w:t>
      </w:r>
      <w:r w:rsidR="00627B3B" w:rsidRPr="00702752">
        <w:rPr>
          <w:rFonts w:cstheme="minorHAnsi"/>
        </w:rPr>
        <w:t xml:space="preserve">w </w:t>
      </w:r>
      <w:r w:rsidR="006B0FB4">
        <w:rPr>
          <w:rFonts w:cstheme="minorHAnsi"/>
        </w:rPr>
        <w:t>Rozdzia</w:t>
      </w:r>
      <w:r w:rsidR="00CE7C41">
        <w:rPr>
          <w:rFonts w:cstheme="minorHAnsi"/>
        </w:rPr>
        <w:t>le</w:t>
      </w:r>
      <w:r w:rsidR="00627B3B" w:rsidRPr="00702752">
        <w:rPr>
          <w:rFonts w:cstheme="minorHAnsi"/>
        </w:rPr>
        <w:t xml:space="preserve"> </w:t>
      </w:r>
      <w:r w:rsidR="00BD382D" w:rsidRPr="00702752">
        <w:rPr>
          <w:rFonts w:cstheme="minorHAnsi"/>
        </w:rPr>
        <w:t>2.16</w:t>
      </w:r>
      <w:r w:rsidR="00CE7C41">
        <w:rPr>
          <w:rFonts w:cstheme="minorHAnsi"/>
        </w:rPr>
        <w:t xml:space="preserve"> PFU</w:t>
      </w:r>
      <w:r w:rsidR="00526FF8" w:rsidRPr="00702752">
        <w:rPr>
          <w:rFonts w:cstheme="minorHAnsi"/>
        </w:rPr>
        <w:t>.</w:t>
      </w:r>
      <w:r>
        <w:rPr>
          <w:rFonts w:cstheme="minorHAnsi"/>
        </w:rPr>
        <w:t xml:space="preserve"> P</w:t>
      </w:r>
      <w:r w:rsidRPr="00FA5CF4">
        <w:rPr>
          <w:rFonts w:cstheme="minorHAnsi"/>
        </w:rPr>
        <w:t>arametry odpadów mogą ulegać sezonowym wahaniom.</w:t>
      </w:r>
    </w:p>
    <w:p w14:paraId="1A7B48F2" w14:textId="65BF89C1" w:rsidR="00A13E47" w:rsidRDefault="00A13E47" w:rsidP="004C4985">
      <w:pPr>
        <w:spacing w:line="276" w:lineRule="auto"/>
        <w:rPr>
          <w:rFonts w:cstheme="minorHAnsi"/>
        </w:rPr>
      </w:pPr>
    </w:p>
    <w:p w14:paraId="4388EF10" w14:textId="256751E2" w:rsidR="00284A31" w:rsidRPr="00284A31" w:rsidRDefault="00284A31" w:rsidP="00EB016B">
      <w:pPr>
        <w:pStyle w:val="3nagwek3"/>
      </w:pPr>
      <w:bookmarkStart w:id="48" w:name="_Toc151034475"/>
      <w:bookmarkStart w:id="49" w:name="_Toc164780054"/>
      <w:bookmarkEnd w:id="23"/>
      <w:bookmarkEnd w:id="24"/>
      <w:r>
        <w:t>Planowane zatrudnienie</w:t>
      </w:r>
      <w:r w:rsidR="005A6D11">
        <w:t xml:space="preserve"> w </w:t>
      </w:r>
      <w:r w:rsidR="00BB4508">
        <w:t>ITPOK</w:t>
      </w:r>
      <w:bookmarkEnd w:id="49"/>
    </w:p>
    <w:p w14:paraId="654A180F" w14:textId="36A4B422" w:rsidR="00284A31" w:rsidRDefault="00284A31" w:rsidP="004C4985">
      <w:pPr>
        <w:pStyle w:val="Akapitzlist"/>
        <w:spacing w:line="276" w:lineRule="auto"/>
        <w:ind w:left="0"/>
        <w:jc w:val="both"/>
      </w:pPr>
      <w:r>
        <w:t xml:space="preserve">Zamawiający przewiduje minimum następujące zatrudnienie </w:t>
      </w:r>
      <w:r w:rsidR="005A6D11">
        <w:t xml:space="preserve">do obsługi </w:t>
      </w:r>
      <w:r>
        <w:t xml:space="preserve">Instalacji </w:t>
      </w:r>
      <w:r w:rsidR="005A6D11">
        <w:t>przypisane do poszczególnych budynków</w:t>
      </w:r>
      <w:r>
        <w:t>:</w:t>
      </w:r>
    </w:p>
    <w:p w14:paraId="377EB8A0" w14:textId="5419D838" w:rsidR="005A6D11" w:rsidRPr="00727AA0" w:rsidRDefault="00727AA0" w:rsidP="00727AA0">
      <w:pPr>
        <w:pStyle w:val="Akapitzlist"/>
        <w:keepNext/>
        <w:ind w:left="0"/>
        <w:rPr>
          <w:b/>
          <w:bCs/>
          <w:sz w:val="20"/>
          <w:szCs w:val="20"/>
        </w:rPr>
      </w:pPr>
      <w:r w:rsidRPr="00727AA0">
        <w:rPr>
          <w:b/>
          <w:bCs/>
          <w:sz w:val="20"/>
          <w:szCs w:val="20"/>
        </w:rPr>
        <w:lastRenderedPageBreak/>
        <w:t>Tabela 2 Planowane zatrudnienie w ITPOK</w:t>
      </w:r>
    </w:p>
    <w:tbl>
      <w:tblPr>
        <w:tblW w:w="7372" w:type="dxa"/>
        <w:jc w:val="center"/>
        <w:tblCellMar>
          <w:left w:w="70" w:type="dxa"/>
          <w:right w:w="70" w:type="dxa"/>
        </w:tblCellMar>
        <w:tblLook w:val="04A0" w:firstRow="1" w:lastRow="0" w:firstColumn="1" w:lastColumn="0" w:noHBand="0" w:noVBand="1"/>
      </w:tblPr>
      <w:tblGrid>
        <w:gridCol w:w="2836"/>
        <w:gridCol w:w="3074"/>
        <w:gridCol w:w="1462"/>
      </w:tblGrid>
      <w:tr w:rsidR="005A6D11" w:rsidRPr="005A6D11" w14:paraId="1F45BCEC" w14:textId="77777777" w:rsidTr="004C4985">
        <w:trPr>
          <w:trHeight w:val="217"/>
          <w:jc w:val="center"/>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04BD81"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 </w:t>
            </w:r>
          </w:p>
        </w:tc>
        <w:tc>
          <w:tcPr>
            <w:tcW w:w="3074" w:type="dxa"/>
            <w:tcBorders>
              <w:top w:val="single" w:sz="4" w:space="0" w:color="auto"/>
              <w:left w:val="nil"/>
              <w:bottom w:val="single" w:sz="4" w:space="0" w:color="auto"/>
              <w:right w:val="single" w:sz="4" w:space="0" w:color="auto"/>
            </w:tcBorders>
            <w:shd w:val="clear" w:color="auto" w:fill="auto"/>
            <w:vAlign w:val="center"/>
            <w:hideMark/>
          </w:tcPr>
          <w:p w14:paraId="11E6D528"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liczba pracowników na zmianie</w:t>
            </w:r>
          </w:p>
        </w:tc>
        <w:tc>
          <w:tcPr>
            <w:tcW w:w="1462" w:type="dxa"/>
            <w:tcBorders>
              <w:top w:val="single" w:sz="4" w:space="0" w:color="auto"/>
              <w:left w:val="nil"/>
              <w:bottom w:val="single" w:sz="4" w:space="0" w:color="auto"/>
              <w:right w:val="single" w:sz="4" w:space="0" w:color="auto"/>
            </w:tcBorders>
            <w:shd w:val="clear" w:color="auto" w:fill="auto"/>
            <w:vAlign w:val="center"/>
            <w:hideMark/>
          </w:tcPr>
          <w:p w14:paraId="5F8C2A75"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liczba zmian</w:t>
            </w:r>
          </w:p>
        </w:tc>
      </w:tr>
      <w:tr w:rsidR="005A6D11" w:rsidRPr="005A6D11" w14:paraId="6DB73A1A" w14:textId="77777777" w:rsidTr="004C4985">
        <w:trPr>
          <w:trHeight w:val="221"/>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16D6B39"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01 Portiernia</w:t>
            </w:r>
          </w:p>
        </w:tc>
      </w:tr>
      <w:tr w:rsidR="005A6D11" w:rsidRPr="005A6D11" w14:paraId="0375C781"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93CF3D4"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wagowy</w:t>
            </w:r>
          </w:p>
        </w:tc>
        <w:tc>
          <w:tcPr>
            <w:tcW w:w="3074" w:type="dxa"/>
            <w:tcBorders>
              <w:top w:val="nil"/>
              <w:left w:val="nil"/>
              <w:bottom w:val="single" w:sz="4" w:space="0" w:color="auto"/>
              <w:right w:val="single" w:sz="4" w:space="0" w:color="auto"/>
            </w:tcBorders>
            <w:shd w:val="clear" w:color="auto" w:fill="auto"/>
            <w:noWrap/>
            <w:vAlign w:val="center"/>
            <w:hideMark/>
          </w:tcPr>
          <w:p w14:paraId="2262D39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445B73C9"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5D1FCD74"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8735F67"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02 Hala rozładunkowa</w:t>
            </w:r>
          </w:p>
        </w:tc>
      </w:tr>
      <w:tr w:rsidR="005A6D11" w:rsidRPr="005A6D11" w14:paraId="35C6147D"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819CF95"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placowy</w:t>
            </w:r>
          </w:p>
        </w:tc>
        <w:tc>
          <w:tcPr>
            <w:tcW w:w="3074" w:type="dxa"/>
            <w:tcBorders>
              <w:top w:val="nil"/>
              <w:left w:val="nil"/>
              <w:bottom w:val="single" w:sz="4" w:space="0" w:color="auto"/>
              <w:right w:val="single" w:sz="4" w:space="0" w:color="auto"/>
            </w:tcBorders>
            <w:shd w:val="clear" w:color="auto" w:fill="auto"/>
            <w:noWrap/>
            <w:vAlign w:val="center"/>
            <w:hideMark/>
          </w:tcPr>
          <w:p w14:paraId="013D44F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68ACC2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0332D947"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B0CC01D" w14:textId="1FFC5F8E"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06 Budynek administracyjno-socjalny</w:t>
            </w:r>
          </w:p>
        </w:tc>
      </w:tr>
      <w:tr w:rsidR="005A6D11" w:rsidRPr="005A6D11" w14:paraId="0F6972C2"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0C629DF"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kierownik operacyjny</w:t>
            </w:r>
          </w:p>
        </w:tc>
        <w:tc>
          <w:tcPr>
            <w:tcW w:w="3074" w:type="dxa"/>
            <w:tcBorders>
              <w:top w:val="nil"/>
              <w:left w:val="nil"/>
              <w:bottom w:val="single" w:sz="4" w:space="0" w:color="auto"/>
              <w:right w:val="single" w:sz="4" w:space="0" w:color="auto"/>
            </w:tcBorders>
            <w:shd w:val="clear" w:color="auto" w:fill="auto"/>
            <w:noWrap/>
            <w:vAlign w:val="center"/>
            <w:hideMark/>
          </w:tcPr>
          <w:p w14:paraId="5D4128E1"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7CA1A8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207B8CE"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B6446A7" w14:textId="110501FF" w:rsidR="005A6D11" w:rsidRPr="005A6D11" w:rsidRDefault="00E10C50" w:rsidP="00727AA0">
            <w:pPr>
              <w:keepNext/>
              <w:spacing w:before="0" w:after="0"/>
              <w:rPr>
                <w:rFonts w:ascii="Calibri" w:eastAsia="Times New Roman" w:hAnsi="Calibri" w:cs="Calibri"/>
                <w:color w:val="000000"/>
                <w:lang w:eastAsia="pl-PL"/>
              </w:rPr>
            </w:pPr>
            <w:r>
              <w:rPr>
                <w:rFonts w:ascii="Calibri" w:eastAsia="Times New Roman" w:hAnsi="Calibri" w:cs="Calibri"/>
                <w:color w:val="000000"/>
                <w:lang w:eastAsia="pl-PL"/>
              </w:rPr>
              <w:t>kierownik</w:t>
            </w:r>
            <w:r w:rsidR="005A6D11" w:rsidRPr="005A6D11">
              <w:rPr>
                <w:rFonts w:ascii="Calibri" w:eastAsia="Times New Roman" w:hAnsi="Calibri" w:cs="Calibri"/>
                <w:color w:val="000000"/>
                <w:lang w:eastAsia="pl-PL"/>
              </w:rPr>
              <w:t xml:space="preserve"> zmian</w:t>
            </w:r>
            <w:r>
              <w:rPr>
                <w:rFonts w:ascii="Calibri" w:eastAsia="Times New Roman" w:hAnsi="Calibri" w:cs="Calibri"/>
                <w:color w:val="000000"/>
                <w:lang w:eastAsia="pl-PL"/>
              </w:rPr>
              <w:t>y</w:t>
            </w:r>
          </w:p>
        </w:tc>
        <w:tc>
          <w:tcPr>
            <w:tcW w:w="3074" w:type="dxa"/>
            <w:tcBorders>
              <w:top w:val="nil"/>
              <w:left w:val="nil"/>
              <w:bottom w:val="single" w:sz="4" w:space="0" w:color="auto"/>
              <w:right w:val="single" w:sz="4" w:space="0" w:color="auto"/>
            </w:tcBorders>
            <w:shd w:val="clear" w:color="auto" w:fill="auto"/>
            <w:noWrap/>
            <w:vAlign w:val="center"/>
            <w:hideMark/>
          </w:tcPr>
          <w:p w14:paraId="30F76E21"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F48AC5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29821420"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3D4989B5"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kierownik UR</w:t>
            </w:r>
          </w:p>
        </w:tc>
        <w:tc>
          <w:tcPr>
            <w:tcW w:w="3074" w:type="dxa"/>
            <w:tcBorders>
              <w:top w:val="nil"/>
              <w:left w:val="nil"/>
              <w:bottom w:val="single" w:sz="4" w:space="0" w:color="auto"/>
              <w:right w:val="single" w:sz="4" w:space="0" w:color="auto"/>
            </w:tcBorders>
            <w:shd w:val="clear" w:color="auto" w:fill="auto"/>
            <w:noWrap/>
            <w:vAlign w:val="center"/>
            <w:hideMark/>
          </w:tcPr>
          <w:p w14:paraId="4934BA8C"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06E565E1"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5B6F7C9E"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E4AC99E"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inżynier UR</w:t>
            </w:r>
          </w:p>
        </w:tc>
        <w:tc>
          <w:tcPr>
            <w:tcW w:w="3074" w:type="dxa"/>
            <w:tcBorders>
              <w:top w:val="nil"/>
              <w:left w:val="nil"/>
              <w:bottom w:val="single" w:sz="4" w:space="0" w:color="auto"/>
              <w:right w:val="single" w:sz="4" w:space="0" w:color="auto"/>
            </w:tcBorders>
            <w:shd w:val="clear" w:color="auto" w:fill="auto"/>
            <w:noWrap/>
            <w:vAlign w:val="center"/>
            <w:hideMark/>
          </w:tcPr>
          <w:p w14:paraId="1625A2D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3CE5EADA"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A013BC1"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F0CA7EB"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inżynier operacyjny</w:t>
            </w:r>
          </w:p>
        </w:tc>
        <w:tc>
          <w:tcPr>
            <w:tcW w:w="3074" w:type="dxa"/>
            <w:tcBorders>
              <w:top w:val="nil"/>
              <w:left w:val="nil"/>
              <w:bottom w:val="single" w:sz="4" w:space="0" w:color="auto"/>
              <w:right w:val="single" w:sz="4" w:space="0" w:color="auto"/>
            </w:tcBorders>
            <w:shd w:val="clear" w:color="auto" w:fill="auto"/>
            <w:noWrap/>
            <w:vAlign w:val="center"/>
            <w:hideMark/>
          </w:tcPr>
          <w:p w14:paraId="0392B92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ED55A98"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57CE832F"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C5E4058"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sekretariat</w:t>
            </w:r>
          </w:p>
        </w:tc>
        <w:tc>
          <w:tcPr>
            <w:tcW w:w="3074" w:type="dxa"/>
            <w:tcBorders>
              <w:top w:val="nil"/>
              <w:left w:val="nil"/>
              <w:bottom w:val="single" w:sz="4" w:space="0" w:color="auto"/>
              <w:right w:val="single" w:sz="4" w:space="0" w:color="auto"/>
            </w:tcBorders>
            <w:shd w:val="clear" w:color="auto" w:fill="auto"/>
            <w:noWrap/>
            <w:vAlign w:val="center"/>
            <w:hideMark/>
          </w:tcPr>
          <w:p w14:paraId="36D732A8"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78BF23D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2F507DBC"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88B95FD"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kierownik zakładu</w:t>
            </w:r>
          </w:p>
        </w:tc>
        <w:tc>
          <w:tcPr>
            <w:tcW w:w="3074" w:type="dxa"/>
            <w:tcBorders>
              <w:top w:val="nil"/>
              <w:left w:val="nil"/>
              <w:bottom w:val="single" w:sz="4" w:space="0" w:color="auto"/>
              <w:right w:val="single" w:sz="4" w:space="0" w:color="auto"/>
            </w:tcBorders>
            <w:shd w:val="clear" w:color="auto" w:fill="auto"/>
            <w:noWrap/>
            <w:vAlign w:val="center"/>
            <w:hideMark/>
          </w:tcPr>
          <w:p w14:paraId="0E05E4AD"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3228B8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30ED9ED8"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3DF46326"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spec. ds. ochrony środowiska</w:t>
            </w:r>
          </w:p>
        </w:tc>
        <w:tc>
          <w:tcPr>
            <w:tcW w:w="3074" w:type="dxa"/>
            <w:tcBorders>
              <w:top w:val="nil"/>
              <w:left w:val="nil"/>
              <w:bottom w:val="single" w:sz="4" w:space="0" w:color="auto"/>
              <w:right w:val="single" w:sz="4" w:space="0" w:color="auto"/>
            </w:tcBorders>
            <w:shd w:val="clear" w:color="auto" w:fill="auto"/>
            <w:noWrap/>
            <w:vAlign w:val="center"/>
            <w:hideMark/>
          </w:tcPr>
          <w:p w14:paraId="638C781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EE777DA"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1FFD0495"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6F3843C"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spec. ds. BDO</w:t>
            </w:r>
          </w:p>
        </w:tc>
        <w:tc>
          <w:tcPr>
            <w:tcW w:w="3074" w:type="dxa"/>
            <w:tcBorders>
              <w:top w:val="nil"/>
              <w:left w:val="nil"/>
              <w:bottom w:val="single" w:sz="4" w:space="0" w:color="auto"/>
              <w:right w:val="single" w:sz="4" w:space="0" w:color="auto"/>
            </w:tcBorders>
            <w:shd w:val="clear" w:color="auto" w:fill="auto"/>
            <w:noWrap/>
            <w:vAlign w:val="center"/>
            <w:hideMark/>
          </w:tcPr>
          <w:p w14:paraId="6724BB60" w14:textId="373EDF4C" w:rsidR="005A6D11" w:rsidRPr="005A6D11" w:rsidRDefault="00C94A7A" w:rsidP="00727AA0">
            <w:pPr>
              <w:keepNext/>
              <w:spacing w:before="0" w:after="0"/>
              <w:jc w:val="center"/>
              <w:rPr>
                <w:rFonts w:ascii="Calibri" w:eastAsia="Times New Roman" w:hAnsi="Calibri" w:cs="Calibri"/>
                <w:color w:val="000000"/>
                <w:lang w:eastAsia="pl-PL"/>
              </w:rPr>
            </w:pPr>
            <w:r>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073539F4" w14:textId="03388A6A" w:rsidR="005A6D11" w:rsidRPr="005A6D11" w:rsidRDefault="00C94A7A" w:rsidP="00727AA0">
            <w:pPr>
              <w:keepNext/>
              <w:spacing w:before="0" w:after="0"/>
              <w:jc w:val="center"/>
              <w:rPr>
                <w:rFonts w:ascii="Calibri" w:eastAsia="Times New Roman" w:hAnsi="Calibri" w:cs="Calibri"/>
                <w:color w:val="000000"/>
                <w:lang w:eastAsia="pl-PL"/>
              </w:rPr>
            </w:pPr>
            <w:r>
              <w:rPr>
                <w:rFonts w:ascii="Calibri" w:eastAsia="Times New Roman" w:hAnsi="Calibri" w:cs="Calibri"/>
                <w:color w:val="000000"/>
                <w:lang w:eastAsia="pl-PL"/>
              </w:rPr>
              <w:t>1</w:t>
            </w:r>
          </w:p>
        </w:tc>
      </w:tr>
      <w:tr w:rsidR="005A6D11" w:rsidRPr="005A6D11" w14:paraId="7EF779A5"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48A591C9"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spec. ds. BHP i ppoż.</w:t>
            </w:r>
          </w:p>
        </w:tc>
        <w:tc>
          <w:tcPr>
            <w:tcW w:w="3074" w:type="dxa"/>
            <w:tcBorders>
              <w:top w:val="nil"/>
              <w:left w:val="nil"/>
              <w:bottom w:val="single" w:sz="4" w:space="0" w:color="auto"/>
              <w:right w:val="single" w:sz="4" w:space="0" w:color="auto"/>
            </w:tcBorders>
            <w:shd w:val="clear" w:color="auto" w:fill="auto"/>
            <w:noWrap/>
            <w:vAlign w:val="center"/>
            <w:hideMark/>
          </w:tcPr>
          <w:p w14:paraId="12D694B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4D137835"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3991611F"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7029A76"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księgowość</w:t>
            </w:r>
          </w:p>
        </w:tc>
        <w:tc>
          <w:tcPr>
            <w:tcW w:w="3074" w:type="dxa"/>
            <w:tcBorders>
              <w:top w:val="nil"/>
              <w:left w:val="nil"/>
              <w:bottom w:val="single" w:sz="4" w:space="0" w:color="auto"/>
              <w:right w:val="single" w:sz="4" w:space="0" w:color="auto"/>
            </w:tcBorders>
            <w:shd w:val="clear" w:color="auto" w:fill="auto"/>
            <w:noWrap/>
            <w:vAlign w:val="center"/>
            <w:hideMark/>
          </w:tcPr>
          <w:p w14:paraId="39EC93E2"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43F2180C"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7498ACD"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1947B728"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kadry i płace</w:t>
            </w:r>
          </w:p>
        </w:tc>
        <w:tc>
          <w:tcPr>
            <w:tcW w:w="3074" w:type="dxa"/>
            <w:tcBorders>
              <w:top w:val="nil"/>
              <w:left w:val="nil"/>
              <w:bottom w:val="single" w:sz="4" w:space="0" w:color="auto"/>
              <w:right w:val="single" w:sz="4" w:space="0" w:color="auto"/>
            </w:tcBorders>
            <w:shd w:val="clear" w:color="auto" w:fill="auto"/>
            <w:noWrap/>
            <w:vAlign w:val="center"/>
            <w:hideMark/>
          </w:tcPr>
          <w:p w14:paraId="6F4A4BA6"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10452282"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7377C3DA"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6B5EAF70"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inżynier systemu/IT</w:t>
            </w:r>
          </w:p>
        </w:tc>
        <w:tc>
          <w:tcPr>
            <w:tcW w:w="3074" w:type="dxa"/>
            <w:tcBorders>
              <w:top w:val="nil"/>
              <w:left w:val="nil"/>
              <w:bottom w:val="single" w:sz="4" w:space="0" w:color="auto"/>
              <w:right w:val="single" w:sz="4" w:space="0" w:color="auto"/>
            </w:tcBorders>
            <w:shd w:val="clear" w:color="auto" w:fill="auto"/>
            <w:noWrap/>
            <w:vAlign w:val="center"/>
            <w:hideMark/>
          </w:tcPr>
          <w:p w14:paraId="2A7D5B2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61E4CDF"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5028F66D"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54A16EEA"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07 Budynek obsługowy - Sterownia</w:t>
            </w:r>
          </w:p>
        </w:tc>
      </w:tr>
      <w:tr w:rsidR="005A6D11" w:rsidRPr="005A6D11" w14:paraId="58BD7921"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4E829142"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operator suwnicy</w:t>
            </w:r>
          </w:p>
        </w:tc>
        <w:tc>
          <w:tcPr>
            <w:tcW w:w="3074" w:type="dxa"/>
            <w:tcBorders>
              <w:top w:val="nil"/>
              <w:left w:val="nil"/>
              <w:bottom w:val="single" w:sz="4" w:space="0" w:color="auto"/>
              <w:right w:val="single" w:sz="4" w:space="0" w:color="auto"/>
            </w:tcBorders>
            <w:shd w:val="clear" w:color="auto" w:fill="auto"/>
            <w:noWrap/>
            <w:vAlign w:val="center"/>
            <w:hideMark/>
          </w:tcPr>
          <w:p w14:paraId="020B6CC5"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0B58623D"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2B2B0743"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7DCD5F2" w14:textId="01E4FE94" w:rsidR="005A6D11" w:rsidRPr="005A6D11" w:rsidRDefault="00E10C50" w:rsidP="00727AA0">
            <w:pPr>
              <w:keepNext/>
              <w:spacing w:before="0" w:after="0"/>
              <w:rPr>
                <w:rFonts w:ascii="Calibri" w:eastAsia="Times New Roman" w:hAnsi="Calibri" w:cs="Calibri"/>
                <w:color w:val="000000"/>
                <w:lang w:eastAsia="pl-PL"/>
              </w:rPr>
            </w:pPr>
            <w:r>
              <w:rPr>
                <w:rFonts w:ascii="Calibri" w:eastAsia="Times New Roman" w:hAnsi="Calibri" w:cs="Calibri"/>
                <w:color w:val="000000"/>
                <w:lang w:eastAsia="pl-PL"/>
              </w:rPr>
              <w:t>o</w:t>
            </w:r>
            <w:r w:rsidR="005A6D11" w:rsidRPr="005A6D11">
              <w:rPr>
                <w:rFonts w:ascii="Calibri" w:eastAsia="Times New Roman" w:hAnsi="Calibri" w:cs="Calibri"/>
                <w:color w:val="000000"/>
                <w:lang w:eastAsia="pl-PL"/>
              </w:rPr>
              <w:t>bchodowy</w:t>
            </w:r>
            <w:r>
              <w:rPr>
                <w:rFonts w:ascii="Calibri" w:eastAsia="Times New Roman" w:hAnsi="Calibri" w:cs="Calibri"/>
                <w:color w:val="000000"/>
                <w:lang w:eastAsia="pl-PL"/>
              </w:rPr>
              <w:t>, w tym jeden dyżurny elektryk</w:t>
            </w:r>
          </w:p>
        </w:tc>
        <w:tc>
          <w:tcPr>
            <w:tcW w:w="3074" w:type="dxa"/>
            <w:tcBorders>
              <w:top w:val="nil"/>
              <w:left w:val="nil"/>
              <w:bottom w:val="single" w:sz="4" w:space="0" w:color="auto"/>
              <w:right w:val="single" w:sz="4" w:space="0" w:color="auto"/>
            </w:tcBorders>
            <w:shd w:val="clear" w:color="auto" w:fill="auto"/>
            <w:noWrap/>
            <w:vAlign w:val="center"/>
            <w:hideMark/>
          </w:tcPr>
          <w:p w14:paraId="6E089634"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5A773B4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7AE900CE"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2CC26CB5"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operator sterowniczy</w:t>
            </w:r>
          </w:p>
        </w:tc>
        <w:tc>
          <w:tcPr>
            <w:tcW w:w="3074" w:type="dxa"/>
            <w:tcBorders>
              <w:top w:val="nil"/>
              <w:left w:val="nil"/>
              <w:bottom w:val="single" w:sz="4" w:space="0" w:color="auto"/>
              <w:right w:val="single" w:sz="4" w:space="0" w:color="auto"/>
            </w:tcBorders>
            <w:shd w:val="clear" w:color="auto" w:fill="auto"/>
            <w:noWrap/>
            <w:vAlign w:val="center"/>
            <w:hideMark/>
          </w:tcPr>
          <w:p w14:paraId="39D12DA7"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28D1279A"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3*</w:t>
            </w:r>
          </w:p>
        </w:tc>
      </w:tr>
      <w:tr w:rsidR="005A6D11" w:rsidRPr="005A6D11" w14:paraId="01180AD5"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57D0D213"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10 Hala sezonowania żużla</w:t>
            </w:r>
          </w:p>
        </w:tc>
      </w:tr>
      <w:tr w:rsidR="005A6D11" w:rsidRPr="005A6D11" w14:paraId="52317D55"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12643E63"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mistrz</w:t>
            </w:r>
          </w:p>
        </w:tc>
        <w:tc>
          <w:tcPr>
            <w:tcW w:w="3074" w:type="dxa"/>
            <w:tcBorders>
              <w:top w:val="nil"/>
              <w:left w:val="nil"/>
              <w:bottom w:val="single" w:sz="4" w:space="0" w:color="auto"/>
              <w:right w:val="single" w:sz="4" w:space="0" w:color="auto"/>
            </w:tcBorders>
            <w:shd w:val="clear" w:color="auto" w:fill="auto"/>
            <w:noWrap/>
            <w:vAlign w:val="center"/>
            <w:hideMark/>
          </w:tcPr>
          <w:p w14:paraId="2ABA0780"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3DBE8CEF"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4A9F1026"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4FA21991"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operator maszyn</w:t>
            </w:r>
          </w:p>
        </w:tc>
        <w:tc>
          <w:tcPr>
            <w:tcW w:w="3074" w:type="dxa"/>
            <w:tcBorders>
              <w:top w:val="nil"/>
              <w:left w:val="nil"/>
              <w:bottom w:val="single" w:sz="4" w:space="0" w:color="auto"/>
              <w:right w:val="single" w:sz="4" w:space="0" w:color="auto"/>
            </w:tcBorders>
            <w:shd w:val="clear" w:color="auto" w:fill="auto"/>
            <w:noWrap/>
            <w:vAlign w:val="center"/>
            <w:hideMark/>
          </w:tcPr>
          <w:p w14:paraId="18BBBAE7"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74FDE09E"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r w:rsidR="005A6D11" w:rsidRPr="005A6D11" w14:paraId="2703DCF1"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533B5A4B" w14:textId="4DF45D4B"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11 Budynek wielofunkcyjny (warsztat)</w:t>
            </w:r>
          </w:p>
        </w:tc>
      </w:tr>
      <w:tr w:rsidR="005A6D11" w:rsidRPr="005A6D11" w14:paraId="1A924472"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5A3FE064"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technik UR: mechanik</w:t>
            </w:r>
          </w:p>
        </w:tc>
        <w:tc>
          <w:tcPr>
            <w:tcW w:w="3074" w:type="dxa"/>
            <w:tcBorders>
              <w:top w:val="nil"/>
              <w:left w:val="nil"/>
              <w:bottom w:val="single" w:sz="4" w:space="0" w:color="auto"/>
              <w:right w:val="single" w:sz="4" w:space="0" w:color="auto"/>
            </w:tcBorders>
            <w:shd w:val="clear" w:color="auto" w:fill="auto"/>
            <w:noWrap/>
            <w:vAlign w:val="center"/>
            <w:hideMark/>
          </w:tcPr>
          <w:p w14:paraId="5F904A2C"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3D7A5EC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73EC6B80"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78588893"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technik UR: automatyk/elektryk</w:t>
            </w:r>
          </w:p>
        </w:tc>
        <w:tc>
          <w:tcPr>
            <w:tcW w:w="3074" w:type="dxa"/>
            <w:tcBorders>
              <w:top w:val="nil"/>
              <w:left w:val="nil"/>
              <w:bottom w:val="single" w:sz="4" w:space="0" w:color="auto"/>
              <w:right w:val="single" w:sz="4" w:space="0" w:color="auto"/>
            </w:tcBorders>
            <w:shd w:val="clear" w:color="auto" w:fill="auto"/>
            <w:noWrap/>
            <w:vAlign w:val="center"/>
            <w:hideMark/>
          </w:tcPr>
          <w:p w14:paraId="777C7452"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c>
          <w:tcPr>
            <w:tcW w:w="1462" w:type="dxa"/>
            <w:tcBorders>
              <w:top w:val="nil"/>
              <w:left w:val="nil"/>
              <w:bottom w:val="single" w:sz="4" w:space="0" w:color="auto"/>
              <w:right w:val="single" w:sz="4" w:space="0" w:color="auto"/>
            </w:tcBorders>
            <w:shd w:val="clear" w:color="auto" w:fill="auto"/>
            <w:noWrap/>
            <w:vAlign w:val="center"/>
            <w:hideMark/>
          </w:tcPr>
          <w:p w14:paraId="7C8776FB"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2</w:t>
            </w:r>
          </w:p>
        </w:tc>
      </w:tr>
      <w:tr w:rsidR="005A6D11" w:rsidRPr="005A6D11" w14:paraId="1D29B3BB" w14:textId="77777777" w:rsidTr="004C4985">
        <w:trPr>
          <w:trHeight w:val="288"/>
          <w:jc w:val="center"/>
        </w:trPr>
        <w:tc>
          <w:tcPr>
            <w:tcW w:w="7372"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4FE4F221" w14:textId="77777777" w:rsidR="005A6D11" w:rsidRPr="005A6D11" w:rsidRDefault="005A6D11" w:rsidP="00727AA0">
            <w:pPr>
              <w:keepNext/>
              <w:spacing w:before="0" w:after="0"/>
              <w:jc w:val="center"/>
              <w:rPr>
                <w:rFonts w:ascii="Calibri" w:eastAsia="Times New Roman" w:hAnsi="Calibri" w:cs="Calibri"/>
                <w:b/>
                <w:bCs/>
                <w:color w:val="000000"/>
                <w:lang w:eastAsia="pl-PL"/>
              </w:rPr>
            </w:pPr>
            <w:r w:rsidRPr="005A6D11">
              <w:rPr>
                <w:rFonts w:ascii="Calibri" w:eastAsia="Times New Roman" w:hAnsi="Calibri" w:cs="Calibri"/>
                <w:b/>
                <w:bCs/>
                <w:color w:val="000000"/>
                <w:lang w:eastAsia="pl-PL"/>
              </w:rPr>
              <w:t>12 Magazyn</w:t>
            </w:r>
          </w:p>
        </w:tc>
      </w:tr>
      <w:tr w:rsidR="005A6D11" w:rsidRPr="005A6D11" w14:paraId="02727E73" w14:textId="77777777" w:rsidTr="004C4985">
        <w:trPr>
          <w:trHeight w:val="288"/>
          <w:jc w:val="center"/>
        </w:trPr>
        <w:tc>
          <w:tcPr>
            <w:tcW w:w="2836" w:type="dxa"/>
            <w:tcBorders>
              <w:top w:val="nil"/>
              <w:left w:val="single" w:sz="4" w:space="0" w:color="auto"/>
              <w:bottom w:val="single" w:sz="4" w:space="0" w:color="auto"/>
              <w:right w:val="single" w:sz="4" w:space="0" w:color="auto"/>
            </w:tcBorders>
            <w:shd w:val="clear" w:color="auto" w:fill="auto"/>
            <w:vAlign w:val="center"/>
            <w:hideMark/>
          </w:tcPr>
          <w:p w14:paraId="63E0DB4F" w14:textId="77777777" w:rsidR="005A6D11" w:rsidRPr="005A6D11" w:rsidRDefault="005A6D11" w:rsidP="00727AA0">
            <w:pPr>
              <w:keepNext/>
              <w:spacing w:before="0" w:after="0"/>
              <w:rPr>
                <w:rFonts w:ascii="Calibri" w:eastAsia="Times New Roman" w:hAnsi="Calibri" w:cs="Calibri"/>
                <w:color w:val="000000"/>
                <w:lang w:eastAsia="pl-PL"/>
              </w:rPr>
            </w:pPr>
            <w:r w:rsidRPr="005A6D11">
              <w:rPr>
                <w:rFonts w:ascii="Calibri" w:eastAsia="Times New Roman" w:hAnsi="Calibri" w:cs="Calibri"/>
                <w:color w:val="000000"/>
                <w:lang w:eastAsia="pl-PL"/>
              </w:rPr>
              <w:t>magazynier</w:t>
            </w:r>
          </w:p>
        </w:tc>
        <w:tc>
          <w:tcPr>
            <w:tcW w:w="3074" w:type="dxa"/>
            <w:tcBorders>
              <w:top w:val="nil"/>
              <w:left w:val="nil"/>
              <w:bottom w:val="single" w:sz="4" w:space="0" w:color="auto"/>
              <w:right w:val="single" w:sz="4" w:space="0" w:color="auto"/>
            </w:tcBorders>
            <w:shd w:val="clear" w:color="auto" w:fill="auto"/>
            <w:noWrap/>
            <w:vAlign w:val="center"/>
            <w:hideMark/>
          </w:tcPr>
          <w:p w14:paraId="444A3F63"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c>
          <w:tcPr>
            <w:tcW w:w="1462" w:type="dxa"/>
            <w:tcBorders>
              <w:top w:val="nil"/>
              <w:left w:val="nil"/>
              <w:bottom w:val="single" w:sz="4" w:space="0" w:color="auto"/>
              <w:right w:val="single" w:sz="4" w:space="0" w:color="auto"/>
            </w:tcBorders>
            <w:shd w:val="clear" w:color="auto" w:fill="auto"/>
            <w:noWrap/>
            <w:vAlign w:val="center"/>
            <w:hideMark/>
          </w:tcPr>
          <w:p w14:paraId="6F6EA310" w14:textId="77777777" w:rsidR="005A6D11" w:rsidRPr="005A6D11" w:rsidRDefault="005A6D11" w:rsidP="00727AA0">
            <w:pPr>
              <w:keepNext/>
              <w:spacing w:before="0" w:after="0"/>
              <w:jc w:val="center"/>
              <w:rPr>
                <w:rFonts w:ascii="Calibri" w:eastAsia="Times New Roman" w:hAnsi="Calibri" w:cs="Calibri"/>
                <w:color w:val="000000"/>
                <w:lang w:eastAsia="pl-PL"/>
              </w:rPr>
            </w:pPr>
            <w:r w:rsidRPr="005A6D11">
              <w:rPr>
                <w:rFonts w:ascii="Calibri" w:eastAsia="Times New Roman" w:hAnsi="Calibri" w:cs="Calibri"/>
                <w:color w:val="000000"/>
                <w:lang w:eastAsia="pl-PL"/>
              </w:rPr>
              <w:t>1</w:t>
            </w:r>
          </w:p>
        </w:tc>
      </w:tr>
    </w:tbl>
    <w:p w14:paraId="38F5086C" w14:textId="62648EF7" w:rsidR="00A73171" w:rsidRDefault="005A6D11" w:rsidP="004C4985">
      <w:pPr>
        <w:pStyle w:val="Akapitzlist"/>
        <w:ind w:left="0"/>
      </w:pPr>
      <w:r>
        <w:t xml:space="preserve">*w </w:t>
      </w:r>
      <w:r w:rsidR="00C94A7A">
        <w:t xml:space="preserve">systemie </w:t>
      </w:r>
      <w:r>
        <w:t>4-brygadowym</w:t>
      </w:r>
    </w:p>
    <w:p w14:paraId="6356064D" w14:textId="77777777" w:rsidR="004C4985" w:rsidRDefault="004C4985" w:rsidP="004C4985">
      <w:pPr>
        <w:pStyle w:val="Akapitzlist"/>
        <w:ind w:left="0"/>
      </w:pPr>
    </w:p>
    <w:p w14:paraId="3097330C" w14:textId="636DCFDD" w:rsidR="005B3D55" w:rsidRPr="00EB016B" w:rsidRDefault="00794F86" w:rsidP="00EB016B">
      <w:pPr>
        <w:pStyle w:val="3nagwek3"/>
      </w:pPr>
      <w:bookmarkStart w:id="50" w:name="_Toc164780055"/>
      <w:r w:rsidRPr="00702752">
        <w:t xml:space="preserve">Instalacje </w:t>
      </w:r>
      <w:bookmarkEnd w:id="48"/>
      <w:r w:rsidR="00A73171">
        <w:t xml:space="preserve">branży sanitarnej </w:t>
      </w:r>
      <w:r w:rsidR="006B0FB4">
        <w:t xml:space="preserve">na terenie Nieruchomości </w:t>
      </w:r>
      <w:r w:rsidR="00EB016B">
        <w:t xml:space="preserve">– </w:t>
      </w:r>
      <w:r w:rsidR="006B0FB4">
        <w:t>stan obecny</w:t>
      </w:r>
      <w:bookmarkEnd w:id="50"/>
    </w:p>
    <w:p w14:paraId="4B40BD22" w14:textId="456E99EE" w:rsidR="004F3132" w:rsidRPr="00702752" w:rsidRDefault="004F3132"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Sieci wody pitnej i </w:t>
      </w:r>
      <w:r w:rsidR="001D2A8B" w:rsidRPr="00702752">
        <w:rPr>
          <w:rFonts w:cstheme="minorHAnsi"/>
          <w:u w:val="single"/>
        </w:rPr>
        <w:t>ppoż</w:t>
      </w:r>
      <w:r w:rsidRPr="00702752">
        <w:rPr>
          <w:rFonts w:cstheme="minorHAnsi"/>
          <w:u w:val="single"/>
        </w:rPr>
        <w:t>.</w:t>
      </w:r>
    </w:p>
    <w:p w14:paraId="22154E7D" w14:textId="3D5CAB34" w:rsidR="00DB581C" w:rsidRPr="00702752" w:rsidRDefault="0048173B" w:rsidP="004C4985">
      <w:pPr>
        <w:pStyle w:val="Akapitzlist"/>
        <w:numPr>
          <w:ilvl w:val="0"/>
          <w:numId w:val="29"/>
        </w:numPr>
        <w:spacing w:line="276" w:lineRule="auto"/>
        <w:ind w:left="1276" w:hanging="425"/>
        <w:jc w:val="both"/>
        <w:rPr>
          <w:rFonts w:cstheme="minorHAnsi"/>
        </w:rPr>
      </w:pPr>
      <w:r w:rsidRPr="00702752">
        <w:rPr>
          <w:rFonts w:cstheme="minorHAnsi"/>
        </w:rPr>
        <w:t xml:space="preserve">Na terenie </w:t>
      </w:r>
      <w:r w:rsidR="00F03F57">
        <w:rPr>
          <w:rFonts w:cstheme="minorHAnsi"/>
        </w:rPr>
        <w:t>Nieruchomości</w:t>
      </w:r>
      <w:r w:rsidR="00CC0F10">
        <w:rPr>
          <w:rFonts w:cstheme="minorHAnsi"/>
        </w:rPr>
        <w:t xml:space="preserve"> </w:t>
      </w:r>
      <w:r w:rsidR="002873BC" w:rsidRPr="00702752">
        <w:rPr>
          <w:rFonts w:cstheme="minorHAnsi"/>
        </w:rPr>
        <w:t xml:space="preserve">nie występuje instalacja </w:t>
      </w:r>
      <w:r w:rsidR="004F3132" w:rsidRPr="00702752">
        <w:rPr>
          <w:rFonts w:cstheme="minorHAnsi"/>
        </w:rPr>
        <w:t>wody pitn</w:t>
      </w:r>
      <w:r w:rsidR="00CC0F10">
        <w:rPr>
          <w:rFonts w:cstheme="minorHAnsi"/>
        </w:rPr>
        <w:t>ej</w:t>
      </w:r>
      <w:r w:rsidR="002873BC" w:rsidRPr="00702752">
        <w:rPr>
          <w:rFonts w:cstheme="minorHAnsi"/>
        </w:rPr>
        <w:t>.</w:t>
      </w:r>
    </w:p>
    <w:p w14:paraId="6BB0DFE9" w14:textId="52DA8F06" w:rsidR="0048173B" w:rsidRPr="00702752" w:rsidRDefault="0048173B" w:rsidP="004C4985">
      <w:pPr>
        <w:pStyle w:val="Akapitzlist"/>
        <w:numPr>
          <w:ilvl w:val="0"/>
          <w:numId w:val="29"/>
        </w:numPr>
        <w:spacing w:line="276" w:lineRule="auto"/>
        <w:ind w:left="1276" w:hanging="425"/>
        <w:jc w:val="both"/>
        <w:rPr>
          <w:rFonts w:cstheme="minorHAnsi"/>
        </w:rPr>
      </w:pPr>
      <w:r w:rsidRPr="00702752">
        <w:rPr>
          <w:rFonts w:cstheme="minorHAnsi"/>
        </w:rPr>
        <w:t>Pas drogowy</w:t>
      </w:r>
      <w:r w:rsidR="0033566C">
        <w:rPr>
          <w:rFonts w:cstheme="minorHAnsi"/>
        </w:rPr>
        <w:t xml:space="preserve"> na terenie działki 25/36</w:t>
      </w:r>
      <w:r w:rsidRPr="00702752">
        <w:rPr>
          <w:rFonts w:cstheme="minorHAnsi"/>
        </w:rPr>
        <w:t xml:space="preserve">, do którego przylega </w:t>
      </w:r>
      <w:r w:rsidR="00F03F57">
        <w:rPr>
          <w:rFonts w:cstheme="minorHAnsi"/>
        </w:rPr>
        <w:t>N</w:t>
      </w:r>
      <w:r w:rsidRPr="00702752">
        <w:rPr>
          <w:rFonts w:cstheme="minorHAnsi"/>
        </w:rPr>
        <w:t>ieruchomość na działce nr</w:t>
      </w:r>
      <w:r w:rsidR="00DC3B7A">
        <w:rPr>
          <w:rFonts w:cstheme="minorHAnsi"/>
        </w:rPr>
        <w:t> </w:t>
      </w:r>
      <w:r w:rsidRPr="00702752">
        <w:rPr>
          <w:rFonts w:cstheme="minorHAnsi"/>
        </w:rPr>
        <w:t>25/33 uzbrojony jest w</w:t>
      </w:r>
      <w:r w:rsidR="00162426">
        <w:rPr>
          <w:rFonts w:cstheme="minorHAnsi"/>
        </w:rPr>
        <w:t> </w:t>
      </w:r>
      <w:r w:rsidRPr="00702752">
        <w:rPr>
          <w:rFonts w:cstheme="minorHAnsi"/>
        </w:rPr>
        <w:t>sieć wodociągową DN 250.</w:t>
      </w:r>
    </w:p>
    <w:p w14:paraId="091D2DC2" w14:textId="77777777" w:rsidR="003A5B54" w:rsidRPr="00702752" w:rsidRDefault="003A5B54" w:rsidP="004C4985">
      <w:pPr>
        <w:pStyle w:val="Akapitzlist"/>
        <w:spacing w:line="276" w:lineRule="auto"/>
        <w:ind w:left="1276"/>
        <w:jc w:val="both"/>
        <w:rPr>
          <w:rFonts w:cstheme="minorHAnsi"/>
        </w:rPr>
      </w:pPr>
    </w:p>
    <w:p w14:paraId="7F48D9E0" w14:textId="5352F6DA" w:rsidR="004F3132" w:rsidRPr="00702752" w:rsidRDefault="004F3132"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Sieci kanalizacji sanitarnej </w:t>
      </w:r>
    </w:p>
    <w:p w14:paraId="49BE7E7D" w14:textId="6C4BAF59" w:rsidR="0048173B" w:rsidRPr="00702752" w:rsidRDefault="0048173B" w:rsidP="004C4985">
      <w:pPr>
        <w:pStyle w:val="Akapitzlist"/>
        <w:numPr>
          <w:ilvl w:val="0"/>
          <w:numId w:val="30"/>
        </w:numPr>
        <w:spacing w:line="276" w:lineRule="auto"/>
        <w:ind w:left="1276" w:hanging="425"/>
        <w:jc w:val="both"/>
        <w:rPr>
          <w:rFonts w:cstheme="minorHAnsi"/>
        </w:rPr>
      </w:pPr>
      <w:r w:rsidRPr="00702752">
        <w:rPr>
          <w:rFonts w:cstheme="minorHAnsi"/>
        </w:rPr>
        <w:t xml:space="preserve">Na terenie </w:t>
      </w:r>
      <w:r w:rsidR="00F03F57">
        <w:rPr>
          <w:rFonts w:cstheme="minorHAnsi"/>
        </w:rPr>
        <w:t xml:space="preserve">Nieruchomości </w:t>
      </w:r>
      <w:r w:rsidR="00725213" w:rsidRPr="00702752">
        <w:rPr>
          <w:rFonts w:cstheme="minorHAnsi"/>
        </w:rPr>
        <w:t>nie występuje instalacja kanalizacji sanitarnej.</w:t>
      </w:r>
    </w:p>
    <w:p w14:paraId="3B38B5EF" w14:textId="17710DAF" w:rsidR="0048173B" w:rsidRPr="00702752" w:rsidRDefault="0033566C" w:rsidP="004C4985">
      <w:pPr>
        <w:pStyle w:val="Akapitzlist"/>
        <w:numPr>
          <w:ilvl w:val="0"/>
          <w:numId w:val="30"/>
        </w:numPr>
        <w:spacing w:line="276" w:lineRule="auto"/>
        <w:ind w:left="1276" w:hanging="425"/>
        <w:jc w:val="both"/>
        <w:rPr>
          <w:rFonts w:cstheme="minorHAnsi"/>
        </w:rPr>
      </w:pPr>
      <w:r w:rsidRPr="00702752">
        <w:rPr>
          <w:rFonts w:cstheme="minorHAnsi"/>
        </w:rPr>
        <w:t>Pas drogowy</w:t>
      </w:r>
      <w:r>
        <w:rPr>
          <w:rFonts w:cstheme="minorHAnsi"/>
        </w:rPr>
        <w:t xml:space="preserve"> na terenie działki 25/36</w:t>
      </w:r>
      <w:r w:rsidR="0048173B" w:rsidRPr="00702752">
        <w:rPr>
          <w:rFonts w:cstheme="minorHAnsi"/>
        </w:rPr>
        <w:t xml:space="preserve">, do którego przylega </w:t>
      </w:r>
      <w:r w:rsidR="00F03F57">
        <w:rPr>
          <w:rFonts w:cstheme="minorHAnsi"/>
        </w:rPr>
        <w:t>N</w:t>
      </w:r>
      <w:r w:rsidR="0048173B" w:rsidRPr="00702752">
        <w:rPr>
          <w:rFonts w:cstheme="minorHAnsi"/>
        </w:rPr>
        <w:t>ieruchomość na działce nr</w:t>
      </w:r>
      <w:r w:rsidR="00DC3B7A">
        <w:rPr>
          <w:rFonts w:cstheme="minorHAnsi"/>
        </w:rPr>
        <w:t> </w:t>
      </w:r>
      <w:r w:rsidR="0048173B" w:rsidRPr="00702752">
        <w:rPr>
          <w:rFonts w:cstheme="minorHAnsi"/>
        </w:rPr>
        <w:t>25/33 uzbrojony jest w</w:t>
      </w:r>
      <w:r w:rsidR="00162426">
        <w:rPr>
          <w:rFonts w:cstheme="minorHAnsi"/>
        </w:rPr>
        <w:t> </w:t>
      </w:r>
      <w:r w:rsidR="0048173B" w:rsidRPr="00702752">
        <w:rPr>
          <w:rFonts w:cstheme="minorHAnsi"/>
        </w:rPr>
        <w:t>sieć kanalizacji sanitarnej DN 250.</w:t>
      </w:r>
    </w:p>
    <w:p w14:paraId="770AB9C1" w14:textId="77777777" w:rsidR="00DF038D" w:rsidRPr="00702752" w:rsidRDefault="00DF038D" w:rsidP="004C4985">
      <w:pPr>
        <w:pStyle w:val="Akapitzlist"/>
        <w:spacing w:line="276" w:lineRule="auto"/>
        <w:ind w:left="1276"/>
        <w:jc w:val="both"/>
        <w:rPr>
          <w:rFonts w:cstheme="minorHAnsi"/>
        </w:rPr>
      </w:pPr>
    </w:p>
    <w:p w14:paraId="342EEF55" w14:textId="4B923734" w:rsidR="0048173B" w:rsidRPr="00702752" w:rsidRDefault="0048173B"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Sieć kanalizacji deszczowej </w:t>
      </w:r>
    </w:p>
    <w:p w14:paraId="415BCBF3" w14:textId="473056BA" w:rsidR="0048173B" w:rsidRPr="00702752" w:rsidRDefault="0048173B" w:rsidP="00587CE5">
      <w:pPr>
        <w:pStyle w:val="Akapitzlist"/>
        <w:numPr>
          <w:ilvl w:val="0"/>
          <w:numId w:val="33"/>
        </w:numPr>
        <w:spacing w:line="276" w:lineRule="auto"/>
        <w:ind w:left="1276" w:hanging="425"/>
        <w:jc w:val="both"/>
        <w:rPr>
          <w:rFonts w:cstheme="minorHAnsi"/>
        </w:rPr>
      </w:pPr>
      <w:r w:rsidRPr="00702752">
        <w:rPr>
          <w:rFonts w:cstheme="minorHAnsi"/>
        </w:rPr>
        <w:t xml:space="preserve">Na terenie </w:t>
      </w:r>
      <w:r w:rsidR="00F03F57">
        <w:rPr>
          <w:rFonts w:cstheme="minorHAnsi"/>
        </w:rPr>
        <w:t xml:space="preserve">Nieruchomości </w:t>
      </w:r>
      <w:r w:rsidRPr="00702752">
        <w:rPr>
          <w:rFonts w:cstheme="minorHAnsi"/>
        </w:rPr>
        <w:t>nie występuje instalacja kanalizacji deszczowej.</w:t>
      </w:r>
    </w:p>
    <w:p w14:paraId="43EB12C4" w14:textId="533855D0" w:rsidR="0048173B" w:rsidRPr="00702752" w:rsidRDefault="0033566C" w:rsidP="00587CE5">
      <w:pPr>
        <w:pStyle w:val="Akapitzlist"/>
        <w:numPr>
          <w:ilvl w:val="0"/>
          <w:numId w:val="33"/>
        </w:numPr>
        <w:spacing w:line="276" w:lineRule="auto"/>
        <w:ind w:left="1276" w:hanging="425"/>
        <w:jc w:val="both"/>
        <w:rPr>
          <w:rFonts w:cstheme="minorHAnsi"/>
        </w:rPr>
      </w:pPr>
      <w:r w:rsidRPr="00702752">
        <w:rPr>
          <w:rFonts w:cstheme="minorHAnsi"/>
        </w:rPr>
        <w:t>Pas drogowy</w:t>
      </w:r>
      <w:r>
        <w:rPr>
          <w:rFonts w:cstheme="minorHAnsi"/>
        </w:rPr>
        <w:t xml:space="preserve"> na terenie działki 25/36</w:t>
      </w:r>
      <w:r w:rsidR="0048173B" w:rsidRPr="00702752">
        <w:rPr>
          <w:rFonts w:cstheme="minorHAnsi"/>
        </w:rPr>
        <w:t xml:space="preserve">, do którego przylega </w:t>
      </w:r>
      <w:r w:rsidR="00F03F57">
        <w:rPr>
          <w:rFonts w:cstheme="minorHAnsi"/>
        </w:rPr>
        <w:t>N</w:t>
      </w:r>
      <w:r w:rsidR="0048173B" w:rsidRPr="00702752">
        <w:rPr>
          <w:rFonts w:cstheme="minorHAnsi"/>
        </w:rPr>
        <w:t>ieruchomość na działce nr</w:t>
      </w:r>
      <w:r w:rsidR="00DC3B7A">
        <w:rPr>
          <w:rFonts w:cstheme="minorHAnsi"/>
        </w:rPr>
        <w:t> </w:t>
      </w:r>
      <w:r w:rsidR="0048173B" w:rsidRPr="00702752">
        <w:rPr>
          <w:rFonts w:cstheme="minorHAnsi"/>
        </w:rPr>
        <w:t>25/33 uzbrojony jest</w:t>
      </w:r>
      <w:r w:rsidR="00162426">
        <w:rPr>
          <w:rFonts w:cstheme="minorHAnsi"/>
        </w:rPr>
        <w:t xml:space="preserve"> </w:t>
      </w:r>
      <w:r w:rsidR="0048173B" w:rsidRPr="00702752">
        <w:rPr>
          <w:rFonts w:cstheme="minorHAnsi"/>
        </w:rPr>
        <w:t>w</w:t>
      </w:r>
      <w:r w:rsidR="00162426">
        <w:rPr>
          <w:rFonts w:cstheme="minorHAnsi"/>
        </w:rPr>
        <w:t> </w:t>
      </w:r>
      <w:r w:rsidR="0048173B" w:rsidRPr="00702752">
        <w:rPr>
          <w:rFonts w:cstheme="minorHAnsi"/>
        </w:rPr>
        <w:t>sieć kanalizacji deszczowej DN 800.</w:t>
      </w:r>
    </w:p>
    <w:p w14:paraId="435CB66F" w14:textId="77777777" w:rsidR="0048173B" w:rsidRPr="00702752" w:rsidRDefault="0048173B" w:rsidP="004C4985">
      <w:pPr>
        <w:pStyle w:val="Akapitzlist"/>
        <w:spacing w:line="276" w:lineRule="auto"/>
        <w:ind w:left="0"/>
        <w:rPr>
          <w:rFonts w:cstheme="minorHAnsi"/>
          <w:u w:val="single"/>
        </w:rPr>
      </w:pPr>
    </w:p>
    <w:p w14:paraId="0A892BFB" w14:textId="1A72763E" w:rsidR="004F3132" w:rsidRPr="00702752" w:rsidRDefault="004F3132" w:rsidP="004C4985">
      <w:pPr>
        <w:pStyle w:val="Akapitzlist"/>
        <w:numPr>
          <w:ilvl w:val="0"/>
          <w:numId w:val="25"/>
        </w:numPr>
        <w:spacing w:line="276" w:lineRule="auto"/>
        <w:ind w:left="0" w:firstLine="0"/>
        <w:rPr>
          <w:rFonts w:cstheme="minorHAnsi"/>
          <w:u w:val="single"/>
        </w:rPr>
      </w:pPr>
      <w:r w:rsidRPr="00702752">
        <w:rPr>
          <w:rFonts w:cstheme="minorHAnsi"/>
          <w:u w:val="single"/>
        </w:rPr>
        <w:t xml:space="preserve">Sieć kanalizacji przemysłowej </w:t>
      </w:r>
    </w:p>
    <w:p w14:paraId="58A9832F" w14:textId="49913B28" w:rsidR="00702752" w:rsidRDefault="0048173B" w:rsidP="004C4985">
      <w:pPr>
        <w:pStyle w:val="Akapitzlist"/>
        <w:numPr>
          <w:ilvl w:val="0"/>
          <w:numId w:val="31"/>
        </w:numPr>
        <w:spacing w:line="276" w:lineRule="auto"/>
        <w:ind w:left="1276" w:hanging="425"/>
        <w:jc w:val="both"/>
        <w:rPr>
          <w:rFonts w:cstheme="minorHAnsi"/>
        </w:rPr>
      </w:pPr>
      <w:r w:rsidRPr="00702752">
        <w:rPr>
          <w:rFonts w:cstheme="minorHAnsi"/>
        </w:rPr>
        <w:t xml:space="preserve">Na terenie </w:t>
      </w:r>
      <w:r w:rsidR="00F03F57">
        <w:rPr>
          <w:rFonts w:cstheme="minorHAnsi"/>
        </w:rPr>
        <w:t xml:space="preserve">Nieruchomości </w:t>
      </w:r>
      <w:r w:rsidR="004F3132" w:rsidRPr="00702752">
        <w:rPr>
          <w:rFonts w:cstheme="minorHAnsi"/>
        </w:rPr>
        <w:t>nie występuje instalacj</w:t>
      </w:r>
      <w:r w:rsidR="00A72AFE" w:rsidRPr="00702752">
        <w:rPr>
          <w:rFonts w:cstheme="minorHAnsi"/>
        </w:rPr>
        <w:t>a</w:t>
      </w:r>
      <w:r w:rsidR="004F3132" w:rsidRPr="00702752">
        <w:rPr>
          <w:rFonts w:cstheme="minorHAnsi"/>
        </w:rPr>
        <w:t xml:space="preserve"> kanalizacji przemysłowej. </w:t>
      </w:r>
    </w:p>
    <w:p w14:paraId="21D77F1D" w14:textId="77777777" w:rsidR="00907825" w:rsidRPr="00702752" w:rsidRDefault="00907825" w:rsidP="004C4985">
      <w:pPr>
        <w:pStyle w:val="Akapitzlist"/>
        <w:spacing w:line="276" w:lineRule="auto"/>
        <w:ind w:left="1287"/>
        <w:jc w:val="both"/>
        <w:rPr>
          <w:rFonts w:cstheme="minorHAnsi"/>
        </w:rPr>
      </w:pPr>
    </w:p>
    <w:p w14:paraId="599D8839" w14:textId="54221833" w:rsidR="00794F86" w:rsidRPr="00702752" w:rsidRDefault="009C22A7" w:rsidP="00EB016B">
      <w:pPr>
        <w:pStyle w:val="3nagwek3"/>
      </w:pPr>
      <w:bookmarkStart w:id="51" w:name="_Toc151034476"/>
      <w:bookmarkStart w:id="52" w:name="_Toc164780056"/>
      <w:r w:rsidRPr="00702752">
        <w:t>Kategoria geotechniczna obiektów</w:t>
      </w:r>
      <w:bookmarkEnd w:id="51"/>
      <w:bookmarkEnd w:id="52"/>
    </w:p>
    <w:p w14:paraId="32932177" w14:textId="0F74AC12" w:rsidR="007E55D3" w:rsidRDefault="007E55D3" w:rsidP="004C4985">
      <w:pPr>
        <w:spacing w:line="276" w:lineRule="auto"/>
        <w:jc w:val="both"/>
      </w:pPr>
      <w:r>
        <w:t xml:space="preserve">W oparciu </w:t>
      </w:r>
      <w:r w:rsidR="00A13E47">
        <w:t xml:space="preserve">o </w:t>
      </w:r>
      <w:r>
        <w:t xml:space="preserve">dokumentację geologiczno-inżynierską oraz wykonane przez siebie badania podłoża gruntowego Wykonawca w ramach Projektu Budowlanego opracuje </w:t>
      </w:r>
      <w:r w:rsidR="00FB571F">
        <w:t xml:space="preserve">i uzgodni z właściwymi organami administracji państwowej </w:t>
      </w:r>
      <w:r>
        <w:t>projekt geotechniczny, w którym ustali kategorie geotechniczne obiektów i</w:t>
      </w:r>
      <w:r w:rsidR="00FB571F">
        <w:t> </w:t>
      </w:r>
      <w:r>
        <w:t>w razie potrzeby opracuje technologię wzmocnienia gruntu na potrzeby posadowienia budynków.</w:t>
      </w:r>
    </w:p>
    <w:p w14:paraId="30FFD1CF" w14:textId="77777777" w:rsidR="00A13E47" w:rsidRDefault="00A13E47" w:rsidP="004C4985">
      <w:pPr>
        <w:jc w:val="both"/>
      </w:pPr>
    </w:p>
    <w:p w14:paraId="2EFB3906" w14:textId="143AC706" w:rsidR="00485606" w:rsidRPr="00C457EC" w:rsidRDefault="00B90B67" w:rsidP="00EB016B">
      <w:pPr>
        <w:pStyle w:val="3nagwek3"/>
      </w:pPr>
      <w:bookmarkStart w:id="53" w:name="_Toc151034477"/>
      <w:bookmarkStart w:id="54" w:name="_Toc164780057"/>
      <w:r w:rsidRPr="00C457EC">
        <w:t>K</w:t>
      </w:r>
      <w:r w:rsidR="00485606" w:rsidRPr="00C457EC">
        <w:t>orzystani</w:t>
      </w:r>
      <w:r w:rsidRPr="00C457EC">
        <w:t>e</w:t>
      </w:r>
      <w:r w:rsidR="00485606" w:rsidRPr="00C457EC">
        <w:t xml:space="preserve"> z budynków przez osoby niepełnosprawne</w:t>
      </w:r>
      <w:bookmarkEnd w:id="53"/>
      <w:bookmarkEnd w:id="54"/>
    </w:p>
    <w:p w14:paraId="4B335209" w14:textId="5266C326" w:rsidR="00535C46" w:rsidRDefault="004F3132" w:rsidP="004C4985">
      <w:pPr>
        <w:spacing w:line="276" w:lineRule="auto"/>
        <w:jc w:val="both"/>
        <w:rPr>
          <w:rFonts w:cstheme="minorHAnsi"/>
        </w:rPr>
      </w:pPr>
      <w:bookmarkStart w:id="55" w:name="_Hlk161333316"/>
      <w:r w:rsidRPr="00C457EC">
        <w:rPr>
          <w:rFonts w:cstheme="minorHAnsi"/>
        </w:rPr>
        <w:t>W</w:t>
      </w:r>
      <w:r w:rsidR="006133FB" w:rsidRPr="00C457EC">
        <w:rPr>
          <w:rFonts w:cstheme="minorHAnsi"/>
        </w:rPr>
        <w:t xml:space="preserve">ykonawca zapewni dostęp do budynku administracyjno-socjalnego oraz dostosowanie tego budynku </w:t>
      </w:r>
      <w:r w:rsidRPr="00C457EC">
        <w:rPr>
          <w:rFonts w:cstheme="minorHAnsi"/>
        </w:rPr>
        <w:t xml:space="preserve">dla osób niepełnosprawnych, </w:t>
      </w:r>
      <w:r w:rsidR="00A76852" w:rsidRPr="00C457EC">
        <w:rPr>
          <w:rFonts w:cstheme="minorHAnsi"/>
        </w:rPr>
        <w:t xml:space="preserve">w tym </w:t>
      </w:r>
      <w:r w:rsidRPr="00C457EC">
        <w:rPr>
          <w:rFonts w:cstheme="minorHAnsi"/>
        </w:rPr>
        <w:t>poruszających się na wózkach.</w:t>
      </w:r>
    </w:p>
    <w:bookmarkEnd w:id="55"/>
    <w:p w14:paraId="3EB66038" w14:textId="1234131B" w:rsidR="00535C46" w:rsidRDefault="00535C46" w:rsidP="004C4985">
      <w:pPr>
        <w:spacing w:line="276" w:lineRule="auto"/>
        <w:jc w:val="both"/>
        <w:rPr>
          <w:rFonts w:cstheme="minorHAnsi"/>
        </w:rPr>
      </w:pPr>
    </w:p>
    <w:p w14:paraId="72CDB125" w14:textId="35C76365" w:rsidR="00E52129" w:rsidRPr="004C4985" w:rsidRDefault="00E52129" w:rsidP="00EB016B">
      <w:pPr>
        <w:pStyle w:val="3nagwek3"/>
      </w:pPr>
      <w:bookmarkStart w:id="56" w:name="_Toc164780058"/>
      <w:r>
        <w:t>Tablic</w:t>
      </w:r>
      <w:r w:rsidR="00964A42">
        <w:t>a</w:t>
      </w:r>
      <w:r>
        <w:t xml:space="preserve"> pamiątkowa w </w:t>
      </w:r>
      <w:r w:rsidR="00E65F51">
        <w:t>z</w:t>
      </w:r>
      <w:r>
        <w:t>wiązku ze współfinansowaniem przedsięwzięcia przez NFOŚiGW</w:t>
      </w:r>
      <w:bookmarkEnd w:id="56"/>
    </w:p>
    <w:p w14:paraId="0E5250A5" w14:textId="5D65B699" w:rsidR="00E52129" w:rsidRDefault="00E52129" w:rsidP="004C4985">
      <w:pPr>
        <w:spacing w:line="276" w:lineRule="auto"/>
        <w:jc w:val="both"/>
      </w:pPr>
      <w:r w:rsidRPr="00E52129">
        <w:t>Niezależnie od obowiązku umieszczenia informacji o budowie zgodnej z wymaganiami Prawa budowlanego, Wykonawca w ramach Umowy</w:t>
      </w:r>
      <w:r w:rsidR="00776288">
        <w:t xml:space="preserve">, przed podpisaniem </w:t>
      </w:r>
      <w:r w:rsidR="00776288" w:rsidRPr="00E52129">
        <w:t xml:space="preserve">Protokołu Obioru Końcowego ITPOK </w:t>
      </w:r>
      <w:r w:rsidRPr="00E52129">
        <w:t>zobowiązany jest wykonać</w:t>
      </w:r>
      <w:r w:rsidR="00776288">
        <w:t xml:space="preserve"> i</w:t>
      </w:r>
      <w:r w:rsidRPr="00E52129">
        <w:t xml:space="preserve"> ustawić</w:t>
      </w:r>
      <w:r w:rsidR="00776288">
        <w:t xml:space="preserve"> tablicę</w:t>
      </w:r>
      <w:r w:rsidRPr="00E52129">
        <w:t xml:space="preserve"> </w:t>
      </w:r>
      <w:r w:rsidR="00776288">
        <w:t>pamiątkową</w:t>
      </w:r>
      <w:r w:rsidRPr="00E52129">
        <w:t xml:space="preserve"> o współfinansowaniu przedsięwzięcia ze środków NFOŚiGW. Tablicę należy ustawić</w:t>
      </w:r>
      <w:r w:rsidR="00443D07">
        <w:t xml:space="preserve"> </w:t>
      </w:r>
      <w:r w:rsidR="003149FD">
        <w:t>w</w:t>
      </w:r>
      <w:r w:rsidR="00443D07">
        <w:t> </w:t>
      </w:r>
      <w:r w:rsidR="003149FD">
        <w:t>uzgodnionym z Zamawiającym</w:t>
      </w:r>
      <w:r w:rsidRPr="00E52129">
        <w:t xml:space="preserve">. Tablica </w:t>
      </w:r>
      <w:r w:rsidR="0040555E">
        <w:t>musi</w:t>
      </w:r>
      <w:r w:rsidR="0040555E" w:rsidRPr="00E52129">
        <w:t xml:space="preserve"> </w:t>
      </w:r>
      <w:r w:rsidRPr="00E52129">
        <w:t xml:space="preserve">być wykonana zgodnie z aktualnie obowiązującymi Wytycznymi dostępnymi na stronie: </w:t>
      </w:r>
      <w:hyperlink r:id="rId20" w:tgtFrame="_blank" w:tooltip="https://www.gov.pl/web/nfosigw/informacje-ogolne." w:history="1">
        <w:r w:rsidRPr="00E52129">
          <w:t>https://www.gov.pl/web/nfosigw/informacje-ogolne.</w:t>
        </w:r>
      </w:hyperlink>
      <w:r w:rsidRPr="00E52129">
        <w:t xml:space="preserve"> </w:t>
      </w:r>
      <w:r w:rsidR="00776288">
        <w:t>Tablica pamiątkowa powinna spełniać funkcję informacyjną o dofinansowaniu przedsięwzięcia przynajmniej w okresie jego trwałości.</w:t>
      </w:r>
    </w:p>
    <w:p w14:paraId="261BE617" w14:textId="77777777" w:rsidR="00EB016B" w:rsidRDefault="00EB016B" w:rsidP="004C4985">
      <w:pPr>
        <w:spacing w:line="276" w:lineRule="auto"/>
        <w:jc w:val="both"/>
      </w:pPr>
    </w:p>
    <w:p w14:paraId="78655432" w14:textId="7A18F01C" w:rsidR="00EB016B" w:rsidRDefault="00EB016B" w:rsidP="00EB016B">
      <w:pPr>
        <w:pStyle w:val="3nagwek3"/>
      </w:pPr>
      <w:bookmarkStart w:id="57" w:name="_Toc164780059"/>
      <w:r>
        <w:t xml:space="preserve">Środki na rzecz wysokiego poziomu </w:t>
      </w:r>
      <w:proofErr w:type="spellStart"/>
      <w:r>
        <w:t>cyberbezpieczeństwa</w:t>
      </w:r>
      <w:bookmarkEnd w:id="57"/>
      <w:proofErr w:type="spellEnd"/>
    </w:p>
    <w:p w14:paraId="67095A83" w14:textId="3F77B69F" w:rsidR="00EB016B" w:rsidRDefault="00EB016B" w:rsidP="00EB016B">
      <w:pPr>
        <w:spacing w:line="276" w:lineRule="auto"/>
        <w:jc w:val="both"/>
      </w:pPr>
      <w:r w:rsidRPr="00EB016B">
        <w:t xml:space="preserve">Wykonawca zaprojektuje i wykona ITPOK w sposób zgodny z Dyrektywą NIS 2, tj. Dyrektywą Parlamentu Europejskiego i Rady (UE) 2022/2555 z dnia 14 grudnia 2022 r. w sprawie środków na rzecz wysokiego wspólnego poziomu </w:t>
      </w:r>
      <w:proofErr w:type="spellStart"/>
      <w:r w:rsidRPr="00EB016B">
        <w:t>cyberbezpieczeństwa</w:t>
      </w:r>
      <w:proofErr w:type="spellEnd"/>
      <w:r w:rsidRPr="00EB016B">
        <w:t xml:space="preserve"> na terytorium Unii, zmieniającej rozporządzenie (UE) nr 910/2014 i dyrektywę (UE) 2018/1972 oraz uchylającej dyrektywę (UE) 2016/1148. Wykonawca zobowiązany jest dostosować się do aktualizacji Ustawy o Krajowym Systemie </w:t>
      </w:r>
      <w:proofErr w:type="spellStart"/>
      <w:r w:rsidRPr="00EB016B">
        <w:t>Cyberbezpieczeństwa</w:t>
      </w:r>
      <w:proofErr w:type="spellEnd"/>
      <w:r w:rsidRPr="00EB016B">
        <w:t>, które mogą nastąpić w trakcie realizacji projektu.</w:t>
      </w:r>
    </w:p>
    <w:p w14:paraId="61BA0F47" w14:textId="77777777" w:rsidR="00E52129" w:rsidRDefault="00E52129" w:rsidP="004C4985">
      <w:pPr>
        <w:spacing w:line="276" w:lineRule="auto"/>
        <w:jc w:val="both"/>
        <w:rPr>
          <w:rFonts w:cstheme="minorHAnsi"/>
        </w:rPr>
      </w:pPr>
    </w:p>
    <w:p w14:paraId="6E6D5A41" w14:textId="3345CC2B" w:rsidR="00567ADF" w:rsidRPr="00702752" w:rsidRDefault="00E52129" w:rsidP="004C4985">
      <w:pPr>
        <w:pStyle w:val="1nagwek1"/>
      </w:pPr>
      <w:bookmarkStart w:id="58" w:name="_Toc164780060"/>
      <w:r>
        <w:t>Informacja dotycząca nadzoru nad projektowaniem, robotami budowlanymi, robotami montażowymi, dostawami</w:t>
      </w:r>
      <w:r w:rsidR="00A70D82">
        <w:t xml:space="preserve"> i</w:t>
      </w:r>
      <w:r>
        <w:t xml:space="preserve"> rozruchem instalacji</w:t>
      </w:r>
      <w:bookmarkEnd w:id="58"/>
    </w:p>
    <w:p w14:paraId="13321D5A" w14:textId="78E87737" w:rsidR="00B5216A" w:rsidRPr="00630897" w:rsidRDefault="00567ADF" w:rsidP="004C4985">
      <w:pPr>
        <w:spacing w:line="276" w:lineRule="auto"/>
        <w:jc w:val="both"/>
        <w:rPr>
          <w:rStyle w:val="eop"/>
          <w:rFonts w:cstheme="minorHAnsi"/>
        </w:rPr>
      </w:pPr>
      <w:r>
        <w:rPr>
          <w:rFonts w:cstheme="minorHAnsi"/>
        </w:rPr>
        <w:t xml:space="preserve">Zamawiający na potrzeby nadzoru nad: projektowaniem, robotami budowlanymi, robotami montażowymi, dostawami i rozruchem Instalacji powoła </w:t>
      </w:r>
      <w:r w:rsidR="00C457EC">
        <w:rPr>
          <w:rFonts w:cstheme="minorHAnsi"/>
        </w:rPr>
        <w:t>I</w:t>
      </w:r>
      <w:r>
        <w:rPr>
          <w:rFonts w:cstheme="minorHAnsi"/>
        </w:rPr>
        <w:t>nżyniera</w:t>
      </w:r>
      <w:r w:rsidR="00C457EC">
        <w:rPr>
          <w:rFonts w:cstheme="minorHAnsi"/>
        </w:rPr>
        <w:t>.</w:t>
      </w:r>
      <w:r>
        <w:rPr>
          <w:rFonts w:cstheme="minorHAnsi"/>
        </w:rPr>
        <w:t xml:space="preserve"> Szczegółowy zakres odpowiedzialności </w:t>
      </w:r>
      <w:r w:rsidR="00C457EC">
        <w:rPr>
          <w:rFonts w:cstheme="minorHAnsi"/>
        </w:rPr>
        <w:t>I</w:t>
      </w:r>
      <w:r>
        <w:rPr>
          <w:rFonts w:cstheme="minorHAnsi"/>
        </w:rPr>
        <w:t xml:space="preserve">nżyniera zostanie przedstawiony Wykonawcy po </w:t>
      </w:r>
      <w:r w:rsidR="00A70D82">
        <w:rPr>
          <w:rFonts w:cstheme="minorHAnsi"/>
        </w:rPr>
        <w:t xml:space="preserve">zawarciu </w:t>
      </w:r>
      <w:r>
        <w:rPr>
          <w:rFonts w:cstheme="minorHAnsi"/>
        </w:rPr>
        <w:t>Umowy.</w:t>
      </w:r>
      <w:r w:rsidR="00873A76" w:rsidRPr="00702752">
        <w:rPr>
          <w:rStyle w:val="eop"/>
          <w:rFonts w:cstheme="minorHAnsi"/>
        </w:rPr>
        <w:t xml:space="preserve"> </w:t>
      </w:r>
    </w:p>
    <w:sectPr w:rsidR="00B5216A" w:rsidRPr="00630897" w:rsidSect="00AE0CCB">
      <w:headerReference w:type="default" r:id="rId21"/>
      <w:footerReference w:type="default" r:id="rId22"/>
      <w:footerReference w:type="first" r:id="rId23"/>
      <w:pgSz w:w="11906" w:h="16838"/>
      <w:pgMar w:top="1418" w:right="1418" w:bottom="1418" w:left="1418" w:header="709"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6BCDA" w14:textId="77777777" w:rsidR="00AE0CCB" w:rsidRDefault="00AE0CCB" w:rsidP="0090301B">
      <w:r>
        <w:separator/>
      </w:r>
    </w:p>
  </w:endnote>
  <w:endnote w:type="continuationSeparator" w:id="0">
    <w:p w14:paraId="75A713CD" w14:textId="77777777" w:rsidR="00AE0CCB" w:rsidRDefault="00AE0CCB" w:rsidP="0090301B">
      <w:r>
        <w:continuationSeparator/>
      </w:r>
    </w:p>
  </w:endnote>
  <w:endnote w:type="continuationNotice" w:id="1">
    <w:p w14:paraId="5AF85F57" w14:textId="77777777" w:rsidR="00AE0CCB" w:rsidRDefault="00AE0CC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PL Times New Roman">
    <w:altName w:val="Times New Roman"/>
    <w:panose1 w:val="00000000000000000000"/>
    <w:charset w:val="00"/>
    <w:family w:val="roman"/>
    <w:notTrueType/>
    <w:pitch w:val="variable"/>
    <w:sig w:usb0="00000003" w:usb1="00000000" w:usb2="00000000" w:usb3="00000000" w:csb0="00000001" w:csb1="00000000"/>
  </w:font>
  <w:font w:name="Univers (WN)">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Segoe Script">
    <w:panose1 w:val="030B0504020000000003"/>
    <w:charset w:val="EE"/>
    <w:family w:val="script"/>
    <w:pitch w:val="variable"/>
    <w:sig w:usb0="0000028F"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4803B" w14:textId="526C8523" w:rsidR="00545B9F" w:rsidRDefault="00545B9F">
    <w:pPr>
      <w:pStyle w:val="Stopka"/>
      <w:framePr w:wrap="around" w:vAnchor="text" w:hAnchor="margin" w:xAlign="right" w:y="1"/>
      <w:rPr>
        <w:rStyle w:val="Numerstrony"/>
      </w:rPr>
    </w:pPr>
  </w:p>
  <w:p w14:paraId="64B83697" w14:textId="77777777" w:rsidR="00545B9F" w:rsidRDefault="00545B9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1205E" w14:textId="6BAD2213" w:rsidR="00545B9F" w:rsidRDefault="00C7428E">
    <w:pPr>
      <w:pStyle w:val="Stopka"/>
      <w:ind w:right="360"/>
    </w:pPr>
    <w:r>
      <w:rPr>
        <w:rFonts w:eastAsia="Times New Roman" w:cstheme="minorHAnsi"/>
        <w:color w:val="365F91" w:themeColor="accent1" w:themeShade="BF"/>
        <w:sz w:val="18"/>
        <w:szCs w:val="18"/>
        <w:lang w:eastAsia="pl-PL"/>
      </w:rPr>
      <w:ptab w:relativeTo="margin" w:alignment="center"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E9941" w14:textId="3539B1DD" w:rsidR="00BD3305" w:rsidRDefault="00BD3305" w:rsidP="00BD3305">
    <w:pPr>
      <w:pStyle w:val="Stopk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C36CA" w14:textId="77777777" w:rsidR="00702752" w:rsidRPr="00BD3305" w:rsidRDefault="00702752" w:rsidP="00702752">
    <w:pPr>
      <w:pStyle w:val="Stopka"/>
      <w:pBdr>
        <w:top w:val="single" w:sz="4" w:space="1" w:color="auto"/>
      </w:pBdr>
      <w:jc w:val="center"/>
      <w:rPr>
        <w:rFonts w:cstheme="minorHAnsi"/>
        <w:sz w:val="8"/>
        <w:szCs w:val="8"/>
      </w:rPr>
    </w:pPr>
    <w:bookmarkStart w:id="59" w:name="_Hlk144725760"/>
    <w:bookmarkStart w:id="60" w:name="_Hlk154566682"/>
    <w:bookmarkStart w:id="61" w:name="_Hlk154566683"/>
    <w:bookmarkStart w:id="62" w:name="_Hlk154566686"/>
    <w:bookmarkStart w:id="63" w:name="_Hlk154566687"/>
  </w:p>
  <w:p w14:paraId="3F0EAB17" w14:textId="77777777" w:rsidR="00702752" w:rsidRPr="004A2074" w:rsidRDefault="00702752" w:rsidP="00702752">
    <w:pPr>
      <w:pStyle w:val="Stopka"/>
      <w:pBdr>
        <w:top w:val="single" w:sz="4" w:space="1" w:color="auto"/>
      </w:pBdr>
      <w:jc w:val="center"/>
      <w:rPr>
        <w:rFonts w:cstheme="minorHAnsi"/>
      </w:rPr>
    </w:pPr>
    <w:r w:rsidRPr="004A2074">
      <w:rPr>
        <w:rFonts w:cstheme="minorHAnsi"/>
      </w:rPr>
      <w:t>Program Funkcjonalno-Użytkowy dla inwestycji pn.</w:t>
    </w:r>
    <w:r>
      <w:rPr>
        <w:rFonts w:cstheme="minorHAnsi"/>
      </w:rPr>
      <w:br/>
    </w:r>
    <w:r w:rsidRPr="004A2074">
      <w:rPr>
        <w:rFonts w:cstheme="minorHAnsi"/>
      </w:rPr>
      <w:t xml:space="preserve"> „</w:t>
    </w:r>
    <w:r w:rsidRPr="00DB0DDF">
      <w:rPr>
        <w:rFonts w:cstheme="minorHAnsi"/>
      </w:rPr>
      <w:t>Budowa instalacji termicznego przekształcania odpadów komunalnych w Koszalinie</w:t>
    </w:r>
    <w:r w:rsidRPr="004A2074">
      <w:rPr>
        <w:rFonts w:cstheme="minorHAnsi"/>
      </w:rPr>
      <w:t>”</w:t>
    </w:r>
  </w:p>
  <w:p w14:paraId="5C66F1D8" w14:textId="4F13BAB8" w:rsidR="00C7428E" w:rsidRPr="00487E98" w:rsidRDefault="00FA5CF4" w:rsidP="00B667D2">
    <w:pPr>
      <w:pStyle w:val="Stopka"/>
      <w:jc w:val="center"/>
    </w:pPr>
    <w:r>
      <w:rPr>
        <w:rFonts w:cstheme="minorHAnsi"/>
      </w:rPr>
      <w:t>Rozdział</w:t>
    </w:r>
    <w:r w:rsidR="00702752" w:rsidRPr="004A2074">
      <w:rPr>
        <w:rFonts w:cstheme="minorHAnsi"/>
      </w:rPr>
      <w:t xml:space="preserve"> </w:t>
    </w:r>
    <w:r w:rsidR="00702752">
      <w:rPr>
        <w:rFonts w:cstheme="minorHAnsi"/>
      </w:rPr>
      <w:t>2.0</w:t>
    </w:r>
    <w:bookmarkEnd w:id="59"/>
    <w:bookmarkEnd w:id="60"/>
    <w:bookmarkEnd w:id="61"/>
    <w:bookmarkEnd w:id="62"/>
    <w:bookmarkEnd w:id="63"/>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1FD2A" w14:textId="77777777" w:rsidR="00BD3305" w:rsidRPr="00BD3305" w:rsidRDefault="00BD3305" w:rsidP="00BD3305">
    <w:pPr>
      <w:pStyle w:val="Stopka"/>
      <w:pBdr>
        <w:top w:val="single" w:sz="4" w:space="1" w:color="auto"/>
      </w:pBdr>
      <w:jc w:val="center"/>
      <w:rPr>
        <w:rFonts w:cstheme="minorHAnsi"/>
        <w:sz w:val="8"/>
        <w:szCs w:val="8"/>
      </w:rPr>
    </w:pPr>
  </w:p>
  <w:p w14:paraId="6599EE53" w14:textId="77777777" w:rsidR="00BD3305" w:rsidRPr="004A2074" w:rsidRDefault="00BD3305" w:rsidP="00BD3305">
    <w:pPr>
      <w:pStyle w:val="Stopka"/>
      <w:pBdr>
        <w:top w:val="single" w:sz="4" w:space="1" w:color="auto"/>
      </w:pBdr>
      <w:jc w:val="center"/>
      <w:rPr>
        <w:rFonts w:cstheme="minorHAnsi"/>
      </w:rPr>
    </w:pPr>
    <w:r w:rsidRPr="004A2074">
      <w:rPr>
        <w:rFonts w:cstheme="minorHAnsi"/>
      </w:rPr>
      <w:t>Program Funkcjonalno-Użytkowy dla inwestycji pn.</w:t>
    </w:r>
    <w:r>
      <w:rPr>
        <w:rFonts w:cstheme="minorHAnsi"/>
      </w:rPr>
      <w:br/>
    </w:r>
    <w:r w:rsidRPr="004A2074">
      <w:rPr>
        <w:rFonts w:cstheme="minorHAnsi"/>
      </w:rPr>
      <w:t xml:space="preserve"> „</w:t>
    </w:r>
    <w:r w:rsidRPr="00DB0DDF">
      <w:rPr>
        <w:rFonts w:cstheme="minorHAnsi"/>
      </w:rPr>
      <w:t>Budowa instalacji termicznego przekształcania odpadów komunalnych w Koszalinie</w:t>
    </w:r>
    <w:r w:rsidRPr="004A2074">
      <w:rPr>
        <w:rFonts w:cstheme="minorHAnsi"/>
      </w:rPr>
      <w:t>”</w:t>
    </w:r>
  </w:p>
  <w:p w14:paraId="5D58DD96" w14:textId="77777777" w:rsidR="00BD3305" w:rsidRDefault="00BD3305" w:rsidP="00BD3305">
    <w:pPr>
      <w:pStyle w:val="Stopka"/>
      <w:jc w:val="center"/>
    </w:pPr>
    <w:r>
      <w:rPr>
        <w:rFonts w:cstheme="minorHAnsi"/>
      </w:rPr>
      <w:t>Rozdział</w:t>
    </w:r>
    <w:r w:rsidRPr="004A2074">
      <w:rPr>
        <w:rFonts w:cstheme="minorHAnsi"/>
      </w:rPr>
      <w:t xml:space="preserve"> </w:t>
    </w:r>
    <w:r>
      <w:rPr>
        <w:rFonts w:cstheme="minorHAnsi"/>
      </w:rPr>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2501A" w14:textId="77777777" w:rsidR="00AE0CCB" w:rsidRDefault="00AE0CCB" w:rsidP="0090301B">
      <w:r>
        <w:separator/>
      </w:r>
    </w:p>
  </w:footnote>
  <w:footnote w:type="continuationSeparator" w:id="0">
    <w:p w14:paraId="3A445460" w14:textId="77777777" w:rsidR="00AE0CCB" w:rsidRDefault="00AE0CCB" w:rsidP="0090301B">
      <w:r>
        <w:continuationSeparator/>
      </w:r>
    </w:p>
  </w:footnote>
  <w:footnote w:type="continuationNotice" w:id="1">
    <w:p w14:paraId="5CEF7A88" w14:textId="77777777" w:rsidR="00AE0CCB" w:rsidRDefault="00AE0CC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6EBEF" w14:textId="26CA9BC1" w:rsidR="00C7428E" w:rsidRDefault="00C7428E">
    <w:pPr>
      <w:pStyle w:val="Nagwek"/>
      <w:jc w:val="center"/>
    </w:pPr>
    <w:r>
      <w:fldChar w:fldCharType="begin"/>
    </w:r>
    <w:r>
      <w:instrText>PAGE   \* MERGEFORMAT</w:instrText>
    </w:r>
    <w:r>
      <w:fldChar w:fldCharType="separate"/>
    </w:r>
    <w:r>
      <w:t>2</w:t>
    </w:r>
    <w:r>
      <w:fldChar w:fldCharType="end"/>
    </w:r>
  </w:p>
  <w:p w14:paraId="000D05F2" w14:textId="77777777" w:rsidR="00C7428E" w:rsidRDefault="00C742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232058"/>
      <w:docPartObj>
        <w:docPartGallery w:val="Page Numbers (Top of Page)"/>
        <w:docPartUnique/>
      </w:docPartObj>
    </w:sdtPr>
    <w:sdtEndPr/>
    <w:sdtContent>
      <w:p w14:paraId="54AECC6C" w14:textId="01D53436" w:rsidR="00D60E63" w:rsidRDefault="00D60E63">
        <w:pPr>
          <w:pStyle w:val="Nagwek"/>
          <w:jc w:val="center"/>
        </w:pPr>
        <w:r>
          <w:fldChar w:fldCharType="begin"/>
        </w:r>
        <w:r>
          <w:instrText>PAGE   \* MERGEFORMAT</w:instrText>
        </w:r>
        <w:r>
          <w:fldChar w:fldCharType="separate"/>
        </w:r>
        <w:r>
          <w:t>2</w:t>
        </w:r>
        <w:r>
          <w:fldChar w:fldCharType="end"/>
        </w:r>
      </w:p>
    </w:sdtContent>
  </w:sdt>
  <w:p w14:paraId="49FC596F" w14:textId="77777777" w:rsidR="00D60E63" w:rsidRDefault="00D60E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E7630" w14:textId="77777777" w:rsidR="00601B3C" w:rsidRDefault="00601B3C">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932518"/>
      <w:docPartObj>
        <w:docPartGallery w:val="Page Numbers (Top of Page)"/>
        <w:docPartUnique/>
      </w:docPartObj>
    </w:sdtPr>
    <w:sdtEndPr/>
    <w:sdtContent>
      <w:p w14:paraId="6C0ADE39" w14:textId="77777777" w:rsidR="00545B9F" w:rsidRDefault="006851C1">
        <w:pPr>
          <w:pStyle w:val="Nagwek"/>
          <w:jc w:val="center"/>
        </w:pPr>
        <w:r>
          <w:fldChar w:fldCharType="begin"/>
        </w:r>
        <w:r w:rsidR="00545B9F">
          <w:instrText xml:space="preserve"> PAGE   \* MERGEFORMAT </w:instrText>
        </w:r>
        <w:r>
          <w:fldChar w:fldCharType="separate"/>
        </w:r>
        <w:r w:rsidR="00D73E66">
          <w:rPr>
            <w:noProof/>
          </w:rPr>
          <w:t>7</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1EA112E"/>
    <w:lvl w:ilvl="0">
      <w:start w:val="1"/>
      <w:numFmt w:val="decimal"/>
      <w:pStyle w:val="Listanumerowana"/>
      <w:lvlText w:val="%1."/>
      <w:lvlJc w:val="left"/>
      <w:pPr>
        <w:tabs>
          <w:tab w:val="num" w:pos="11"/>
        </w:tabs>
        <w:ind w:left="11" w:hanging="360"/>
      </w:pPr>
    </w:lvl>
  </w:abstractNum>
  <w:abstractNum w:abstractNumId="1" w15:restartNumberingAfterBreak="0">
    <w:nsid w:val="FFFFFF89"/>
    <w:multiLevelType w:val="singleLevel"/>
    <w:tmpl w:val="B3B47FB2"/>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b w:val="0"/>
        <w:i w:val="0"/>
        <w:sz w:val="22"/>
        <w:szCs w:val="22"/>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rPr>
    </w:lvl>
  </w:abstractNum>
  <w:abstractNum w:abstractNumId="4" w15:restartNumberingAfterBreak="0">
    <w:nsid w:val="00000009"/>
    <w:multiLevelType w:val="singleLevel"/>
    <w:tmpl w:val="00000009"/>
    <w:lvl w:ilvl="0">
      <w:start w:val="1"/>
      <w:numFmt w:val="bullet"/>
      <w:pStyle w:val="StylNagwek1Interlinia15wiersza1"/>
      <w:lvlText w:val=""/>
      <w:lvlJc w:val="left"/>
      <w:pPr>
        <w:tabs>
          <w:tab w:val="num" w:pos="720"/>
        </w:tabs>
        <w:ind w:left="720" w:hanging="360"/>
      </w:pPr>
      <w:rPr>
        <w:rFonts w:ascii="Wingdings" w:hAnsi="Wingdings"/>
      </w:rPr>
    </w:lvl>
  </w:abstractNum>
  <w:abstractNum w:abstractNumId="5"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34"/>
    <w:multiLevelType w:val="singleLevel"/>
    <w:tmpl w:val="00000034"/>
    <w:name w:val="WW8Num52"/>
    <w:lvl w:ilvl="0">
      <w:start w:val="1"/>
      <w:numFmt w:val="bullet"/>
      <w:lvlText w:val=""/>
      <w:lvlJc w:val="left"/>
      <w:pPr>
        <w:tabs>
          <w:tab w:val="num" w:pos="360"/>
        </w:tabs>
        <w:ind w:left="360" w:hanging="360"/>
      </w:pPr>
      <w:rPr>
        <w:rFonts w:ascii="Symbol" w:hAnsi="Symbol" w:cs="Courier New"/>
      </w:rPr>
    </w:lvl>
  </w:abstractNum>
  <w:abstractNum w:abstractNumId="7" w15:restartNumberingAfterBreak="0">
    <w:nsid w:val="052053AB"/>
    <w:multiLevelType w:val="singleLevel"/>
    <w:tmpl w:val="B498D328"/>
    <w:lvl w:ilvl="0">
      <w:start w:val="1"/>
      <w:numFmt w:val="bullet"/>
      <w:pStyle w:val="e11-Auflistung"/>
      <w:lvlText w:val=""/>
      <w:lvlJc w:val="left"/>
      <w:pPr>
        <w:tabs>
          <w:tab w:val="num" w:pos="568"/>
        </w:tabs>
        <w:ind w:left="568" w:hanging="284"/>
      </w:pPr>
      <w:rPr>
        <w:rFonts w:ascii="Symbol" w:hAnsi="Symbol" w:hint="default"/>
        <w:sz w:val="18"/>
      </w:rPr>
    </w:lvl>
  </w:abstractNum>
  <w:abstractNum w:abstractNumId="8" w15:restartNumberingAfterBreak="0">
    <w:nsid w:val="07C37A43"/>
    <w:multiLevelType w:val="hybridMultilevel"/>
    <w:tmpl w:val="83142A8C"/>
    <w:lvl w:ilvl="0" w:tplc="A79EDFB6">
      <w:start w:val="1"/>
      <w:numFmt w:val="bullet"/>
      <w:pStyle w:val="e11-Auflistungvora1"/>
      <w:lvlText w:val=""/>
      <w:lvlJc w:val="left"/>
      <w:pPr>
        <w:tabs>
          <w:tab w:val="num" w:pos="700"/>
        </w:tabs>
        <w:ind w:left="700" w:hanging="340"/>
      </w:pPr>
      <w:rPr>
        <w:rFonts w:ascii="Symbol" w:hAnsi="Symbol" w:hint="default"/>
        <w:color w:val="auto"/>
        <w:sz w:val="20"/>
        <w:szCs w:val="2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1946B4"/>
    <w:multiLevelType w:val="multilevel"/>
    <w:tmpl w:val="E098DA9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pStyle w:val="StylNagwek412pt"/>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9356014"/>
    <w:multiLevelType w:val="hybridMultilevel"/>
    <w:tmpl w:val="2E7A889A"/>
    <w:lvl w:ilvl="0" w:tplc="0415001B">
      <w:start w:val="1"/>
      <w:numFmt w:val="lowerRoman"/>
      <w:lvlText w:val="%1."/>
      <w:lvlJc w:val="right"/>
      <w:pPr>
        <w:ind w:left="717" w:hanging="360"/>
      </w:p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15:restartNumberingAfterBreak="0">
    <w:nsid w:val="0AC55877"/>
    <w:multiLevelType w:val="multilevel"/>
    <w:tmpl w:val="05500E1E"/>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792" w:hanging="432"/>
      </w:pPr>
      <w:rPr>
        <w:rFonts w:hint="default"/>
        <w:b/>
      </w:rPr>
    </w:lvl>
    <w:lvl w:ilvl="2">
      <w:start w:val="1"/>
      <w:numFmt w:val="decimal"/>
      <w:pStyle w:val="Nagwek3"/>
      <w:lvlText w:val="%1.%2.%3."/>
      <w:lvlJc w:val="left"/>
      <w:pPr>
        <w:ind w:left="646" w:hanging="504"/>
      </w:pPr>
      <w:rPr>
        <w:rFonts w:asciiTheme="minorHAnsi" w:hAnsiTheme="minorHAnsi" w:cs="Arial" w:hint="default"/>
      </w:rPr>
    </w:lvl>
    <w:lvl w:ilvl="3">
      <w:start w:val="1"/>
      <w:numFmt w:val="decimal"/>
      <w:pStyle w:val="Nagwek4"/>
      <w:lvlText w:val="%1.%2.%3.%4."/>
      <w:lvlJc w:val="left"/>
      <w:pPr>
        <w:ind w:left="2491" w:hanging="648"/>
      </w:pPr>
    </w:lvl>
    <w:lvl w:ilvl="4">
      <w:start w:val="1"/>
      <w:numFmt w:val="decimal"/>
      <w:pStyle w:val="4nagwek4"/>
      <w:lvlText w:val="%1.%2.%3.%4.%5."/>
      <w:lvlJc w:val="left"/>
      <w:pPr>
        <w:ind w:left="792" w:hanging="792"/>
      </w:pPr>
      <w:rPr>
        <w:rFonts w:ascii="Arial" w:hAnsi="Arial" w:cs="Arial" w:hint="default"/>
        <w:b/>
        <w:bCs/>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E3002EC"/>
    <w:multiLevelType w:val="hybridMultilevel"/>
    <w:tmpl w:val="3D2E633E"/>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670582"/>
    <w:multiLevelType w:val="hybridMultilevel"/>
    <w:tmpl w:val="7A9E8C24"/>
    <w:lvl w:ilvl="0" w:tplc="FFFFFFFF">
      <w:start w:val="1"/>
      <w:numFmt w:val="decimal"/>
      <w:lvlText w:val="%1."/>
      <w:lvlJc w:val="left"/>
      <w:pPr>
        <w:ind w:left="720" w:hanging="360"/>
      </w:pPr>
      <w:rPr>
        <w:b/>
        <w:bCs/>
      </w:rPr>
    </w:lvl>
    <w:lvl w:ilvl="1" w:tplc="041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42211BE"/>
    <w:multiLevelType w:val="hybridMultilevel"/>
    <w:tmpl w:val="E03E67F6"/>
    <w:lvl w:ilvl="0" w:tplc="0415000F">
      <w:start w:val="1"/>
      <w:numFmt w:val="decimal"/>
      <w:lvlText w:val="%1."/>
      <w:lvlJc w:val="left"/>
      <w:pPr>
        <w:ind w:left="720" w:hanging="360"/>
      </w:pPr>
    </w:lvl>
    <w:lvl w:ilvl="1" w:tplc="D5FE0F2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A31494"/>
    <w:multiLevelType w:val="hybridMultilevel"/>
    <w:tmpl w:val="3D765136"/>
    <w:name w:val="WW8Num4222"/>
    <w:lvl w:ilvl="0" w:tplc="F498EEB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7AF3B75"/>
    <w:multiLevelType w:val="hybridMultilevel"/>
    <w:tmpl w:val="41E09D42"/>
    <w:lvl w:ilvl="0" w:tplc="FFFFFFFF">
      <w:start w:val="1"/>
      <w:numFmt w:val="lowerLetter"/>
      <w:lvlText w:val="%1."/>
      <w:lvlJc w:val="left"/>
      <w:pPr>
        <w:ind w:left="720" w:hanging="360"/>
      </w:pPr>
    </w:lvl>
    <w:lvl w:ilvl="1" w:tplc="0415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ABE11C1"/>
    <w:multiLevelType w:val="hybridMultilevel"/>
    <w:tmpl w:val="5AB8A7BE"/>
    <w:lvl w:ilvl="0" w:tplc="1566707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B437F4C"/>
    <w:multiLevelType w:val="hybridMultilevel"/>
    <w:tmpl w:val="C7EE8890"/>
    <w:lvl w:ilvl="0" w:tplc="838CF68C">
      <w:start w:val="1"/>
      <w:numFmt w:val="bullet"/>
      <w:lvlText w:val=""/>
      <w:lvlJc w:val="left"/>
      <w:pPr>
        <w:tabs>
          <w:tab w:val="num" w:pos="720"/>
        </w:tabs>
        <w:ind w:left="720" w:hanging="360"/>
      </w:pPr>
      <w:rPr>
        <w:rFonts w:ascii="Symbol" w:hAnsi="Symbol" w:hint="default"/>
      </w:rPr>
    </w:lvl>
    <w:lvl w:ilvl="1" w:tplc="04150001">
      <w:start w:val="2"/>
      <w:numFmt w:val="bullet"/>
      <w:pStyle w:val="Styl2"/>
      <w:lvlText w:val="-"/>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5B55537"/>
    <w:multiLevelType w:val="hybridMultilevel"/>
    <w:tmpl w:val="7C74D038"/>
    <w:lvl w:ilvl="0" w:tplc="04150001">
      <w:start w:val="1"/>
      <w:numFmt w:val="bullet"/>
      <w:pStyle w:val="Styl1"/>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8F9117E"/>
    <w:multiLevelType w:val="hybridMultilevel"/>
    <w:tmpl w:val="56AA506A"/>
    <w:lvl w:ilvl="0" w:tplc="7FD4854A">
      <w:start w:val="1"/>
      <w:numFmt w:val="bullet"/>
      <w:pStyle w:val="e1-Auflistung"/>
      <w:lvlText w:val=""/>
      <w:lvlJc w:val="left"/>
      <w:pPr>
        <w:tabs>
          <w:tab w:val="num" w:pos="284"/>
        </w:tabs>
        <w:ind w:left="284" w:hanging="284"/>
      </w:pPr>
      <w:rPr>
        <w:rFonts w:ascii="Symbol" w:hAnsi="Symbol" w:hint="default"/>
        <w:lang w:val="pl-PL"/>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EA1F55"/>
    <w:multiLevelType w:val="multilevel"/>
    <w:tmpl w:val="C5E0A350"/>
    <w:styleLink w:val="Savona"/>
    <w:lvl w:ilvl="0">
      <w:start w:val="1"/>
      <w:numFmt w:val="decimal"/>
      <w:lvlText w:val="%1."/>
      <w:lvlJc w:val="left"/>
      <w:pPr>
        <w:ind w:left="737" w:hanging="169"/>
      </w:pPr>
      <w:rPr>
        <w:rFonts w:ascii="Calibri" w:hAnsi="Calibri" w:cs="Calibri" w:hint="default"/>
        <w:b/>
        <w:bCs/>
        <w:i w:val="0"/>
        <w:iCs w:val="0"/>
        <w:color w:val="auto"/>
        <w:sz w:val="28"/>
        <w:szCs w:val="28"/>
      </w:rPr>
    </w:lvl>
    <w:lvl w:ilvl="1">
      <w:start w:val="1"/>
      <w:numFmt w:val="decimal"/>
      <w:lvlText w:val="%1.%2."/>
      <w:lvlJc w:val="left"/>
      <w:pPr>
        <w:ind w:left="1284" w:hanging="432"/>
      </w:pPr>
      <w:rPr>
        <w:rFonts w:ascii="Calibri" w:hAnsi="Calibri" w:cs="Calibri" w:hint="default"/>
        <w:b/>
        <w:bCs/>
        <w:i w:val="0"/>
        <w:iCs w:val="0"/>
        <w:sz w:val="24"/>
        <w:szCs w:val="24"/>
      </w:rPr>
    </w:lvl>
    <w:lvl w:ilvl="2">
      <w:start w:val="1"/>
      <w:numFmt w:val="decimal"/>
      <w:lvlText w:val="%1.%2.%3."/>
      <w:lvlJc w:val="left"/>
      <w:pPr>
        <w:ind w:left="1868" w:hanging="504"/>
      </w:pPr>
      <w:rPr>
        <w:rFonts w:ascii="Calibri" w:hAnsi="Calibri" w:cs="Calibri" w:hint="default"/>
        <w:b/>
        <w:bCs/>
        <w:i w:val="0"/>
        <w:iCs w:val="0"/>
        <w:sz w:val="22"/>
        <w:szCs w:val="22"/>
      </w:rPr>
    </w:lvl>
    <w:lvl w:ilvl="3">
      <w:start w:val="1"/>
      <w:numFmt w:val="decimal"/>
      <w:lvlText w:val="%1.%2.%3.%4."/>
      <w:lvlJc w:val="left"/>
      <w:pPr>
        <w:ind w:left="2372" w:hanging="648"/>
      </w:pPr>
      <w:rPr>
        <w:rFonts w:ascii="Calibri" w:hAnsi="Calibri" w:cs="Calibri" w:hint="default"/>
        <w:b/>
        <w:bCs/>
        <w:i w:val="0"/>
        <w:iCs w:val="0"/>
        <w:sz w:val="22"/>
        <w:szCs w:val="22"/>
        <w:u w:val="none"/>
      </w:rPr>
    </w:lvl>
    <w:lvl w:ilvl="4">
      <w:start w:val="1"/>
      <w:numFmt w:val="decimal"/>
      <w:lvlText w:val="%1.%2.%3.%4.%5."/>
      <w:lvlJc w:val="left"/>
      <w:pPr>
        <w:ind w:left="2876" w:hanging="792"/>
      </w:pPr>
      <w:rPr>
        <w:rFonts w:hint="default"/>
        <w:b w:val="0"/>
        <w:bCs w:val="0"/>
        <w:i/>
        <w:iCs/>
        <w:sz w:val="22"/>
        <w:szCs w:val="22"/>
        <w:u w:val="single"/>
      </w:rPr>
    </w:lvl>
    <w:lvl w:ilvl="5">
      <w:start w:val="1"/>
      <w:numFmt w:val="decimal"/>
      <w:lvlText w:val="%1.%2.%3.%4.%5.%6."/>
      <w:lvlJc w:val="left"/>
      <w:pPr>
        <w:ind w:left="3380" w:hanging="936"/>
      </w:pPr>
      <w:rPr>
        <w:rFonts w:hint="default"/>
      </w:rPr>
    </w:lvl>
    <w:lvl w:ilvl="6">
      <w:start w:val="1"/>
      <w:numFmt w:val="decimal"/>
      <w:lvlText w:val="%1.%2.%3.%4.%5.%6.%7."/>
      <w:lvlJc w:val="left"/>
      <w:pPr>
        <w:ind w:left="3884" w:hanging="1080"/>
      </w:pPr>
      <w:rPr>
        <w:rFonts w:hint="default"/>
      </w:rPr>
    </w:lvl>
    <w:lvl w:ilvl="7">
      <w:start w:val="1"/>
      <w:numFmt w:val="decimal"/>
      <w:lvlText w:val="%1.%2.%3.%4.%5.%6.%7.%8."/>
      <w:lvlJc w:val="left"/>
      <w:pPr>
        <w:ind w:left="4388" w:hanging="1224"/>
      </w:pPr>
      <w:rPr>
        <w:rFonts w:hint="default"/>
      </w:rPr>
    </w:lvl>
    <w:lvl w:ilvl="8">
      <w:start w:val="1"/>
      <w:numFmt w:val="decimal"/>
      <w:lvlText w:val="%1.%2.%3.%4.%5.%6.%7.%8.%9."/>
      <w:lvlJc w:val="left"/>
      <w:pPr>
        <w:ind w:left="4964" w:hanging="1440"/>
      </w:pPr>
      <w:rPr>
        <w:rFonts w:hint="default"/>
      </w:rPr>
    </w:lvl>
  </w:abstractNum>
  <w:abstractNum w:abstractNumId="22" w15:restartNumberingAfterBreak="0">
    <w:nsid w:val="2F4C28B2"/>
    <w:multiLevelType w:val="multilevel"/>
    <w:tmpl w:val="CA8E375A"/>
    <w:styleLink w:val="CMS-ANHeading"/>
    <w:lvl w:ilvl="0">
      <w:start w:val="1"/>
      <w:numFmt w:val="none"/>
      <w:pStyle w:val="CMSANMainHeading"/>
      <w:suff w:val="nothing"/>
      <w:lvlText w:val=""/>
      <w:lvlJc w:val="left"/>
      <w:pPr>
        <w:ind w:left="0" w:firstLine="0"/>
      </w:pPr>
      <w:rPr>
        <w:rFonts w:hint="default"/>
      </w:rPr>
    </w:lvl>
    <w:lvl w:ilvl="1">
      <w:start w:val="1"/>
      <w:numFmt w:val="decimal"/>
      <w:pStyle w:val="CMSANHeading1"/>
      <w:lvlText w:val="%2."/>
      <w:lvlJc w:val="left"/>
      <w:pPr>
        <w:tabs>
          <w:tab w:val="num" w:pos="851"/>
        </w:tabs>
        <w:ind w:left="851" w:hanging="851"/>
      </w:pPr>
      <w:rPr>
        <w:rFonts w:hint="default"/>
      </w:rPr>
    </w:lvl>
    <w:lvl w:ilvl="2">
      <w:start w:val="1"/>
      <w:numFmt w:val="decimal"/>
      <w:pStyle w:val="CMSANHeading2"/>
      <w:lvlText w:val="%2.%3"/>
      <w:lvlJc w:val="left"/>
      <w:pPr>
        <w:tabs>
          <w:tab w:val="num" w:pos="851"/>
        </w:tabs>
        <w:ind w:left="851" w:hanging="851"/>
      </w:pPr>
      <w:rPr>
        <w:rFonts w:hint="default"/>
      </w:rPr>
    </w:lvl>
    <w:lvl w:ilvl="3">
      <w:start w:val="1"/>
      <w:numFmt w:val="decimal"/>
      <w:pStyle w:val="CMSANHeading3"/>
      <w:lvlText w:val="%2.%3.%4"/>
      <w:lvlJc w:val="left"/>
      <w:pPr>
        <w:tabs>
          <w:tab w:val="num" w:pos="1701"/>
        </w:tabs>
        <w:ind w:left="1701" w:hanging="850"/>
      </w:pPr>
      <w:rPr>
        <w:rFonts w:hint="default"/>
      </w:rPr>
    </w:lvl>
    <w:lvl w:ilvl="4">
      <w:start w:val="1"/>
      <w:numFmt w:val="lowerLetter"/>
      <w:pStyle w:val="CMSANHeading4"/>
      <w:lvlText w:val="(%5)"/>
      <w:lvlJc w:val="left"/>
      <w:pPr>
        <w:tabs>
          <w:tab w:val="num" w:pos="2552"/>
        </w:tabs>
        <w:ind w:left="2552" w:hanging="851"/>
      </w:pPr>
      <w:rPr>
        <w:rFonts w:hint="default"/>
      </w:rPr>
    </w:lvl>
    <w:lvl w:ilvl="5">
      <w:start w:val="1"/>
      <w:numFmt w:val="lowerRoman"/>
      <w:pStyle w:val="CMSANHeading5"/>
      <w:lvlText w:val="(%6)"/>
      <w:lvlJc w:val="left"/>
      <w:pPr>
        <w:tabs>
          <w:tab w:val="num" w:pos="3402"/>
        </w:tabs>
        <w:ind w:left="3402" w:hanging="850"/>
      </w:pPr>
      <w:rPr>
        <w:rFonts w:hint="default"/>
      </w:rPr>
    </w:lvl>
    <w:lvl w:ilvl="6">
      <w:start w:val="1"/>
      <w:numFmt w:val="upperLetter"/>
      <w:pStyle w:val="CMSANHeading6"/>
      <w:lvlText w:val="(%7)"/>
      <w:lvlJc w:val="left"/>
      <w:pPr>
        <w:tabs>
          <w:tab w:val="num" w:pos="4253"/>
        </w:tabs>
        <w:ind w:left="4253" w:hanging="851"/>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2F6C10E3"/>
    <w:multiLevelType w:val="hybridMultilevel"/>
    <w:tmpl w:val="343A1B96"/>
    <w:lvl w:ilvl="0" w:tplc="FFFFFFFF">
      <w:start w:val="1"/>
      <w:numFmt w:val="decimal"/>
      <w:pStyle w:val="StylNagwek1Przed6ptPo6pt"/>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2FEF11F6"/>
    <w:multiLevelType w:val="singleLevel"/>
    <w:tmpl w:val="6BFC146A"/>
    <w:lvl w:ilvl="0">
      <w:start w:val="1"/>
      <w:numFmt w:val="decimal"/>
      <w:pStyle w:val="e1-Auflistungvora1"/>
      <w:lvlText w:val="2.%1."/>
      <w:legacy w:legacy="1" w:legacySpace="0" w:legacyIndent="538"/>
      <w:lvlJc w:val="left"/>
      <w:rPr>
        <w:rFonts w:ascii="Arial" w:hAnsi="Arial" w:cs="Arial" w:hint="default"/>
      </w:rPr>
    </w:lvl>
  </w:abstractNum>
  <w:abstractNum w:abstractNumId="25" w15:restartNumberingAfterBreak="0">
    <w:nsid w:val="33BB4BC4"/>
    <w:multiLevelType w:val="singleLevel"/>
    <w:tmpl w:val="820EF4A0"/>
    <w:lvl w:ilvl="0">
      <w:start w:val="1"/>
      <w:numFmt w:val="lowerLetter"/>
      <w:pStyle w:val="e3-Auflistung"/>
      <w:lvlText w:val="%1)"/>
      <w:lvlJc w:val="left"/>
      <w:pPr>
        <w:tabs>
          <w:tab w:val="num" w:pos="284"/>
        </w:tabs>
        <w:ind w:left="284" w:hanging="284"/>
      </w:pPr>
      <w:rPr>
        <w:rFonts w:ascii="Arial" w:hAnsi="Arial" w:cs="Times New Roman" w:hint="default"/>
        <w:sz w:val="22"/>
        <w:szCs w:val="22"/>
      </w:rPr>
    </w:lvl>
  </w:abstractNum>
  <w:abstractNum w:abstractNumId="26" w15:restartNumberingAfterBreak="0">
    <w:nsid w:val="352D4041"/>
    <w:multiLevelType w:val="hybridMultilevel"/>
    <w:tmpl w:val="95742FA6"/>
    <w:lvl w:ilvl="0" w:tplc="0E0EA168">
      <w:start w:val="1"/>
      <w:numFmt w:val="bullet"/>
      <w:pStyle w:val="Tabelle-Auflistung"/>
      <w:lvlText w:val=""/>
      <w:lvlJc w:val="left"/>
      <w:pPr>
        <w:tabs>
          <w:tab w:val="num" w:pos="170"/>
        </w:tabs>
        <w:ind w:left="170" w:hanging="17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D2E59D9"/>
    <w:multiLevelType w:val="hybridMultilevel"/>
    <w:tmpl w:val="FC6EB682"/>
    <w:lvl w:ilvl="0" w:tplc="FFFFFFFF">
      <w:start w:val="1"/>
      <w:numFmt w:val="decimal"/>
      <w:lvlText w:val="%1."/>
      <w:lvlJc w:val="center"/>
      <w:pPr>
        <w:ind w:left="720" w:hanging="360"/>
      </w:pPr>
      <w:rPr>
        <w:rFonts w:hint="default"/>
      </w:rPr>
    </w:lvl>
    <w:lvl w:ilvl="1" w:tplc="DB085B3A">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0E8520D"/>
    <w:multiLevelType w:val="hybridMultilevel"/>
    <w:tmpl w:val="855231C6"/>
    <w:lvl w:ilvl="0" w:tplc="399695A6">
      <w:start w:val="1"/>
      <w:numFmt w:val="decimal"/>
      <w:pStyle w:val="e2-Auflistung"/>
      <w:lvlText w:val="%1."/>
      <w:lvlJc w:val="left"/>
      <w:pPr>
        <w:tabs>
          <w:tab w:val="num" w:pos="284"/>
        </w:tabs>
        <w:ind w:left="284" w:hanging="284"/>
      </w:pPr>
      <w:rPr>
        <w:rFonts w:ascii="Arial" w:hAnsi="Arial" w:cs="Times New Roman" w:hint="default"/>
        <w:sz w:val="22"/>
        <w:szCs w:val="22"/>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5BB68F5"/>
    <w:multiLevelType w:val="hybridMultilevel"/>
    <w:tmpl w:val="A7D89234"/>
    <w:lvl w:ilvl="0" w:tplc="E0745574">
      <w:start w:val="1"/>
      <w:numFmt w:val="bullet"/>
      <w:lvlText w:val=""/>
      <w:lvlJc w:val="left"/>
      <w:pPr>
        <w:ind w:left="295" w:hanging="360"/>
      </w:pPr>
      <w:rPr>
        <w:rFonts w:ascii="Symbol" w:hAnsi="Symbol" w:hint="default"/>
      </w:rPr>
    </w:lvl>
    <w:lvl w:ilvl="1" w:tplc="04150003" w:tentative="1">
      <w:start w:val="1"/>
      <w:numFmt w:val="bullet"/>
      <w:lvlText w:val="o"/>
      <w:lvlJc w:val="left"/>
      <w:pPr>
        <w:ind w:left="1015" w:hanging="360"/>
      </w:pPr>
      <w:rPr>
        <w:rFonts w:ascii="Courier New" w:hAnsi="Courier New" w:cs="Courier New" w:hint="default"/>
      </w:rPr>
    </w:lvl>
    <w:lvl w:ilvl="2" w:tplc="04150005" w:tentative="1">
      <w:start w:val="1"/>
      <w:numFmt w:val="bullet"/>
      <w:lvlText w:val=""/>
      <w:lvlJc w:val="left"/>
      <w:pPr>
        <w:ind w:left="1735" w:hanging="360"/>
      </w:pPr>
      <w:rPr>
        <w:rFonts w:ascii="Wingdings" w:hAnsi="Wingdings" w:hint="default"/>
      </w:rPr>
    </w:lvl>
    <w:lvl w:ilvl="3" w:tplc="04150001" w:tentative="1">
      <w:start w:val="1"/>
      <w:numFmt w:val="bullet"/>
      <w:lvlText w:val=""/>
      <w:lvlJc w:val="left"/>
      <w:pPr>
        <w:ind w:left="2455" w:hanging="360"/>
      </w:pPr>
      <w:rPr>
        <w:rFonts w:ascii="Symbol" w:hAnsi="Symbol" w:hint="default"/>
      </w:rPr>
    </w:lvl>
    <w:lvl w:ilvl="4" w:tplc="04150003" w:tentative="1">
      <w:start w:val="1"/>
      <w:numFmt w:val="bullet"/>
      <w:lvlText w:val="o"/>
      <w:lvlJc w:val="left"/>
      <w:pPr>
        <w:ind w:left="3175" w:hanging="360"/>
      </w:pPr>
      <w:rPr>
        <w:rFonts w:ascii="Courier New" w:hAnsi="Courier New" w:cs="Courier New" w:hint="default"/>
      </w:rPr>
    </w:lvl>
    <w:lvl w:ilvl="5" w:tplc="04150005" w:tentative="1">
      <w:start w:val="1"/>
      <w:numFmt w:val="bullet"/>
      <w:lvlText w:val=""/>
      <w:lvlJc w:val="left"/>
      <w:pPr>
        <w:ind w:left="3895" w:hanging="360"/>
      </w:pPr>
      <w:rPr>
        <w:rFonts w:ascii="Wingdings" w:hAnsi="Wingdings" w:hint="default"/>
      </w:rPr>
    </w:lvl>
    <w:lvl w:ilvl="6" w:tplc="04150001" w:tentative="1">
      <w:start w:val="1"/>
      <w:numFmt w:val="bullet"/>
      <w:lvlText w:val=""/>
      <w:lvlJc w:val="left"/>
      <w:pPr>
        <w:ind w:left="4615" w:hanging="360"/>
      </w:pPr>
      <w:rPr>
        <w:rFonts w:ascii="Symbol" w:hAnsi="Symbol" w:hint="default"/>
      </w:rPr>
    </w:lvl>
    <w:lvl w:ilvl="7" w:tplc="04150003" w:tentative="1">
      <w:start w:val="1"/>
      <w:numFmt w:val="bullet"/>
      <w:lvlText w:val="o"/>
      <w:lvlJc w:val="left"/>
      <w:pPr>
        <w:ind w:left="5335" w:hanging="360"/>
      </w:pPr>
      <w:rPr>
        <w:rFonts w:ascii="Courier New" w:hAnsi="Courier New" w:cs="Courier New" w:hint="default"/>
      </w:rPr>
    </w:lvl>
    <w:lvl w:ilvl="8" w:tplc="04150005" w:tentative="1">
      <w:start w:val="1"/>
      <w:numFmt w:val="bullet"/>
      <w:lvlText w:val=""/>
      <w:lvlJc w:val="left"/>
      <w:pPr>
        <w:ind w:left="6055" w:hanging="360"/>
      </w:pPr>
      <w:rPr>
        <w:rFonts w:ascii="Wingdings" w:hAnsi="Wingdings" w:hint="default"/>
      </w:rPr>
    </w:lvl>
  </w:abstractNum>
  <w:abstractNum w:abstractNumId="30" w15:restartNumberingAfterBreak="0">
    <w:nsid w:val="465D163E"/>
    <w:multiLevelType w:val="hybridMultilevel"/>
    <w:tmpl w:val="4C48D636"/>
    <w:lvl w:ilvl="0" w:tplc="D2709520">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8F80622"/>
    <w:multiLevelType w:val="hybridMultilevel"/>
    <w:tmpl w:val="18CA44B4"/>
    <w:lvl w:ilvl="0" w:tplc="D2709520">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F1758B1"/>
    <w:multiLevelType w:val="hybridMultilevel"/>
    <w:tmpl w:val="B470A0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2694E18"/>
    <w:multiLevelType w:val="multilevel"/>
    <w:tmpl w:val="E27AF864"/>
    <w:lvl w:ilvl="0">
      <w:start w:val="1"/>
      <w:numFmt w:val="decimal"/>
      <w:pStyle w:val="StylNagwek1NieKapitalikiWszystkiewersaliki"/>
      <w:lvlText w:val="%1."/>
      <w:lvlJc w:val="left"/>
      <w:pPr>
        <w:tabs>
          <w:tab w:val="num" w:pos="1134"/>
        </w:tabs>
        <w:ind w:left="432" w:hanging="432"/>
      </w:pPr>
      <w:rPr>
        <w:rFonts w:hint="default"/>
        <w:b/>
        <w:i w:val="0"/>
        <w:sz w:val="28"/>
        <w:szCs w:val="28"/>
      </w:rPr>
    </w:lvl>
    <w:lvl w:ilvl="1">
      <w:start w:val="1"/>
      <w:numFmt w:val="decimal"/>
      <w:pStyle w:val="StylNagwek2Przed12ptPo3pt"/>
      <w:lvlText w:val="%1.%2."/>
      <w:lvlJc w:val="left"/>
      <w:pPr>
        <w:tabs>
          <w:tab w:val="num" w:pos="576"/>
        </w:tabs>
        <w:ind w:left="576" w:hanging="576"/>
      </w:pPr>
      <w:rPr>
        <w:rFonts w:hint="default"/>
        <w:b/>
        <w:i w:val="0"/>
        <w:sz w:val="24"/>
      </w:rPr>
    </w:lvl>
    <w:lvl w:ilvl="2">
      <w:start w:val="1"/>
      <w:numFmt w:val="decimal"/>
      <w:pStyle w:val="StylNagwek312pt"/>
      <w:lvlText w:val="%1.%2.%3"/>
      <w:lvlJc w:val="left"/>
      <w:pPr>
        <w:tabs>
          <w:tab w:val="num" w:pos="720"/>
        </w:tabs>
        <w:ind w:left="720" w:hanging="720"/>
      </w:pPr>
      <w:rPr>
        <w:rFonts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55C6523F"/>
    <w:multiLevelType w:val="hybridMultilevel"/>
    <w:tmpl w:val="1BC6CA0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57B34503"/>
    <w:multiLevelType w:val="hybridMultilevel"/>
    <w:tmpl w:val="B2A28A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9670FED"/>
    <w:multiLevelType w:val="hybridMultilevel"/>
    <w:tmpl w:val="5C1ADEA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B2C6390"/>
    <w:multiLevelType w:val="hybridMultilevel"/>
    <w:tmpl w:val="8CDA1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BCD0405"/>
    <w:multiLevelType w:val="hybridMultilevel"/>
    <w:tmpl w:val="0AB06C82"/>
    <w:lvl w:ilvl="0" w:tplc="251AAEF6">
      <w:start w:val="1"/>
      <w:numFmt w:val="decimal"/>
      <w:pStyle w:val="1nagwek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C416B53"/>
    <w:multiLevelType w:val="hybridMultilevel"/>
    <w:tmpl w:val="428E9AE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0C663D5"/>
    <w:multiLevelType w:val="hybridMultilevel"/>
    <w:tmpl w:val="CADA8582"/>
    <w:lvl w:ilvl="0" w:tplc="FFFFFFFF">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1B643DB"/>
    <w:multiLevelType w:val="hybridMultilevel"/>
    <w:tmpl w:val="E59634FE"/>
    <w:lvl w:ilvl="0" w:tplc="893C65F8">
      <w:start w:val="1"/>
      <w:numFmt w:val="bullet"/>
      <w:pStyle w:val="Styl3"/>
      <w:lvlText w:val=""/>
      <w:lvlJc w:val="left"/>
      <w:pPr>
        <w:tabs>
          <w:tab w:val="num" w:pos="720"/>
        </w:tabs>
        <w:ind w:left="720" w:hanging="360"/>
      </w:pPr>
      <w:rPr>
        <w:rFonts w:ascii="Symbol" w:hAnsi="Symbol" w:hint="default"/>
      </w:rPr>
    </w:lvl>
    <w:lvl w:ilvl="1" w:tplc="04150003">
      <w:start w:val="1"/>
      <w:numFmt w:val="bullet"/>
      <w:lvlText w:val=""/>
      <w:lvlJc w:val="left"/>
      <w:pPr>
        <w:tabs>
          <w:tab w:val="num" w:pos="1440"/>
        </w:tabs>
        <w:ind w:left="1440" w:hanging="360"/>
      </w:pPr>
      <w:rPr>
        <w:rFonts w:ascii="Wingdings" w:hAnsi="Wingding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4E27F52"/>
    <w:multiLevelType w:val="hybridMultilevel"/>
    <w:tmpl w:val="85FC96E0"/>
    <w:name w:val="WW8Num392"/>
    <w:lvl w:ilvl="0" w:tplc="2368A78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AF57984"/>
    <w:multiLevelType w:val="hybridMultilevel"/>
    <w:tmpl w:val="0D721148"/>
    <w:lvl w:ilvl="0" w:tplc="D2709520">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FCA5AEE"/>
    <w:multiLevelType w:val="hybridMultilevel"/>
    <w:tmpl w:val="4D926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2C133FA"/>
    <w:multiLevelType w:val="hybridMultilevel"/>
    <w:tmpl w:val="B1AA645A"/>
    <w:lvl w:ilvl="0" w:tplc="22044744">
      <w:start w:val="1"/>
      <w:numFmt w:val="lowerRoman"/>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8F23343"/>
    <w:multiLevelType w:val="hybridMultilevel"/>
    <w:tmpl w:val="BB289494"/>
    <w:lvl w:ilvl="0" w:tplc="330CBBD6">
      <w:start w:val="1"/>
      <w:numFmt w:val="bullet"/>
      <w:lvlText w:val=""/>
      <w:lvlJc w:val="left"/>
      <w:pPr>
        <w:ind w:left="2007" w:hanging="360"/>
      </w:pPr>
      <w:rPr>
        <w:rFonts w:ascii="Symbol" w:hAnsi="Symbol"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47" w15:restartNumberingAfterBreak="0">
    <w:nsid w:val="7EFD0195"/>
    <w:multiLevelType w:val="multilevel"/>
    <w:tmpl w:val="CA8E375A"/>
    <w:numStyleLink w:val="CMS-ANHeading"/>
  </w:abstractNum>
  <w:abstractNum w:abstractNumId="48" w15:restartNumberingAfterBreak="0">
    <w:nsid w:val="7FBE6420"/>
    <w:multiLevelType w:val="hybridMultilevel"/>
    <w:tmpl w:val="F5681D44"/>
    <w:lvl w:ilvl="0" w:tplc="04150017">
      <w:start w:val="1"/>
      <w:numFmt w:val="lowerLetter"/>
      <w:lvlText w:val="%1)"/>
      <w:lvlJc w:val="left"/>
      <w:pPr>
        <w:ind w:left="720" w:hanging="360"/>
      </w:pPr>
    </w:lvl>
    <w:lvl w:ilvl="1" w:tplc="2A4AE7BC">
      <w:start w:val="1"/>
      <w:numFmt w:val="low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00752570">
    <w:abstractNumId w:val="11"/>
  </w:num>
  <w:num w:numId="2" w16cid:durableId="1747915393">
    <w:abstractNumId w:val="24"/>
  </w:num>
  <w:num w:numId="3" w16cid:durableId="1863737767">
    <w:abstractNumId w:val="20"/>
  </w:num>
  <w:num w:numId="4" w16cid:durableId="1522237103">
    <w:abstractNumId w:val="7"/>
  </w:num>
  <w:num w:numId="5" w16cid:durableId="1284187278">
    <w:abstractNumId w:val="9"/>
  </w:num>
  <w:num w:numId="6" w16cid:durableId="444620214">
    <w:abstractNumId w:val="19"/>
  </w:num>
  <w:num w:numId="7" w16cid:durableId="224486875">
    <w:abstractNumId w:val="18"/>
  </w:num>
  <w:num w:numId="8" w16cid:durableId="692388533">
    <w:abstractNumId w:val="41"/>
  </w:num>
  <w:num w:numId="9" w16cid:durableId="1967662912">
    <w:abstractNumId w:val="4"/>
  </w:num>
  <w:num w:numId="10" w16cid:durableId="525292824">
    <w:abstractNumId w:val="23"/>
  </w:num>
  <w:num w:numId="11" w16cid:durableId="1004750437">
    <w:abstractNumId w:val="33"/>
  </w:num>
  <w:num w:numId="12" w16cid:durableId="1445661057">
    <w:abstractNumId w:val="8"/>
  </w:num>
  <w:num w:numId="13" w16cid:durableId="884874503">
    <w:abstractNumId w:val="25"/>
  </w:num>
  <w:num w:numId="14" w16cid:durableId="930236196">
    <w:abstractNumId w:val="28"/>
  </w:num>
  <w:num w:numId="15" w16cid:durableId="295379935">
    <w:abstractNumId w:val="26"/>
  </w:num>
  <w:num w:numId="16" w16cid:durableId="553002495">
    <w:abstractNumId w:val="21"/>
  </w:num>
  <w:num w:numId="17" w16cid:durableId="776828746">
    <w:abstractNumId w:val="1"/>
  </w:num>
  <w:num w:numId="18" w16cid:durableId="1332827883">
    <w:abstractNumId w:val="0"/>
  </w:num>
  <w:num w:numId="19" w16cid:durableId="678586367">
    <w:abstractNumId w:val="29"/>
  </w:num>
  <w:num w:numId="20" w16cid:durableId="100802590">
    <w:abstractNumId w:val="17"/>
  </w:num>
  <w:num w:numId="21" w16cid:durableId="191310097">
    <w:abstractNumId w:val="14"/>
  </w:num>
  <w:num w:numId="22" w16cid:durableId="1363558668">
    <w:abstractNumId w:val="39"/>
  </w:num>
  <w:num w:numId="23" w16cid:durableId="1317996493">
    <w:abstractNumId w:val="22"/>
  </w:num>
  <w:num w:numId="24" w16cid:durableId="1764373481">
    <w:abstractNumId w:val="47"/>
    <w:lvlOverride w:ilvl="0">
      <w:lvl w:ilvl="0">
        <w:numFmt w:val="decimal"/>
        <w:pStyle w:val="CMSANMainHeading"/>
        <w:lvlText w:val=""/>
        <w:lvlJc w:val="left"/>
      </w:lvl>
    </w:lvlOverride>
  </w:num>
  <w:num w:numId="25" w16cid:durableId="1870416263">
    <w:abstractNumId w:val="45"/>
  </w:num>
  <w:num w:numId="26" w16cid:durableId="159656801">
    <w:abstractNumId w:val="46"/>
  </w:num>
  <w:num w:numId="27" w16cid:durableId="479729820">
    <w:abstractNumId w:val="48"/>
  </w:num>
  <w:num w:numId="28" w16cid:durableId="1420908844">
    <w:abstractNumId w:val="34"/>
  </w:num>
  <w:num w:numId="29" w16cid:durableId="66877849">
    <w:abstractNumId w:val="30"/>
  </w:num>
  <w:num w:numId="30" w16cid:durableId="459693923">
    <w:abstractNumId w:val="43"/>
  </w:num>
  <w:num w:numId="31" w16cid:durableId="129136590">
    <w:abstractNumId w:val="31"/>
  </w:num>
  <w:num w:numId="32" w16cid:durableId="436490056">
    <w:abstractNumId w:val="27"/>
  </w:num>
  <w:num w:numId="33" w16cid:durableId="825392217">
    <w:abstractNumId w:val="40"/>
  </w:num>
  <w:num w:numId="34" w16cid:durableId="341515243">
    <w:abstractNumId w:val="35"/>
  </w:num>
  <w:num w:numId="35" w16cid:durableId="441845939">
    <w:abstractNumId w:val="37"/>
  </w:num>
  <w:num w:numId="36" w16cid:durableId="1892304247">
    <w:abstractNumId w:val="38"/>
  </w:num>
  <w:num w:numId="37" w16cid:durableId="976838798">
    <w:abstractNumId w:val="44"/>
  </w:num>
  <w:num w:numId="38" w16cid:durableId="1448236223">
    <w:abstractNumId w:val="10"/>
  </w:num>
  <w:num w:numId="39" w16cid:durableId="1230652062">
    <w:abstractNumId w:val="32"/>
  </w:num>
  <w:num w:numId="40" w16cid:durableId="1946695288">
    <w:abstractNumId w:val="13"/>
  </w:num>
  <w:num w:numId="41" w16cid:durableId="1570267846">
    <w:abstractNumId w:val="38"/>
    <w:lvlOverride w:ilvl="0">
      <w:startOverride w:val="1"/>
    </w:lvlOverride>
  </w:num>
  <w:num w:numId="42" w16cid:durableId="717511299">
    <w:abstractNumId w:val="38"/>
  </w:num>
  <w:num w:numId="43" w16cid:durableId="15674485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11039295">
    <w:abstractNumId w:val="11"/>
  </w:num>
  <w:num w:numId="45" w16cid:durableId="810175976">
    <w:abstractNumId w:val="36"/>
  </w:num>
  <w:num w:numId="46" w16cid:durableId="370305154">
    <w:abstractNumId w:val="16"/>
  </w:num>
  <w:num w:numId="47" w16cid:durableId="1853642250">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76"/>
    <w:rsid w:val="00001AF9"/>
    <w:rsid w:val="00010687"/>
    <w:rsid w:val="0001129F"/>
    <w:rsid w:val="0001140B"/>
    <w:rsid w:val="000142DF"/>
    <w:rsid w:val="000151F9"/>
    <w:rsid w:val="000157DC"/>
    <w:rsid w:val="00015D56"/>
    <w:rsid w:val="00016BFF"/>
    <w:rsid w:val="00017166"/>
    <w:rsid w:val="00017E2A"/>
    <w:rsid w:val="00020DB6"/>
    <w:rsid w:val="00021131"/>
    <w:rsid w:val="00025155"/>
    <w:rsid w:val="00026060"/>
    <w:rsid w:val="000263C7"/>
    <w:rsid w:val="000265C3"/>
    <w:rsid w:val="000278A1"/>
    <w:rsid w:val="00030CDC"/>
    <w:rsid w:val="000315E7"/>
    <w:rsid w:val="00031AD0"/>
    <w:rsid w:val="00032117"/>
    <w:rsid w:val="00032F35"/>
    <w:rsid w:val="00034BF0"/>
    <w:rsid w:val="00034D53"/>
    <w:rsid w:val="000350AB"/>
    <w:rsid w:val="00036076"/>
    <w:rsid w:val="00036ADD"/>
    <w:rsid w:val="000415F2"/>
    <w:rsid w:val="000420BD"/>
    <w:rsid w:val="000473EC"/>
    <w:rsid w:val="00047FFD"/>
    <w:rsid w:val="00050510"/>
    <w:rsid w:val="00050732"/>
    <w:rsid w:val="000521CC"/>
    <w:rsid w:val="00053042"/>
    <w:rsid w:val="00053A66"/>
    <w:rsid w:val="00054ABD"/>
    <w:rsid w:val="0005604F"/>
    <w:rsid w:val="00056371"/>
    <w:rsid w:val="0006135C"/>
    <w:rsid w:val="00062C4B"/>
    <w:rsid w:val="00065100"/>
    <w:rsid w:val="0006539D"/>
    <w:rsid w:val="0006794C"/>
    <w:rsid w:val="000700FD"/>
    <w:rsid w:val="00070333"/>
    <w:rsid w:val="000705AE"/>
    <w:rsid w:val="0007141B"/>
    <w:rsid w:val="00071EBC"/>
    <w:rsid w:val="0007358F"/>
    <w:rsid w:val="00073A9B"/>
    <w:rsid w:val="000762FB"/>
    <w:rsid w:val="0007716F"/>
    <w:rsid w:val="0008088F"/>
    <w:rsid w:val="0008129A"/>
    <w:rsid w:val="0008138F"/>
    <w:rsid w:val="000816D0"/>
    <w:rsid w:val="00081B2E"/>
    <w:rsid w:val="00083089"/>
    <w:rsid w:val="00085206"/>
    <w:rsid w:val="00086253"/>
    <w:rsid w:val="00086D25"/>
    <w:rsid w:val="00086EAF"/>
    <w:rsid w:val="00091D30"/>
    <w:rsid w:val="000935E8"/>
    <w:rsid w:val="00094308"/>
    <w:rsid w:val="00096037"/>
    <w:rsid w:val="0009699B"/>
    <w:rsid w:val="000A0212"/>
    <w:rsid w:val="000A0E31"/>
    <w:rsid w:val="000A5761"/>
    <w:rsid w:val="000A5D29"/>
    <w:rsid w:val="000A65E8"/>
    <w:rsid w:val="000A6C35"/>
    <w:rsid w:val="000B086B"/>
    <w:rsid w:val="000B2585"/>
    <w:rsid w:val="000B36D6"/>
    <w:rsid w:val="000B42DA"/>
    <w:rsid w:val="000B476A"/>
    <w:rsid w:val="000B74AF"/>
    <w:rsid w:val="000C087F"/>
    <w:rsid w:val="000C1B29"/>
    <w:rsid w:val="000C537E"/>
    <w:rsid w:val="000D0DF5"/>
    <w:rsid w:val="000D12AC"/>
    <w:rsid w:val="000D1CC4"/>
    <w:rsid w:val="000D2251"/>
    <w:rsid w:val="000D3E1C"/>
    <w:rsid w:val="000D434F"/>
    <w:rsid w:val="000D48FF"/>
    <w:rsid w:val="000D4B42"/>
    <w:rsid w:val="000D4E24"/>
    <w:rsid w:val="000D56F7"/>
    <w:rsid w:val="000D6445"/>
    <w:rsid w:val="000D71F0"/>
    <w:rsid w:val="000D775F"/>
    <w:rsid w:val="000E01DB"/>
    <w:rsid w:val="000E3223"/>
    <w:rsid w:val="000E5000"/>
    <w:rsid w:val="000E6960"/>
    <w:rsid w:val="000E7314"/>
    <w:rsid w:val="000F2D22"/>
    <w:rsid w:val="000F37B3"/>
    <w:rsid w:val="000F4397"/>
    <w:rsid w:val="000F74AA"/>
    <w:rsid w:val="00100668"/>
    <w:rsid w:val="001019C2"/>
    <w:rsid w:val="00103249"/>
    <w:rsid w:val="00103A07"/>
    <w:rsid w:val="001041DF"/>
    <w:rsid w:val="001043E4"/>
    <w:rsid w:val="00105522"/>
    <w:rsid w:val="00105FBD"/>
    <w:rsid w:val="0010766E"/>
    <w:rsid w:val="0010789E"/>
    <w:rsid w:val="00107E44"/>
    <w:rsid w:val="0011121A"/>
    <w:rsid w:val="00113BC7"/>
    <w:rsid w:val="00113FC7"/>
    <w:rsid w:val="001145DF"/>
    <w:rsid w:val="0011575A"/>
    <w:rsid w:val="001161A0"/>
    <w:rsid w:val="00116AF4"/>
    <w:rsid w:val="00117E9D"/>
    <w:rsid w:val="0012009B"/>
    <w:rsid w:val="0012074E"/>
    <w:rsid w:val="001217E1"/>
    <w:rsid w:val="00121F1A"/>
    <w:rsid w:val="0012216D"/>
    <w:rsid w:val="00123504"/>
    <w:rsid w:val="00124CFC"/>
    <w:rsid w:val="001252C2"/>
    <w:rsid w:val="00126E4B"/>
    <w:rsid w:val="00127380"/>
    <w:rsid w:val="001274F2"/>
    <w:rsid w:val="00130470"/>
    <w:rsid w:val="001313F8"/>
    <w:rsid w:val="00134B50"/>
    <w:rsid w:val="0013775D"/>
    <w:rsid w:val="001402CB"/>
    <w:rsid w:val="00140A34"/>
    <w:rsid w:val="00141E68"/>
    <w:rsid w:val="00141F2F"/>
    <w:rsid w:val="00142977"/>
    <w:rsid w:val="001433DE"/>
    <w:rsid w:val="00143BD1"/>
    <w:rsid w:val="0014467E"/>
    <w:rsid w:val="001451B6"/>
    <w:rsid w:val="0015091D"/>
    <w:rsid w:val="001513E6"/>
    <w:rsid w:val="00152574"/>
    <w:rsid w:val="00152EEC"/>
    <w:rsid w:val="00154E96"/>
    <w:rsid w:val="00155DAD"/>
    <w:rsid w:val="00157C68"/>
    <w:rsid w:val="00162426"/>
    <w:rsid w:val="0016535D"/>
    <w:rsid w:val="00165AE2"/>
    <w:rsid w:val="00165D17"/>
    <w:rsid w:val="0016724F"/>
    <w:rsid w:val="00167376"/>
    <w:rsid w:val="00170339"/>
    <w:rsid w:val="00173062"/>
    <w:rsid w:val="00175A09"/>
    <w:rsid w:val="001773DD"/>
    <w:rsid w:val="001811C9"/>
    <w:rsid w:val="00181650"/>
    <w:rsid w:val="0018286B"/>
    <w:rsid w:val="00182B72"/>
    <w:rsid w:val="001843B1"/>
    <w:rsid w:val="001854FE"/>
    <w:rsid w:val="00187872"/>
    <w:rsid w:val="00190493"/>
    <w:rsid w:val="00191E53"/>
    <w:rsid w:val="00192427"/>
    <w:rsid w:val="00192788"/>
    <w:rsid w:val="00192CD3"/>
    <w:rsid w:val="00193203"/>
    <w:rsid w:val="00193817"/>
    <w:rsid w:val="00194807"/>
    <w:rsid w:val="00194905"/>
    <w:rsid w:val="00196212"/>
    <w:rsid w:val="0019673B"/>
    <w:rsid w:val="00196BE7"/>
    <w:rsid w:val="0019779A"/>
    <w:rsid w:val="00197BE9"/>
    <w:rsid w:val="001A073C"/>
    <w:rsid w:val="001A07AA"/>
    <w:rsid w:val="001A088F"/>
    <w:rsid w:val="001A2D63"/>
    <w:rsid w:val="001A3BA7"/>
    <w:rsid w:val="001A3BBB"/>
    <w:rsid w:val="001A4058"/>
    <w:rsid w:val="001A449A"/>
    <w:rsid w:val="001A51AB"/>
    <w:rsid w:val="001A52B7"/>
    <w:rsid w:val="001A558B"/>
    <w:rsid w:val="001B1E6F"/>
    <w:rsid w:val="001B39D0"/>
    <w:rsid w:val="001B5702"/>
    <w:rsid w:val="001B6195"/>
    <w:rsid w:val="001B79AC"/>
    <w:rsid w:val="001B7F78"/>
    <w:rsid w:val="001C1848"/>
    <w:rsid w:val="001C2997"/>
    <w:rsid w:val="001C2FD6"/>
    <w:rsid w:val="001C673C"/>
    <w:rsid w:val="001C6EFD"/>
    <w:rsid w:val="001D134C"/>
    <w:rsid w:val="001D13F7"/>
    <w:rsid w:val="001D2A8B"/>
    <w:rsid w:val="001D3262"/>
    <w:rsid w:val="001D3C15"/>
    <w:rsid w:val="001D50A0"/>
    <w:rsid w:val="001D587E"/>
    <w:rsid w:val="001D6442"/>
    <w:rsid w:val="001E0179"/>
    <w:rsid w:val="001E18E8"/>
    <w:rsid w:val="001E2A69"/>
    <w:rsid w:val="001E2AED"/>
    <w:rsid w:val="001E2FCF"/>
    <w:rsid w:val="001E7CD3"/>
    <w:rsid w:val="001E7DF2"/>
    <w:rsid w:val="001F1300"/>
    <w:rsid w:val="001F1DEB"/>
    <w:rsid w:val="001F3760"/>
    <w:rsid w:val="001F5F0D"/>
    <w:rsid w:val="001F7AC7"/>
    <w:rsid w:val="00200337"/>
    <w:rsid w:val="0020210A"/>
    <w:rsid w:val="00203595"/>
    <w:rsid w:val="002046E9"/>
    <w:rsid w:val="002049C0"/>
    <w:rsid w:val="00205585"/>
    <w:rsid w:val="00205C6B"/>
    <w:rsid w:val="0020680F"/>
    <w:rsid w:val="00211B80"/>
    <w:rsid w:val="00212AFC"/>
    <w:rsid w:val="00212E9B"/>
    <w:rsid w:val="002136B2"/>
    <w:rsid w:val="00213A28"/>
    <w:rsid w:val="00214944"/>
    <w:rsid w:val="00214A6A"/>
    <w:rsid w:val="002167BD"/>
    <w:rsid w:val="00220BA5"/>
    <w:rsid w:val="002215A1"/>
    <w:rsid w:val="00221F59"/>
    <w:rsid w:val="00222791"/>
    <w:rsid w:val="00222821"/>
    <w:rsid w:val="002231E9"/>
    <w:rsid w:val="00223537"/>
    <w:rsid w:val="00224CD5"/>
    <w:rsid w:val="00224D47"/>
    <w:rsid w:val="00224FAD"/>
    <w:rsid w:val="00225F22"/>
    <w:rsid w:val="00225F8C"/>
    <w:rsid w:val="00226794"/>
    <w:rsid w:val="00230429"/>
    <w:rsid w:val="00235013"/>
    <w:rsid w:val="00235805"/>
    <w:rsid w:val="0024054B"/>
    <w:rsid w:val="00242746"/>
    <w:rsid w:val="00242820"/>
    <w:rsid w:val="00242B2F"/>
    <w:rsid w:val="002445D2"/>
    <w:rsid w:val="00245399"/>
    <w:rsid w:val="00246E36"/>
    <w:rsid w:val="00250778"/>
    <w:rsid w:val="002514F9"/>
    <w:rsid w:val="0025204D"/>
    <w:rsid w:val="00253537"/>
    <w:rsid w:val="00254088"/>
    <w:rsid w:val="00256108"/>
    <w:rsid w:val="00256A36"/>
    <w:rsid w:val="00256D0D"/>
    <w:rsid w:val="0025784D"/>
    <w:rsid w:val="00262817"/>
    <w:rsid w:val="0026333C"/>
    <w:rsid w:val="0026407B"/>
    <w:rsid w:val="00265B67"/>
    <w:rsid w:val="00270DA7"/>
    <w:rsid w:val="00272CA8"/>
    <w:rsid w:val="00273A25"/>
    <w:rsid w:val="00274C57"/>
    <w:rsid w:val="00275D80"/>
    <w:rsid w:val="00276F55"/>
    <w:rsid w:val="00277269"/>
    <w:rsid w:val="00277868"/>
    <w:rsid w:val="0027792B"/>
    <w:rsid w:val="0028178A"/>
    <w:rsid w:val="002819EC"/>
    <w:rsid w:val="00284A31"/>
    <w:rsid w:val="00286027"/>
    <w:rsid w:val="002863D7"/>
    <w:rsid w:val="00286FD3"/>
    <w:rsid w:val="002873BC"/>
    <w:rsid w:val="00290889"/>
    <w:rsid w:val="00291690"/>
    <w:rsid w:val="0029274F"/>
    <w:rsid w:val="00293F72"/>
    <w:rsid w:val="002943BD"/>
    <w:rsid w:val="002949EE"/>
    <w:rsid w:val="002A1BF2"/>
    <w:rsid w:val="002A1D35"/>
    <w:rsid w:val="002A2F62"/>
    <w:rsid w:val="002A4821"/>
    <w:rsid w:val="002A48C5"/>
    <w:rsid w:val="002A623A"/>
    <w:rsid w:val="002A7D3C"/>
    <w:rsid w:val="002B0D22"/>
    <w:rsid w:val="002B2E98"/>
    <w:rsid w:val="002B4BB2"/>
    <w:rsid w:val="002B6ADB"/>
    <w:rsid w:val="002C23EE"/>
    <w:rsid w:val="002C2D69"/>
    <w:rsid w:val="002C2EF7"/>
    <w:rsid w:val="002C4740"/>
    <w:rsid w:val="002C601B"/>
    <w:rsid w:val="002C6371"/>
    <w:rsid w:val="002C65E0"/>
    <w:rsid w:val="002C6868"/>
    <w:rsid w:val="002C789F"/>
    <w:rsid w:val="002D017A"/>
    <w:rsid w:val="002D0F5A"/>
    <w:rsid w:val="002D233A"/>
    <w:rsid w:val="002D3632"/>
    <w:rsid w:val="002D4347"/>
    <w:rsid w:val="002D49CC"/>
    <w:rsid w:val="002D5700"/>
    <w:rsid w:val="002D6BE5"/>
    <w:rsid w:val="002E1093"/>
    <w:rsid w:val="002E1283"/>
    <w:rsid w:val="002E1300"/>
    <w:rsid w:val="002E245A"/>
    <w:rsid w:val="002E2AF4"/>
    <w:rsid w:val="002E4878"/>
    <w:rsid w:val="002E70E0"/>
    <w:rsid w:val="002F1564"/>
    <w:rsid w:val="002F1E1C"/>
    <w:rsid w:val="002F510A"/>
    <w:rsid w:val="002F5C59"/>
    <w:rsid w:val="002F6291"/>
    <w:rsid w:val="002F6825"/>
    <w:rsid w:val="00300396"/>
    <w:rsid w:val="00300B0E"/>
    <w:rsid w:val="003016A3"/>
    <w:rsid w:val="003019A3"/>
    <w:rsid w:val="00301DC2"/>
    <w:rsid w:val="00303DAE"/>
    <w:rsid w:val="00304D7B"/>
    <w:rsid w:val="0030635C"/>
    <w:rsid w:val="00306D75"/>
    <w:rsid w:val="00310422"/>
    <w:rsid w:val="00311437"/>
    <w:rsid w:val="00311EA5"/>
    <w:rsid w:val="003149FD"/>
    <w:rsid w:val="003160B7"/>
    <w:rsid w:val="00320F3C"/>
    <w:rsid w:val="003214CD"/>
    <w:rsid w:val="0032329D"/>
    <w:rsid w:val="00323409"/>
    <w:rsid w:val="003240C0"/>
    <w:rsid w:val="00324323"/>
    <w:rsid w:val="00326564"/>
    <w:rsid w:val="00327C46"/>
    <w:rsid w:val="00330066"/>
    <w:rsid w:val="00330501"/>
    <w:rsid w:val="00330568"/>
    <w:rsid w:val="003305EC"/>
    <w:rsid w:val="003314B8"/>
    <w:rsid w:val="00332683"/>
    <w:rsid w:val="00332971"/>
    <w:rsid w:val="00333CCF"/>
    <w:rsid w:val="003344A6"/>
    <w:rsid w:val="0033566C"/>
    <w:rsid w:val="00335C71"/>
    <w:rsid w:val="00335E3D"/>
    <w:rsid w:val="00340231"/>
    <w:rsid w:val="003414D9"/>
    <w:rsid w:val="0034400C"/>
    <w:rsid w:val="00344915"/>
    <w:rsid w:val="00346234"/>
    <w:rsid w:val="003463BE"/>
    <w:rsid w:val="00347753"/>
    <w:rsid w:val="003477F6"/>
    <w:rsid w:val="00350B5D"/>
    <w:rsid w:val="003529C0"/>
    <w:rsid w:val="003537C9"/>
    <w:rsid w:val="00353E69"/>
    <w:rsid w:val="00354545"/>
    <w:rsid w:val="00354EA0"/>
    <w:rsid w:val="00355204"/>
    <w:rsid w:val="00355BD0"/>
    <w:rsid w:val="00356074"/>
    <w:rsid w:val="00356640"/>
    <w:rsid w:val="0035698E"/>
    <w:rsid w:val="003618A9"/>
    <w:rsid w:val="00362B82"/>
    <w:rsid w:val="00364F45"/>
    <w:rsid w:val="00365FB2"/>
    <w:rsid w:val="00366163"/>
    <w:rsid w:val="00367E23"/>
    <w:rsid w:val="003714C4"/>
    <w:rsid w:val="00373389"/>
    <w:rsid w:val="00374449"/>
    <w:rsid w:val="003755B7"/>
    <w:rsid w:val="00376F13"/>
    <w:rsid w:val="003800C9"/>
    <w:rsid w:val="003808CF"/>
    <w:rsid w:val="00381A4B"/>
    <w:rsid w:val="003823F3"/>
    <w:rsid w:val="00384C38"/>
    <w:rsid w:val="00385D27"/>
    <w:rsid w:val="00387795"/>
    <w:rsid w:val="0039044E"/>
    <w:rsid w:val="0039142C"/>
    <w:rsid w:val="0039330A"/>
    <w:rsid w:val="00396C18"/>
    <w:rsid w:val="0039785A"/>
    <w:rsid w:val="003A02B3"/>
    <w:rsid w:val="003A13E5"/>
    <w:rsid w:val="003A382A"/>
    <w:rsid w:val="003A3C15"/>
    <w:rsid w:val="003A5B54"/>
    <w:rsid w:val="003A6C0B"/>
    <w:rsid w:val="003A7E2D"/>
    <w:rsid w:val="003B02CE"/>
    <w:rsid w:val="003B23DC"/>
    <w:rsid w:val="003B30C5"/>
    <w:rsid w:val="003B40A2"/>
    <w:rsid w:val="003B7765"/>
    <w:rsid w:val="003C11EC"/>
    <w:rsid w:val="003C2D38"/>
    <w:rsid w:val="003C36D2"/>
    <w:rsid w:val="003C38DF"/>
    <w:rsid w:val="003C688E"/>
    <w:rsid w:val="003C7B35"/>
    <w:rsid w:val="003D2B2D"/>
    <w:rsid w:val="003D3297"/>
    <w:rsid w:val="003D33BE"/>
    <w:rsid w:val="003D3D7E"/>
    <w:rsid w:val="003D4178"/>
    <w:rsid w:val="003D4343"/>
    <w:rsid w:val="003D4446"/>
    <w:rsid w:val="003D6B13"/>
    <w:rsid w:val="003E0339"/>
    <w:rsid w:val="003E25B9"/>
    <w:rsid w:val="003E2C22"/>
    <w:rsid w:val="003E3937"/>
    <w:rsid w:val="003E45E6"/>
    <w:rsid w:val="003E4658"/>
    <w:rsid w:val="003E4A0B"/>
    <w:rsid w:val="003E4BF3"/>
    <w:rsid w:val="003E6CBC"/>
    <w:rsid w:val="003F2950"/>
    <w:rsid w:val="003F5931"/>
    <w:rsid w:val="003F5EF6"/>
    <w:rsid w:val="003F692B"/>
    <w:rsid w:val="003F6BCF"/>
    <w:rsid w:val="003F71EC"/>
    <w:rsid w:val="003F77AF"/>
    <w:rsid w:val="00402140"/>
    <w:rsid w:val="00402E72"/>
    <w:rsid w:val="0040369D"/>
    <w:rsid w:val="00403A34"/>
    <w:rsid w:val="0040475E"/>
    <w:rsid w:val="00404A1F"/>
    <w:rsid w:val="00405061"/>
    <w:rsid w:val="0040555E"/>
    <w:rsid w:val="00406BB7"/>
    <w:rsid w:val="00407BCE"/>
    <w:rsid w:val="00410810"/>
    <w:rsid w:val="0041109F"/>
    <w:rsid w:val="00411797"/>
    <w:rsid w:val="00411EB1"/>
    <w:rsid w:val="0041274A"/>
    <w:rsid w:val="00412B20"/>
    <w:rsid w:val="00412D06"/>
    <w:rsid w:val="00413568"/>
    <w:rsid w:val="00414E5F"/>
    <w:rsid w:val="00416D26"/>
    <w:rsid w:val="004172CB"/>
    <w:rsid w:val="0041732A"/>
    <w:rsid w:val="00423758"/>
    <w:rsid w:val="00425413"/>
    <w:rsid w:val="0042543B"/>
    <w:rsid w:val="00427D06"/>
    <w:rsid w:val="00427EFC"/>
    <w:rsid w:val="004300EE"/>
    <w:rsid w:val="00431BD6"/>
    <w:rsid w:val="00432FC8"/>
    <w:rsid w:val="004361FD"/>
    <w:rsid w:val="00440F8A"/>
    <w:rsid w:val="00442B4D"/>
    <w:rsid w:val="0044339E"/>
    <w:rsid w:val="00443A0C"/>
    <w:rsid w:val="00443D07"/>
    <w:rsid w:val="00445506"/>
    <w:rsid w:val="00445586"/>
    <w:rsid w:val="00446E15"/>
    <w:rsid w:val="00447803"/>
    <w:rsid w:val="004502B6"/>
    <w:rsid w:val="004545D0"/>
    <w:rsid w:val="00455CFE"/>
    <w:rsid w:val="00456115"/>
    <w:rsid w:val="004611FA"/>
    <w:rsid w:val="0046242E"/>
    <w:rsid w:val="00462D01"/>
    <w:rsid w:val="004658AD"/>
    <w:rsid w:val="00465F0B"/>
    <w:rsid w:val="00466339"/>
    <w:rsid w:val="004707BB"/>
    <w:rsid w:val="004716CD"/>
    <w:rsid w:val="0047191A"/>
    <w:rsid w:val="00472919"/>
    <w:rsid w:val="00473E19"/>
    <w:rsid w:val="0047441C"/>
    <w:rsid w:val="004759F6"/>
    <w:rsid w:val="0047723E"/>
    <w:rsid w:val="004774BB"/>
    <w:rsid w:val="00480C4A"/>
    <w:rsid w:val="0048173B"/>
    <w:rsid w:val="0048195C"/>
    <w:rsid w:val="00483AB7"/>
    <w:rsid w:val="00484D9D"/>
    <w:rsid w:val="00485413"/>
    <w:rsid w:val="00485606"/>
    <w:rsid w:val="00486A94"/>
    <w:rsid w:val="00487E98"/>
    <w:rsid w:val="004924BE"/>
    <w:rsid w:val="004949E3"/>
    <w:rsid w:val="00494E98"/>
    <w:rsid w:val="0049581C"/>
    <w:rsid w:val="004A1A45"/>
    <w:rsid w:val="004A205F"/>
    <w:rsid w:val="004A2460"/>
    <w:rsid w:val="004A379D"/>
    <w:rsid w:val="004A3846"/>
    <w:rsid w:val="004A3C5D"/>
    <w:rsid w:val="004A40A4"/>
    <w:rsid w:val="004A6CF2"/>
    <w:rsid w:val="004B1A70"/>
    <w:rsid w:val="004B237C"/>
    <w:rsid w:val="004B3778"/>
    <w:rsid w:val="004B3EB7"/>
    <w:rsid w:val="004B403E"/>
    <w:rsid w:val="004B51E8"/>
    <w:rsid w:val="004B6665"/>
    <w:rsid w:val="004B66B2"/>
    <w:rsid w:val="004B6CB6"/>
    <w:rsid w:val="004B70BC"/>
    <w:rsid w:val="004B7D98"/>
    <w:rsid w:val="004C0654"/>
    <w:rsid w:val="004C148D"/>
    <w:rsid w:val="004C4985"/>
    <w:rsid w:val="004C4B9E"/>
    <w:rsid w:val="004C7158"/>
    <w:rsid w:val="004D0FE4"/>
    <w:rsid w:val="004D22E0"/>
    <w:rsid w:val="004D2EFF"/>
    <w:rsid w:val="004D631E"/>
    <w:rsid w:val="004D6EDC"/>
    <w:rsid w:val="004E1004"/>
    <w:rsid w:val="004E1CD6"/>
    <w:rsid w:val="004E21CC"/>
    <w:rsid w:val="004E3D26"/>
    <w:rsid w:val="004F0623"/>
    <w:rsid w:val="004F0CCF"/>
    <w:rsid w:val="004F15CB"/>
    <w:rsid w:val="004F244F"/>
    <w:rsid w:val="004F24D7"/>
    <w:rsid w:val="004F2F13"/>
    <w:rsid w:val="004F3132"/>
    <w:rsid w:val="004F3546"/>
    <w:rsid w:val="004F7172"/>
    <w:rsid w:val="004F7863"/>
    <w:rsid w:val="004F7A81"/>
    <w:rsid w:val="005009EF"/>
    <w:rsid w:val="00501636"/>
    <w:rsid w:val="00502636"/>
    <w:rsid w:val="0050383D"/>
    <w:rsid w:val="005053DF"/>
    <w:rsid w:val="00505975"/>
    <w:rsid w:val="0050648B"/>
    <w:rsid w:val="00507A7F"/>
    <w:rsid w:val="0051067A"/>
    <w:rsid w:val="00510BDD"/>
    <w:rsid w:val="00510E2A"/>
    <w:rsid w:val="00510F67"/>
    <w:rsid w:val="00511883"/>
    <w:rsid w:val="00511BDA"/>
    <w:rsid w:val="00512044"/>
    <w:rsid w:val="0051282A"/>
    <w:rsid w:val="0051697A"/>
    <w:rsid w:val="00523F65"/>
    <w:rsid w:val="005240CF"/>
    <w:rsid w:val="005259E3"/>
    <w:rsid w:val="00526ECC"/>
    <w:rsid w:val="00526FF8"/>
    <w:rsid w:val="005272F1"/>
    <w:rsid w:val="00532756"/>
    <w:rsid w:val="00532834"/>
    <w:rsid w:val="00532D4A"/>
    <w:rsid w:val="00535C46"/>
    <w:rsid w:val="00535F8B"/>
    <w:rsid w:val="005361FA"/>
    <w:rsid w:val="0053625F"/>
    <w:rsid w:val="00536423"/>
    <w:rsid w:val="0053736B"/>
    <w:rsid w:val="005419F6"/>
    <w:rsid w:val="005422F6"/>
    <w:rsid w:val="00542491"/>
    <w:rsid w:val="00542AA1"/>
    <w:rsid w:val="00543D96"/>
    <w:rsid w:val="0054522C"/>
    <w:rsid w:val="00545B9F"/>
    <w:rsid w:val="005473AF"/>
    <w:rsid w:val="00551369"/>
    <w:rsid w:val="00552182"/>
    <w:rsid w:val="0055294B"/>
    <w:rsid w:val="00552E69"/>
    <w:rsid w:val="00553C4C"/>
    <w:rsid w:val="005554FA"/>
    <w:rsid w:val="00555601"/>
    <w:rsid w:val="00556E45"/>
    <w:rsid w:val="00560106"/>
    <w:rsid w:val="00560C5D"/>
    <w:rsid w:val="00561350"/>
    <w:rsid w:val="005629DF"/>
    <w:rsid w:val="0056441E"/>
    <w:rsid w:val="00566A04"/>
    <w:rsid w:val="00566B22"/>
    <w:rsid w:val="00566E40"/>
    <w:rsid w:val="00567ADF"/>
    <w:rsid w:val="005704E9"/>
    <w:rsid w:val="00570B80"/>
    <w:rsid w:val="005715BB"/>
    <w:rsid w:val="005723F8"/>
    <w:rsid w:val="0057272A"/>
    <w:rsid w:val="005727DF"/>
    <w:rsid w:val="0057297F"/>
    <w:rsid w:val="00574BE5"/>
    <w:rsid w:val="0057545E"/>
    <w:rsid w:val="00575E5B"/>
    <w:rsid w:val="00576D67"/>
    <w:rsid w:val="005771DC"/>
    <w:rsid w:val="00577526"/>
    <w:rsid w:val="00584ADD"/>
    <w:rsid w:val="00585673"/>
    <w:rsid w:val="00585BA3"/>
    <w:rsid w:val="00587CE5"/>
    <w:rsid w:val="00587FE4"/>
    <w:rsid w:val="0059229C"/>
    <w:rsid w:val="005928CC"/>
    <w:rsid w:val="0059317C"/>
    <w:rsid w:val="00594BCA"/>
    <w:rsid w:val="005953FF"/>
    <w:rsid w:val="0059625B"/>
    <w:rsid w:val="00596C93"/>
    <w:rsid w:val="0059752D"/>
    <w:rsid w:val="005A07FA"/>
    <w:rsid w:val="005A1481"/>
    <w:rsid w:val="005A1ED0"/>
    <w:rsid w:val="005A2D5A"/>
    <w:rsid w:val="005A4942"/>
    <w:rsid w:val="005A5031"/>
    <w:rsid w:val="005A693B"/>
    <w:rsid w:val="005A6B9E"/>
    <w:rsid w:val="005A6D11"/>
    <w:rsid w:val="005A7361"/>
    <w:rsid w:val="005A7EAD"/>
    <w:rsid w:val="005A7F0D"/>
    <w:rsid w:val="005B1473"/>
    <w:rsid w:val="005B1898"/>
    <w:rsid w:val="005B228A"/>
    <w:rsid w:val="005B24FC"/>
    <w:rsid w:val="005B3D55"/>
    <w:rsid w:val="005B5C0D"/>
    <w:rsid w:val="005B6502"/>
    <w:rsid w:val="005B6A8A"/>
    <w:rsid w:val="005B7BFC"/>
    <w:rsid w:val="005C0275"/>
    <w:rsid w:val="005C0575"/>
    <w:rsid w:val="005C05F9"/>
    <w:rsid w:val="005C0E5D"/>
    <w:rsid w:val="005C2827"/>
    <w:rsid w:val="005C3AB8"/>
    <w:rsid w:val="005C575C"/>
    <w:rsid w:val="005C57C1"/>
    <w:rsid w:val="005C74FF"/>
    <w:rsid w:val="005C7A40"/>
    <w:rsid w:val="005D11D1"/>
    <w:rsid w:val="005D2433"/>
    <w:rsid w:val="005D2760"/>
    <w:rsid w:val="005D3D00"/>
    <w:rsid w:val="005D437A"/>
    <w:rsid w:val="005D5F2A"/>
    <w:rsid w:val="005D64D0"/>
    <w:rsid w:val="005D6EF6"/>
    <w:rsid w:val="005E040D"/>
    <w:rsid w:val="005E0A55"/>
    <w:rsid w:val="005E17FE"/>
    <w:rsid w:val="005E1869"/>
    <w:rsid w:val="005E32D5"/>
    <w:rsid w:val="005E3D86"/>
    <w:rsid w:val="005E523C"/>
    <w:rsid w:val="005E53EA"/>
    <w:rsid w:val="005E699A"/>
    <w:rsid w:val="005F0E96"/>
    <w:rsid w:val="005F29B9"/>
    <w:rsid w:val="005F3ECB"/>
    <w:rsid w:val="005F5B07"/>
    <w:rsid w:val="005F7EC5"/>
    <w:rsid w:val="00600444"/>
    <w:rsid w:val="0060046F"/>
    <w:rsid w:val="00600FCE"/>
    <w:rsid w:val="006019BF"/>
    <w:rsid w:val="00601B3C"/>
    <w:rsid w:val="0060413E"/>
    <w:rsid w:val="006050DE"/>
    <w:rsid w:val="00605967"/>
    <w:rsid w:val="00611B78"/>
    <w:rsid w:val="00612191"/>
    <w:rsid w:val="0061276B"/>
    <w:rsid w:val="006133FB"/>
    <w:rsid w:val="00613EE3"/>
    <w:rsid w:val="00613F4D"/>
    <w:rsid w:val="00614066"/>
    <w:rsid w:val="006143D8"/>
    <w:rsid w:val="00615A61"/>
    <w:rsid w:val="00615D43"/>
    <w:rsid w:val="006174C5"/>
    <w:rsid w:val="00620C72"/>
    <w:rsid w:val="00621E2D"/>
    <w:rsid w:val="00621F83"/>
    <w:rsid w:val="006238AC"/>
    <w:rsid w:val="00623CBA"/>
    <w:rsid w:val="0062698E"/>
    <w:rsid w:val="006274C1"/>
    <w:rsid w:val="00627B3B"/>
    <w:rsid w:val="006300FC"/>
    <w:rsid w:val="00630562"/>
    <w:rsid w:val="0063082B"/>
    <w:rsid w:val="00630897"/>
    <w:rsid w:val="00630922"/>
    <w:rsid w:val="00631F58"/>
    <w:rsid w:val="00632F27"/>
    <w:rsid w:val="0063338E"/>
    <w:rsid w:val="0063537F"/>
    <w:rsid w:val="006357D9"/>
    <w:rsid w:val="00640BF0"/>
    <w:rsid w:val="00641732"/>
    <w:rsid w:val="00641AF3"/>
    <w:rsid w:val="0064283A"/>
    <w:rsid w:val="00643313"/>
    <w:rsid w:val="00643555"/>
    <w:rsid w:val="0064361D"/>
    <w:rsid w:val="0064504C"/>
    <w:rsid w:val="00645089"/>
    <w:rsid w:val="006478EF"/>
    <w:rsid w:val="00651AE2"/>
    <w:rsid w:val="00653487"/>
    <w:rsid w:val="00653AF6"/>
    <w:rsid w:val="00654E70"/>
    <w:rsid w:val="00656E2C"/>
    <w:rsid w:val="006574E3"/>
    <w:rsid w:val="00657940"/>
    <w:rsid w:val="00661759"/>
    <w:rsid w:val="00662996"/>
    <w:rsid w:val="00664726"/>
    <w:rsid w:val="00664A85"/>
    <w:rsid w:val="006655F5"/>
    <w:rsid w:val="0066695F"/>
    <w:rsid w:val="00666BFD"/>
    <w:rsid w:val="00666E7C"/>
    <w:rsid w:val="0067126D"/>
    <w:rsid w:val="0067130C"/>
    <w:rsid w:val="00671957"/>
    <w:rsid w:val="006735B1"/>
    <w:rsid w:val="006756D5"/>
    <w:rsid w:val="00675D5B"/>
    <w:rsid w:val="0068021A"/>
    <w:rsid w:val="0068122A"/>
    <w:rsid w:val="006814FA"/>
    <w:rsid w:val="006815E1"/>
    <w:rsid w:val="00681B03"/>
    <w:rsid w:val="00682D45"/>
    <w:rsid w:val="00683231"/>
    <w:rsid w:val="006851C1"/>
    <w:rsid w:val="006857CE"/>
    <w:rsid w:val="00685A96"/>
    <w:rsid w:val="0068645C"/>
    <w:rsid w:val="00686623"/>
    <w:rsid w:val="00686AC6"/>
    <w:rsid w:val="00686C19"/>
    <w:rsid w:val="00692015"/>
    <w:rsid w:val="00692F51"/>
    <w:rsid w:val="00693FEA"/>
    <w:rsid w:val="00694524"/>
    <w:rsid w:val="00695378"/>
    <w:rsid w:val="0069547C"/>
    <w:rsid w:val="00696698"/>
    <w:rsid w:val="00697035"/>
    <w:rsid w:val="006A0A54"/>
    <w:rsid w:val="006A1C1E"/>
    <w:rsid w:val="006A39FC"/>
    <w:rsid w:val="006A4534"/>
    <w:rsid w:val="006A63F4"/>
    <w:rsid w:val="006B0FB4"/>
    <w:rsid w:val="006B17B6"/>
    <w:rsid w:val="006B2F8A"/>
    <w:rsid w:val="006B5C59"/>
    <w:rsid w:val="006B6090"/>
    <w:rsid w:val="006B6161"/>
    <w:rsid w:val="006B78F8"/>
    <w:rsid w:val="006C0D1C"/>
    <w:rsid w:val="006C10D1"/>
    <w:rsid w:val="006C1BFA"/>
    <w:rsid w:val="006C1D9F"/>
    <w:rsid w:val="006C2089"/>
    <w:rsid w:val="006C5C2D"/>
    <w:rsid w:val="006D38FE"/>
    <w:rsid w:val="006D51BC"/>
    <w:rsid w:val="006D61E3"/>
    <w:rsid w:val="006D62DC"/>
    <w:rsid w:val="006D6726"/>
    <w:rsid w:val="006D6BF0"/>
    <w:rsid w:val="006D7543"/>
    <w:rsid w:val="006E032D"/>
    <w:rsid w:val="006E088A"/>
    <w:rsid w:val="006E0CFA"/>
    <w:rsid w:val="006E1352"/>
    <w:rsid w:val="006E32C5"/>
    <w:rsid w:val="006E5EB5"/>
    <w:rsid w:val="006E6435"/>
    <w:rsid w:val="006F2528"/>
    <w:rsid w:val="006F2625"/>
    <w:rsid w:val="006F3648"/>
    <w:rsid w:val="006F4AF8"/>
    <w:rsid w:val="006F50E6"/>
    <w:rsid w:val="006F604A"/>
    <w:rsid w:val="006F60C5"/>
    <w:rsid w:val="006F62E8"/>
    <w:rsid w:val="006F6783"/>
    <w:rsid w:val="006F7F76"/>
    <w:rsid w:val="00702752"/>
    <w:rsid w:val="007034C9"/>
    <w:rsid w:val="007049C5"/>
    <w:rsid w:val="0070658E"/>
    <w:rsid w:val="007077E0"/>
    <w:rsid w:val="0070785F"/>
    <w:rsid w:val="00707B64"/>
    <w:rsid w:val="00707C6B"/>
    <w:rsid w:val="00711989"/>
    <w:rsid w:val="00714D14"/>
    <w:rsid w:val="007157B6"/>
    <w:rsid w:val="007176F8"/>
    <w:rsid w:val="00717A16"/>
    <w:rsid w:val="00720E3A"/>
    <w:rsid w:val="007237BB"/>
    <w:rsid w:val="00724C5C"/>
    <w:rsid w:val="007251E6"/>
    <w:rsid w:val="00725213"/>
    <w:rsid w:val="00725B12"/>
    <w:rsid w:val="00726C3C"/>
    <w:rsid w:val="00727400"/>
    <w:rsid w:val="007276A8"/>
    <w:rsid w:val="0072780A"/>
    <w:rsid w:val="00727AA0"/>
    <w:rsid w:val="00730737"/>
    <w:rsid w:val="00732988"/>
    <w:rsid w:val="00732BA6"/>
    <w:rsid w:val="007345A4"/>
    <w:rsid w:val="00740D2A"/>
    <w:rsid w:val="0074200C"/>
    <w:rsid w:val="00742BD1"/>
    <w:rsid w:val="0074697A"/>
    <w:rsid w:val="00750E22"/>
    <w:rsid w:val="007518AC"/>
    <w:rsid w:val="00752FF6"/>
    <w:rsid w:val="00754538"/>
    <w:rsid w:val="00755116"/>
    <w:rsid w:val="007563A2"/>
    <w:rsid w:val="007574B0"/>
    <w:rsid w:val="00760278"/>
    <w:rsid w:val="007611BE"/>
    <w:rsid w:val="00761C73"/>
    <w:rsid w:val="0076223F"/>
    <w:rsid w:val="007622AB"/>
    <w:rsid w:val="007644D4"/>
    <w:rsid w:val="007655AB"/>
    <w:rsid w:val="00765AAF"/>
    <w:rsid w:val="00766335"/>
    <w:rsid w:val="00767CC5"/>
    <w:rsid w:val="00770C0D"/>
    <w:rsid w:val="00770F7F"/>
    <w:rsid w:val="00773628"/>
    <w:rsid w:val="007757A3"/>
    <w:rsid w:val="00776288"/>
    <w:rsid w:val="0077739B"/>
    <w:rsid w:val="007775A8"/>
    <w:rsid w:val="0078114E"/>
    <w:rsid w:val="00781C95"/>
    <w:rsid w:val="00784C80"/>
    <w:rsid w:val="00785EDE"/>
    <w:rsid w:val="00785F27"/>
    <w:rsid w:val="007901F9"/>
    <w:rsid w:val="007919A6"/>
    <w:rsid w:val="00794AFA"/>
    <w:rsid w:val="00794F86"/>
    <w:rsid w:val="007954CE"/>
    <w:rsid w:val="00796EF3"/>
    <w:rsid w:val="00797DD4"/>
    <w:rsid w:val="007A0276"/>
    <w:rsid w:val="007A0346"/>
    <w:rsid w:val="007A13C7"/>
    <w:rsid w:val="007A30A5"/>
    <w:rsid w:val="007A4008"/>
    <w:rsid w:val="007A7E27"/>
    <w:rsid w:val="007B1566"/>
    <w:rsid w:val="007B1A49"/>
    <w:rsid w:val="007B2BF0"/>
    <w:rsid w:val="007B5999"/>
    <w:rsid w:val="007B730D"/>
    <w:rsid w:val="007B7566"/>
    <w:rsid w:val="007C084C"/>
    <w:rsid w:val="007C08C0"/>
    <w:rsid w:val="007C142B"/>
    <w:rsid w:val="007C2259"/>
    <w:rsid w:val="007C2570"/>
    <w:rsid w:val="007C47E8"/>
    <w:rsid w:val="007C5A95"/>
    <w:rsid w:val="007C5B34"/>
    <w:rsid w:val="007D0359"/>
    <w:rsid w:val="007D0440"/>
    <w:rsid w:val="007D04BC"/>
    <w:rsid w:val="007D0792"/>
    <w:rsid w:val="007D14EA"/>
    <w:rsid w:val="007D2562"/>
    <w:rsid w:val="007D36EB"/>
    <w:rsid w:val="007D39DD"/>
    <w:rsid w:val="007D4A1F"/>
    <w:rsid w:val="007D66A1"/>
    <w:rsid w:val="007E0A8C"/>
    <w:rsid w:val="007E1427"/>
    <w:rsid w:val="007E1D67"/>
    <w:rsid w:val="007E33FB"/>
    <w:rsid w:val="007E3E39"/>
    <w:rsid w:val="007E4635"/>
    <w:rsid w:val="007E4D30"/>
    <w:rsid w:val="007E55D3"/>
    <w:rsid w:val="007E62B3"/>
    <w:rsid w:val="007E6B18"/>
    <w:rsid w:val="007E6B59"/>
    <w:rsid w:val="007F0636"/>
    <w:rsid w:val="007F2C5C"/>
    <w:rsid w:val="007F2E46"/>
    <w:rsid w:val="007F35C6"/>
    <w:rsid w:val="007F3C26"/>
    <w:rsid w:val="007F53E7"/>
    <w:rsid w:val="007F73E4"/>
    <w:rsid w:val="007F7B45"/>
    <w:rsid w:val="007F7FE7"/>
    <w:rsid w:val="00800145"/>
    <w:rsid w:val="0080039D"/>
    <w:rsid w:val="008004F0"/>
    <w:rsid w:val="00800923"/>
    <w:rsid w:val="0080099E"/>
    <w:rsid w:val="00802C7A"/>
    <w:rsid w:val="00802FE6"/>
    <w:rsid w:val="008039BD"/>
    <w:rsid w:val="008041ED"/>
    <w:rsid w:val="008078C0"/>
    <w:rsid w:val="008079B1"/>
    <w:rsid w:val="0081097F"/>
    <w:rsid w:val="00812CB1"/>
    <w:rsid w:val="008131D5"/>
    <w:rsid w:val="00814351"/>
    <w:rsid w:val="00814F20"/>
    <w:rsid w:val="00814F99"/>
    <w:rsid w:val="0081537C"/>
    <w:rsid w:val="0081538C"/>
    <w:rsid w:val="00815843"/>
    <w:rsid w:val="008160B8"/>
    <w:rsid w:val="008204C6"/>
    <w:rsid w:val="00821462"/>
    <w:rsid w:val="008223ED"/>
    <w:rsid w:val="00823B27"/>
    <w:rsid w:val="00824330"/>
    <w:rsid w:val="008245A7"/>
    <w:rsid w:val="00825262"/>
    <w:rsid w:val="00826786"/>
    <w:rsid w:val="00826908"/>
    <w:rsid w:val="008269B3"/>
    <w:rsid w:val="008279A0"/>
    <w:rsid w:val="00830EF6"/>
    <w:rsid w:val="0083773E"/>
    <w:rsid w:val="00837927"/>
    <w:rsid w:val="0084062E"/>
    <w:rsid w:val="00841AD6"/>
    <w:rsid w:val="00841B99"/>
    <w:rsid w:val="00841DDA"/>
    <w:rsid w:val="00843D7D"/>
    <w:rsid w:val="0084517F"/>
    <w:rsid w:val="0084604C"/>
    <w:rsid w:val="00846511"/>
    <w:rsid w:val="00851E12"/>
    <w:rsid w:val="008524CB"/>
    <w:rsid w:val="0085284F"/>
    <w:rsid w:val="00854968"/>
    <w:rsid w:val="00855CA7"/>
    <w:rsid w:val="008575E4"/>
    <w:rsid w:val="00861A1E"/>
    <w:rsid w:val="0086410F"/>
    <w:rsid w:val="0086452A"/>
    <w:rsid w:val="00864C19"/>
    <w:rsid w:val="00866757"/>
    <w:rsid w:val="00870F69"/>
    <w:rsid w:val="008719A1"/>
    <w:rsid w:val="0087226B"/>
    <w:rsid w:val="008722DC"/>
    <w:rsid w:val="00873555"/>
    <w:rsid w:val="00873A76"/>
    <w:rsid w:val="00873AB7"/>
    <w:rsid w:val="00876FAE"/>
    <w:rsid w:val="00877390"/>
    <w:rsid w:val="008774C8"/>
    <w:rsid w:val="00877970"/>
    <w:rsid w:val="008803E4"/>
    <w:rsid w:val="00880829"/>
    <w:rsid w:val="00880D7F"/>
    <w:rsid w:val="00881FD0"/>
    <w:rsid w:val="0088246A"/>
    <w:rsid w:val="0088273D"/>
    <w:rsid w:val="008834F5"/>
    <w:rsid w:val="0088397F"/>
    <w:rsid w:val="008844FD"/>
    <w:rsid w:val="008849F3"/>
    <w:rsid w:val="00884B28"/>
    <w:rsid w:val="0088503A"/>
    <w:rsid w:val="00885100"/>
    <w:rsid w:val="0088576F"/>
    <w:rsid w:val="00887EAA"/>
    <w:rsid w:val="008902D6"/>
    <w:rsid w:val="00890511"/>
    <w:rsid w:val="008915AD"/>
    <w:rsid w:val="00894B1F"/>
    <w:rsid w:val="00895203"/>
    <w:rsid w:val="0089560D"/>
    <w:rsid w:val="0089661C"/>
    <w:rsid w:val="008A0A9B"/>
    <w:rsid w:val="008A1F52"/>
    <w:rsid w:val="008A2300"/>
    <w:rsid w:val="008A731D"/>
    <w:rsid w:val="008B0BEB"/>
    <w:rsid w:val="008B1AEC"/>
    <w:rsid w:val="008B6A41"/>
    <w:rsid w:val="008B7099"/>
    <w:rsid w:val="008B788C"/>
    <w:rsid w:val="008C113D"/>
    <w:rsid w:val="008C501C"/>
    <w:rsid w:val="008C5799"/>
    <w:rsid w:val="008C5E71"/>
    <w:rsid w:val="008D41B8"/>
    <w:rsid w:val="008D6697"/>
    <w:rsid w:val="008D6FFC"/>
    <w:rsid w:val="008E00C7"/>
    <w:rsid w:val="008E0193"/>
    <w:rsid w:val="008E0836"/>
    <w:rsid w:val="008E2674"/>
    <w:rsid w:val="008E4E05"/>
    <w:rsid w:val="008E64B5"/>
    <w:rsid w:val="008E7656"/>
    <w:rsid w:val="008F053A"/>
    <w:rsid w:val="008F06B5"/>
    <w:rsid w:val="008F271D"/>
    <w:rsid w:val="008F3140"/>
    <w:rsid w:val="008F31E0"/>
    <w:rsid w:val="008F4528"/>
    <w:rsid w:val="008F5462"/>
    <w:rsid w:val="008F6609"/>
    <w:rsid w:val="008F7F3E"/>
    <w:rsid w:val="0090024B"/>
    <w:rsid w:val="0090031F"/>
    <w:rsid w:val="0090086F"/>
    <w:rsid w:val="00900919"/>
    <w:rsid w:val="0090189F"/>
    <w:rsid w:val="0090301B"/>
    <w:rsid w:val="00903B6C"/>
    <w:rsid w:val="0090498E"/>
    <w:rsid w:val="00907825"/>
    <w:rsid w:val="0090797F"/>
    <w:rsid w:val="009123BF"/>
    <w:rsid w:val="00915147"/>
    <w:rsid w:val="00916030"/>
    <w:rsid w:val="00917147"/>
    <w:rsid w:val="00920A44"/>
    <w:rsid w:val="009218B5"/>
    <w:rsid w:val="00925926"/>
    <w:rsid w:val="00925EFD"/>
    <w:rsid w:val="009267C9"/>
    <w:rsid w:val="00926E35"/>
    <w:rsid w:val="009307BE"/>
    <w:rsid w:val="0093179E"/>
    <w:rsid w:val="00931BCC"/>
    <w:rsid w:val="00932B28"/>
    <w:rsid w:val="00934034"/>
    <w:rsid w:val="00934CCB"/>
    <w:rsid w:val="00935532"/>
    <w:rsid w:val="009362B5"/>
    <w:rsid w:val="00937F71"/>
    <w:rsid w:val="0094114A"/>
    <w:rsid w:val="00941283"/>
    <w:rsid w:val="0094227D"/>
    <w:rsid w:val="00944588"/>
    <w:rsid w:val="00944954"/>
    <w:rsid w:val="00944C39"/>
    <w:rsid w:val="00945337"/>
    <w:rsid w:val="00946516"/>
    <w:rsid w:val="009465AC"/>
    <w:rsid w:val="00946F79"/>
    <w:rsid w:val="00947481"/>
    <w:rsid w:val="0094784A"/>
    <w:rsid w:val="009506B0"/>
    <w:rsid w:val="00952AFA"/>
    <w:rsid w:val="00952C23"/>
    <w:rsid w:val="00953985"/>
    <w:rsid w:val="0095404E"/>
    <w:rsid w:val="009556D8"/>
    <w:rsid w:val="00955D7D"/>
    <w:rsid w:val="00955DFA"/>
    <w:rsid w:val="00956F24"/>
    <w:rsid w:val="00957285"/>
    <w:rsid w:val="00960A13"/>
    <w:rsid w:val="00963EC2"/>
    <w:rsid w:val="00964A42"/>
    <w:rsid w:val="009666A4"/>
    <w:rsid w:val="0096685A"/>
    <w:rsid w:val="009676CA"/>
    <w:rsid w:val="009705D5"/>
    <w:rsid w:val="00972407"/>
    <w:rsid w:val="00973926"/>
    <w:rsid w:val="0097556E"/>
    <w:rsid w:val="00975E17"/>
    <w:rsid w:val="0098364E"/>
    <w:rsid w:val="009848E7"/>
    <w:rsid w:val="00985F9B"/>
    <w:rsid w:val="009864D3"/>
    <w:rsid w:val="00987DDE"/>
    <w:rsid w:val="009900F9"/>
    <w:rsid w:val="009901CE"/>
    <w:rsid w:val="00995DD2"/>
    <w:rsid w:val="009975E3"/>
    <w:rsid w:val="009A00BB"/>
    <w:rsid w:val="009A1431"/>
    <w:rsid w:val="009A15B4"/>
    <w:rsid w:val="009A22F9"/>
    <w:rsid w:val="009A4CC4"/>
    <w:rsid w:val="009A73BD"/>
    <w:rsid w:val="009B0E78"/>
    <w:rsid w:val="009B1454"/>
    <w:rsid w:val="009B3625"/>
    <w:rsid w:val="009B37E9"/>
    <w:rsid w:val="009B4568"/>
    <w:rsid w:val="009B57C5"/>
    <w:rsid w:val="009B5889"/>
    <w:rsid w:val="009C0302"/>
    <w:rsid w:val="009C0B06"/>
    <w:rsid w:val="009C1317"/>
    <w:rsid w:val="009C22A7"/>
    <w:rsid w:val="009C2690"/>
    <w:rsid w:val="009C2F18"/>
    <w:rsid w:val="009C5939"/>
    <w:rsid w:val="009C6164"/>
    <w:rsid w:val="009C735B"/>
    <w:rsid w:val="009C780B"/>
    <w:rsid w:val="009D0172"/>
    <w:rsid w:val="009D0FEB"/>
    <w:rsid w:val="009D1493"/>
    <w:rsid w:val="009D3BA0"/>
    <w:rsid w:val="009D3ECC"/>
    <w:rsid w:val="009D58A9"/>
    <w:rsid w:val="009D7447"/>
    <w:rsid w:val="009E1015"/>
    <w:rsid w:val="009E1844"/>
    <w:rsid w:val="009E365D"/>
    <w:rsid w:val="009E37C7"/>
    <w:rsid w:val="009E3F06"/>
    <w:rsid w:val="009E4A8C"/>
    <w:rsid w:val="009E71B5"/>
    <w:rsid w:val="009E735C"/>
    <w:rsid w:val="009E7E70"/>
    <w:rsid w:val="009F07DC"/>
    <w:rsid w:val="009F0AC2"/>
    <w:rsid w:val="009F0F83"/>
    <w:rsid w:val="009F20B4"/>
    <w:rsid w:val="009F355A"/>
    <w:rsid w:val="009F42BA"/>
    <w:rsid w:val="009F58D3"/>
    <w:rsid w:val="00A0179C"/>
    <w:rsid w:val="00A022DF"/>
    <w:rsid w:val="00A0468C"/>
    <w:rsid w:val="00A05648"/>
    <w:rsid w:val="00A063A4"/>
    <w:rsid w:val="00A06656"/>
    <w:rsid w:val="00A06A80"/>
    <w:rsid w:val="00A07741"/>
    <w:rsid w:val="00A10A1F"/>
    <w:rsid w:val="00A10B76"/>
    <w:rsid w:val="00A11E0A"/>
    <w:rsid w:val="00A139B5"/>
    <w:rsid w:val="00A13E47"/>
    <w:rsid w:val="00A14878"/>
    <w:rsid w:val="00A1496B"/>
    <w:rsid w:val="00A14E45"/>
    <w:rsid w:val="00A15342"/>
    <w:rsid w:val="00A1596F"/>
    <w:rsid w:val="00A15B81"/>
    <w:rsid w:val="00A16A22"/>
    <w:rsid w:val="00A200B5"/>
    <w:rsid w:val="00A21882"/>
    <w:rsid w:val="00A22A41"/>
    <w:rsid w:val="00A23577"/>
    <w:rsid w:val="00A23A2B"/>
    <w:rsid w:val="00A25EE6"/>
    <w:rsid w:val="00A30566"/>
    <w:rsid w:val="00A3143D"/>
    <w:rsid w:val="00A3209B"/>
    <w:rsid w:val="00A37F8C"/>
    <w:rsid w:val="00A436BE"/>
    <w:rsid w:val="00A44183"/>
    <w:rsid w:val="00A44332"/>
    <w:rsid w:val="00A453AC"/>
    <w:rsid w:val="00A47B3F"/>
    <w:rsid w:val="00A51804"/>
    <w:rsid w:val="00A51C48"/>
    <w:rsid w:val="00A51EF5"/>
    <w:rsid w:val="00A5207B"/>
    <w:rsid w:val="00A5260F"/>
    <w:rsid w:val="00A527C4"/>
    <w:rsid w:val="00A542A6"/>
    <w:rsid w:val="00A54F83"/>
    <w:rsid w:val="00A55567"/>
    <w:rsid w:val="00A56466"/>
    <w:rsid w:val="00A56567"/>
    <w:rsid w:val="00A60166"/>
    <w:rsid w:val="00A60313"/>
    <w:rsid w:val="00A60345"/>
    <w:rsid w:val="00A61FDF"/>
    <w:rsid w:val="00A62D7F"/>
    <w:rsid w:val="00A63240"/>
    <w:rsid w:val="00A645A7"/>
    <w:rsid w:val="00A64AD3"/>
    <w:rsid w:val="00A64BC3"/>
    <w:rsid w:val="00A70638"/>
    <w:rsid w:val="00A70D82"/>
    <w:rsid w:val="00A71718"/>
    <w:rsid w:val="00A71DA7"/>
    <w:rsid w:val="00A729E2"/>
    <w:rsid w:val="00A72AFE"/>
    <w:rsid w:val="00A72F9C"/>
    <w:rsid w:val="00A73171"/>
    <w:rsid w:val="00A739FB"/>
    <w:rsid w:val="00A74CD3"/>
    <w:rsid w:val="00A7517A"/>
    <w:rsid w:val="00A75545"/>
    <w:rsid w:val="00A75E2E"/>
    <w:rsid w:val="00A76852"/>
    <w:rsid w:val="00A77B16"/>
    <w:rsid w:val="00A82989"/>
    <w:rsid w:val="00A84558"/>
    <w:rsid w:val="00A84744"/>
    <w:rsid w:val="00A8484D"/>
    <w:rsid w:val="00A84916"/>
    <w:rsid w:val="00A851F1"/>
    <w:rsid w:val="00A85D41"/>
    <w:rsid w:val="00A8662E"/>
    <w:rsid w:val="00A90043"/>
    <w:rsid w:val="00A91DC7"/>
    <w:rsid w:val="00A94C8F"/>
    <w:rsid w:val="00A95D3D"/>
    <w:rsid w:val="00A964CA"/>
    <w:rsid w:val="00AA1A1C"/>
    <w:rsid w:val="00AA335A"/>
    <w:rsid w:val="00AA3D9B"/>
    <w:rsid w:val="00AA44FC"/>
    <w:rsid w:val="00AA5149"/>
    <w:rsid w:val="00AB34F4"/>
    <w:rsid w:val="00AB371E"/>
    <w:rsid w:val="00AB4EE5"/>
    <w:rsid w:val="00AC1153"/>
    <w:rsid w:val="00AC2493"/>
    <w:rsid w:val="00AC4DB6"/>
    <w:rsid w:val="00AC59FD"/>
    <w:rsid w:val="00AC635F"/>
    <w:rsid w:val="00AD00A2"/>
    <w:rsid w:val="00AD0245"/>
    <w:rsid w:val="00AD0328"/>
    <w:rsid w:val="00AD11BF"/>
    <w:rsid w:val="00AD1A75"/>
    <w:rsid w:val="00AD683E"/>
    <w:rsid w:val="00AE0CCB"/>
    <w:rsid w:val="00AE2794"/>
    <w:rsid w:val="00AE2A4B"/>
    <w:rsid w:val="00AE42E9"/>
    <w:rsid w:val="00AF0F4E"/>
    <w:rsid w:val="00AF14B6"/>
    <w:rsid w:val="00AF1A4A"/>
    <w:rsid w:val="00AF1AD6"/>
    <w:rsid w:val="00AF60D9"/>
    <w:rsid w:val="00AF7566"/>
    <w:rsid w:val="00AF79ED"/>
    <w:rsid w:val="00B07BB0"/>
    <w:rsid w:val="00B07C46"/>
    <w:rsid w:val="00B1092E"/>
    <w:rsid w:val="00B132E9"/>
    <w:rsid w:val="00B136BC"/>
    <w:rsid w:val="00B14410"/>
    <w:rsid w:val="00B157E3"/>
    <w:rsid w:val="00B16EAD"/>
    <w:rsid w:val="00B20462"/>
    <w:rsid w:val="00B20C8A"/>
    <w:rsid w:val="00B2292A"/>
    <w:rsid w:val="00B2500D"/>
    <w:rsid w:val="00B278ED"/>
    <w:rsid w:val="00B30659"/>
    <w:rsid w:val="00B30CC1"/>
    <w:rsid w:val="00B32526"/>
    <w:rsid w:val="00B326E8"/>
    <w:rsid w:val="00B33E66"/>
    <w:rsid w:val="00B37542"/>
    <w:rsid w:val="00B37939"/>
    <w:rsid w:val="00B37981"/>
    <w:rsid w:val="00B41392"/>
    <w:rsid w:val="00B41543"/>
    <w:rsid w:val="00B41DAF"/>
    <w:rsid w:val="00B42F40"/>
    <w:rsid w:val="00B4321B"/>
    <w:rsid w:val="00B43724"/>
    <w:rsid w:val="00B46103"/>
    <w:rsid w:val="00B5216A"/>
    <w:rsid w:val="00B52D49"/>
    <w:rsid w:val="00B53046"/>
    <w:rsid w:val="00B54E2F"/>
    <w:rsid w:val="00B54E34"/>
    <w:rsid w:val="00B54EA6"/>
    <w:rsid w:val="00B55306"/>
    <w:rsid w:val="00B57C10"/>
    <w:rsid w:val="00B60333"/>
    <w:rsid w:val="00B62538"/>
    <w:rsid w:val="00B63635"/>
    <w:rsid w:val="00B636B1"/>
    <w:rsid w:val="00B64C8E"/>
    <w:rsid w:val="00B65202"/>
    <w:rsid w:val="00B65808"/>
    <w:rsid w:val="00B667D2"/>
    <w:rsid w:val="00B673F0"/>
    <w:rsid w:val="00B67983"/>
    <w:rsid w:val="00B67A57"/>
    <w:rsid w:val="00B67E4A"/>
    <w:rsid w:val="00B70CCA"/>
    <w:rsid w:val="00B70F7E"/>
    <w:rsid w:val="00B710F8"/>
    <w:rsid w:val="00B7128A"/>
    <w:rsid w:val="00B71461"/>
    <w:rsid w:val="00B72E46"/>
    <w:rsid w:val="00B741B7"/>
    <w:rsid w:val="00B745DF"/>
    <w:rsid w:val="00B747AA"/>
    <w:rsid w:val="00B75D88"/>
    <w:rsid w:val="00B75EB9"/>
    <w:rsid w:val="00B75F06"/>
    <w:rsid w:val="00B779F6"/>
    <w:rsid w:val="00B803E8"/>
    <w:rsid w:val="00B80685"/>
    <w:rsid w:val="00B82251"/>
    <w:rsid w:val="00B82675"/>
    <w:rsid w:val="00B842B6"/>
    <w:rsid w:val="00B842FA"/>
    <w:rsid w:val="00B843D1"/>
    <w:rsid w:val="00B858AE"/>
    <w:rsid w:val="00B85A94"/>
    <w:rsid w:val="00B9019C"/>
    <w:rsid w:val="00B90B67"/>
    <w:rsid w:val="00B91315"/>
    <w:rsid w:val="00B91605"/>
    <w:rsid w:val="00B92309"/>
    <w:rsid w:val="00B92AF0"/>
    <w:rsid w:val="00B93D58"/>
    <w:rsid w:val="00B95453"/>
    <w:rsid w:val="00B958FD"/>
    <w:rsid w:val="00B95C60"/>
    <w:rsid w:val="00B964FE"/>
    <w:rsid w:val="00B97A60"/>
    <w:rsid w:val="00BA0363"/>
    <w:rsid w:val="00BA23CB"/>
    <w:rsid w:val="00BA25D3"/>
    <w:rsid w:val="00BA3A6B"/>
    <w:rsid w:val="00BA4B3A"/>
    <w:rsid w:val="00BA6924"/>
    <w:rsid w:val="00BA7BFB"/>
    <w:rsid w:val="00BB1E59"/>
    <w:rsid w:val="00BB3382"/>
    <w:rsid w:val="00BB3A50"/>
    <w:rsid w:val="00BB4508"/>
    <w:rsid w:val="00BB471B"/>
    <w:rsid w:val="00BB73C6"/>
    <w:rsid w:val="00BB7FF1"/>
    <w:rsid w:val="00BC0ED2"/>
    <w:rsid w:val="00BC1A92"/>
    <w:rsid w:val="00BC3480"/>
    <w:rsid w:val="00BC35E4"/>
    <w:rsid w:val="00BC3C3F"/>
    <w:rsid w:val="00BC465B"/>
    <w:rsid w:val="00BC4CF2"/>
    <w:rsid w:val="00BC6854"/>
    <w:rsid w:val="00BC7C42"/>
    <w:rsid w:val="00BD235D"/>
    <w:rsid w:val="00BD3305"/>
    <w:rsid w:val="00BD382D"/>
    <w:rsid w:val="00BD3D56"/>
    <w:rsid w:val="00BD5ACD"/>
    <w:rsid w:val="00BD70E7"/>
    <w:rsid w:val="00BD7A0B"/>
    <w:rsid w:val="00BD7B5A"/>
    <w:rsid w:val="00BE0741"/>
    <w:rsid w:val="00BE21B6"/>
    <w:rsid w:val="00BE2B45"/>
    <w:rsid w:val="00BE2E43"/>
    <w:rsid w:val="00BE314E"/>
    <w:rsid w:val="00BE37BD"/>
    <w:rsid w:val="00BE78F3"/>
    <w:rsid w:val="00BE7A28"/>
    <w:rsid w:val="00BE7F25"/>
    <w:rsid w:val="00BF10C1"/>
    <w:rsid w:val="00BF1FDE"/>
    <w:rsid w:val="00BF34E7"/>
    <w:rsid w:val="00BF4075"/>
    <w:rsid w:val="00BF5433"/>
    <w:rsid w:val="00BF7C01"/>
    <w:rsid w:val="00BF7E28"/>
    <w:rsid w:val="00C01617"/>
    <w:rsid w:val="00C02238"/>
    <w:rsid w:val="00C02A09"/>
    <w:rsid w:val="00C051C0"/>
    <w:rsid w:val="00C05D0E"/>
    <w:rsid w:val="00C10867"/>
    <w:rsid w:val="00C134E3"/>
    <w:rsid w:val="00C160B9"/>
    <w:rsid w:val="00C17E60"/>
    <w:rsid w:val="00C212F3"/>
    <w:rsid w:val="00C237C0"/>
    <w:rsid w:val="00C24A13"/>
    <w:rsid w:val="00C2508E"/>
    <w:rsid w:val="00C26649"/>
    <w:rsid w:val="00C273FB"/>
    <w:rsid w:val="00C32FE3"/>
    <w:rsid w:val="00C34740"/>
    <w:rsid w:val="00C34F03"/>
    <w:rsid w:val="00C40908"/>
    <w:rsid w:val="00C41CA1"/>
    <w:rsid w:val="00C422FE"/>
    <w:rsid w:val="00C42F84"/>
    <w:rsid w:val="00C4423D"/>
    <w:rsid w:val="00C44A1A"/>
    <w:rsid w:val="00C457EC"/>
    <w:rsid w:val="00C501EF"/>
    <w:rsid w:val="00C50F66"/>
    <w:rsid w:val="00C51BAB"/>
    <w:rsid w:val="00C51BB0"/>
    <w:rsid w:val="00C53865"/>
    <w:rsid w:val="00C53AF4"/>
    <w:rsid w:val="00C54606"/>
    <w:rsid w:val="00C5678D"/>
    <w:rsid w:val="00C64C9F"/>
    <w:rsid w:val="00C651E4"/>
    <w:rsid w:val="00C662C7"/>
    <w:rsid w:val="00C67CD2"/>
    <w:rsid w:val="00C70D76"/>
    <w:rsid w:val="00C7122E"/>
    <w:rsid w:val="00C7145F"/>
    <w:rsid w:val="00C7396C"/>
    <w:rsid w:val="00C73C9F"/>
    <w:rsid w:val="00C7428E"/>
    <w:rsid w:val="00C80284"/>
    <w:rsid w:val="00C81B00"/>
    <w:rsid w:val="00C82496"/>
    <w:rsid w:val="00C8300C"/>
    <w:rsid w:val="00C84678"/>
    <w:rsid w:val="00C86886"/>
    <w:rsid w:val="00C8768C"/>
    <w:rsid w:val="00C90B46"/>
    <w:rsid w:val="00C930B6"/>
    <w:rsid w:val="00C948B9"/>
    <w:rsid w:val="00C94A7A"/>
    <w:rsid w:val="00C953B8"/>
    <w:rsid w:val="00C956FF"/>
    <w:rsid w:val="00C97190"/>
    <w:rsid w:val="00C97863"/>
    <w:rsid w:val="00CA0078"/>
    <w:rsid w:val="00CA0550"/>
    <w:rsid w:val="00CA0FF6"/>
    <w:rsid w:val="00CA1E50"/>
    <w:rsid w:val="00CA320A"/>
    <w:rsid w:val="00CA39E2"/>
    <w:rsid w:val="00CA3C7A"/>
    <w:rsid w:val="00CA5945"/>
    <w:rsid w:val="00CA5FA5"/>
    <w:rsid w:val="00CA61DD"/>
    <w:rsid w:val="00CA6930"/>
    <w:rsid w:val="00CA7126"/>
    <w:rsid w:val="00CB16F9"/>
    <w:rsid w:val="00CB195C"/>
    <w:rsid w:val="00CB40F3"/>
    <w:rsid w:val="00CB5FDA"/>
    <w:rsid w:val="00CB61C5"/>
    <w:rsid w:val="00CB7AAC"/>
    <w:rsid w:val="00CC02C3"/>
    <w:rsid w:val="00CC0F10"/>
    <w:rsid w:val="00CC10F0"/>
    <w:rsid w:val="00CC1D5F"/>
    <w:rsid w:val="00CC1D97"/>
    <w:rsid w:val="00CC3B38"/>
    <w:rsid w:val="00CC400B"/>
    <w:rsid w:val="00CC442C"/>
    <w:rsid w:val="00CC58D1"/>
    <w:rsid w:val="00CC72F1"/>
    <w:rsid w:val="00CD093F"/>
    <w:rsid w:val="00CD096D"/>
    <w:rsid w:val="00CD39C0"/>
    <w:rsid w:val="00CD4093"/>
    <w:rsid w:val="00CD40D1"/>
    <w:rsid w:val="00CD4146"/>
    <w:rsid w:val="00CD465A"/>
    <w:rsid w:val="00CD515D"/>
    <w:rsid w:val="00CD5782"/>
    <w:rsid w:val="00CD57DE"/>
    <w:rsid w:val="00CD6DBB"/>
    <w:rsid w:val="00CE041F"/>
    <w:rsid w:val="00CE060D"/>
    <w:rsid w:val="00CE0B60"/>
    <w:rsid w:val="00CE5915"/>
    <w:rsid w:val="00CE5C1D"/>
    <w:rsid w:val="00CE5C9B"/>
    <w:rsid w:val="00CE71B5"/>
    <w:rsid w:val="00CE7A21"/>
    <w:rsid w:val="00CE7C41"/>
    <w:rsid w:val="00CF08BD"/>
    <w:rsid w:val="00CF23D7"/>
    <w:rsid w:val="00CF2CF5"/>
    <w:rsid w:val="00CF3089"/>
    <w:rsid w:val="00CF3389"/>
    <w:rsid w:val="00CF39C5"/>
    <w:rsid w:val="00CF5034"/>
    <w:rsid w:val="00CF5A4F"/>
    <w:rsid w:val="00CF6235"/>
    <w:rsid w:val="00D01DDB"/>
    <w:rsid w:val="00D03A77"/>
    <w:rsid w:val="00D03B03"/>
    <w:rsid w:val="00D04E98"/>
    <w:rsid w:val="00D05285"/>
    <w:rsid w:val="00D05BD4"/>
    <w:rsid w:val="00D07546"/>
    <w:rsid w:val="00D13BC8"/>
    <w:rsid w:val="00D149A4"/>
    <w:rsid w:val="00D20EA4"/>
    <w:rsid w:val="00D21D89"/>
    <w:rsid w:val="00D228C2"/>
    <w:rsid w:val="00D24CB9"/>
    <w:rsid w:val="00D26E94"/>
    <w:rsid w:val="00D31427"/>
    <w:rsid w:val="00D317A6"/>
    <w:rsid w:val="00D33BAF"/>
    <w:rsid w:val="00D3404E"/>
    <w:rsid w:val="00D341A2"/>
    <w:rsid w:val="00D36019"/>
    <w:rsid w:val="00D360F5"/>
    <w:rsid w:val="00D362D6"/>
    <w:rsid w:val="00D37224"/>
    <w:rsid w:val="00D45B76"/>
    <w:rsid w:val="00D46190"/>
    <w:rsid w:val="00D4683E"/>
    <w:rsid w:val="00D47300"/>
    <w:rsid w:val="00D47D77"/>
    <w:rsid w:val="00D50193"/>
    <w:rsid w:val="00D50BAF"/>
    <w:rsid w:val="00D51E9F"/>
    <w:rsid w:val="00D52079"/>
    <w:rsid w:val="00D521A6"/>
    <w:rsid w:val="00D529B3"/>
    <w:rsid w:val="00D5320D"/>
    <w:rsid w:val="00D54A25"/>
    <w:rsid w:val="00D54A9C"/>
    <w:rsid w:val="00D56CAB"/>
    <w:rsid w:val="00D60E63"/>
    <w:rsid w:val="00D6165A"/>
    <w:rsid w:val="00D626F3"/>
    <w:rsid w:val="00D627DB"/>
    <w:rsid w:val="00D656F3"/>
    <w:rsid w:val="00D67B76"/>
    <w:rsid w:val="00D7138B"/>
    <w:rsid w:val="00D71BB3"/>
    <w:rsid w:val="00D722F6"/>
    <w:rsid w:val="00D73E66"/>
    <w:rsid w:val="00D742DD"/>
    <w:rsid w:val="00D75664"/>
    <w:rsid w:val="00D7646B"/>
    <w:rsid w:val="00D76CB8"/>
    <w:rsid w:val="00D80911"/>
    <w:rsid w:val="00D828B3"/>
    <w:rsid w:val="00D83B98"/>
    <w:rsid w:val="00D8610F"/>
    <w:rsid w:val="00D86317"/>
    <w:rsid w:val="00D8754D"/>
    <w:rsid w:val="00D9008B"/>
    <w:rsid w:val="00D917B4"/>
    <w:rsid w:val="00D93841"/>
    <w:rsid w:val="00D93D42"/>
    <w:rsid w:val="00D93DC7"/>
    <w:rsid w:val="00D9713F"/>
    <w:rsid w:val="00DA0B24"/>
    <w:rsid w:val="00DA0E11"/>
    <w:rsid w:val="00DA29A8"/>
    <w:rsid w:val="00DA3D63"/>
    <w:rsid w:val="00DA53C3"/>
    <w:rsid w:val="00DA57EE"/>
    <w:rsid w:val="00DA6B93"/>
    <w:rsid w:val="00DA6E19"/>
    <w:rsid w:val="00DA7B53"/>
    <w:rsid w:val="00DB069C"/>
    <w:rsid w:val="00DB0DDF"/>
    <w:rsid w:val="00DB3444"/>
    <w:rsid w:val="00DB3F27"/>
    <w:rsid w:val="00DB581C"/>
    <w:rsid w:val="00DB5888"/>
    <w:rsid w:val="00DB6571"/>
    <w:rsid w:val="00DB6F1F"/>
    <w:rsid w:val="00DC0DFB"/>
    <w:rsid w:val="00DC270D"/>
    <w:rsid w:val="00DC2B63"/>
    <w:rsid w:val="00DC3573"/>
    <w:rsid w:val="00DC3B7A"/>
    <w:rsid w:val="00DC3C05"/>
    <w:rsid w:val="00DC43C7"/>
    <w:rsid w:val="00DC4BB4"/>
    <w:rsid w:val="00DC5CBF"/>
    <w:rsid w:val="00DC5DE7"/>
    <w:rsid w:val="00DC5ECC"/>
    <w:rsid w:val="00DC613A"/>
    <w:rsid w:val="00DC64E0"/>
    <w:rsid w:val="00DC7963"/>
    <w:rsid w:val="00DD02AA"/>
    <w:rsid w:val="00DD18F7"/>
    <w:rsid w:val="00DD1C04"/>
    <w:rsid w:val="00DD2C6D"/>
    <w:rsid w:val="00DD3363"/>
    <w:rsid w:val="00DD5692"/>
    <w:rsid w:val="00DD694C"/>
    <w:rsid w:val="00DD72A6"/>
    <w:rsid w:val="00DD7831"/>
    <w:rsid w:val="00DD7D87"/>
    <w:rsid w:val="00DE4BE9"/>
    <w:rsid w:val="00DE7C48"/>
    <w:rsid w:val="00DF038D"/>
    <w:rsid w:val="00DF0F73"/>
    <w:rsid w:val="00DF3A25"/>
    <w:rsid w:val="00DF3E71"/>
    <w:rsid w:val="00DF74E6"/>
    <w:rsid w:val="00DF762C"/>
    <w:rsid w:val="00E00077"/>
    <w:rsid w:val="00E01127"/>
    <w:rsid w:val="00E01A71"/>
    <w:rsid w:val="00E023DE"/>
    <w:rsid w:val="00E03266"/>
    <w:rsid w:val="00E041FD"/>
    <w:rsid w:val="00E04A1D"/>
    <w:rsid w:val="00E06513"/>
    <w:rsid w:val="00E071F5"/>
    <w:rsid w:val="00E07D3C"/>
    <w:rsid w:val="00E10C50"/>
    <w:rsid w:val="00E11330"/>
    <w:rsid w:val="00E11AC2"/>
    <w:rsid w:val="00E13088"/>
    <w:rsid w:val="00E15781"/>
    <w:rsid w:val="00E16E85"/>
    <w:rsid w:val="00E21CF7"/>
    <w:rsid w:val="00E225CA"/>
    <w:rsid w:val="00E23955"/>
    <w:rsid w:val="00E23A1B"/>
    <w:rsid w:val="00E24ADD"/>
    <w:rsid w:val="00E262AB"/>
    <w:rsid w:val="00E314B0"/>
    <w:rsid w:val="00E31FDF"/>
    <w:rsid w:val="00E3450D"/>
    <w:rsid w:val="00E347EF"/>
    <w:rsid w:val="00E359A5"/>
    <w:rsid w:val="00E4004C"/>
    <w:rsid w:val="00E401CB"/>
    <w:rsid w:val="00E40744"/>
    <w:rsid w:val="00E41B26"/>
    <w:rsid w:val="00E4545C"/>
    <w:rsid w:val="00E45A94"/>
    <w:rsid w:val="00E46675"/>
    <w:rsid w:val="00E51719"/>
    <w:rsid w:val="00E518D8"/>
    <w:rsid w:val="00E52129"/>
    <w:rsid w:val="00E54ED7"/>
    <w:rsid w:val="00E54F8B"/>
    <w:rsid w:val="00E557E9"/>
    <w:rsid w:val="00E56AC3"/>
    <w:rsid w:val="00E62213"/>
    <w:rsid w:val="00E62833"/>
    <w:rsid w:val="00E62EA9"/>
    <w:rsid w:val="00E634DC"/>
    <w:rsid w:val="00E63D25"/>
    <w:rsid w:val="00E647D5"/>
    <w:rsid w:val="00E65D89"/>
    <w:rsid w:val="00E65F51"/>
    <w:rsid w:val="00E66F4B"/>
    <w:rsid w:val="00E7030C"/>
    <w:rsid w:val="00E71312"/>
    <w:rsid w:val="00E71370"/>
    <w:rsid w:val="00E71F70"/>
    <w:rsid w:val="00E72EC4"/>
    <w:rsid w:val="00E730EC"/>
    <w:rsid w:val="00E75760"/>
    <w:rsid w:val="00E76A96"/>
    <w:rsid w:val="00E775A5"/>
    <w:rsid w:val="00E77817"/>
    <w:rsid w:val="00E80C7F"/>
    <w:rsid w:val="00E822D9"/>
    <w:rsid w:val="00E82ACC"/>
    <w:rsid w:val="00E83A8F"/>
    <w:rsid w:val="00E855D0"/>
    <w:rsid w:val="00E862E0"/>
    <w:rsid w:val="00E868E2"/>
    <w:rsid w:val="00E86B2A"/>
    <w:rsid w:val="00E879D1"/>
    <w:rsid w:val="00E904D1"/>
    <w:rsid w:val="00E90697"/>
    <w:rsid w:val="00E918B4"/>
    <w:rsid w:val="00E94822"/>
    <w:rsid w:val="00E95770"/>
    <w:rsid w:val="00E95E8A"/>
    <w:rsid w:val="00E963A2"/>
    <w:rsid w:val="00E9667E"/>
    <w:rsid w:val="00E96E74"/>
    <w:rsid w:val="00EA217B"/>
    <w:rsid w:val="00EA395E"/>
    <w:rsid w:val="00EA5535"/>
    <w:rsid w:val="00EA5BD8"/>
    <w:rsid w:val="00EA5CD0"/>
    <w:rsid w:val="00EA65A0"/>
    <w:rsid w:val="00EA67FD"/>
    <w:rsid w:val="00EB016B"/>
    <w:rsid w:val="00EB0DC2"/>
    <w:rsid w:val="00EB3746"/>
    <w:rsid w:val="00EB4149"/>
    <w:rsid w:val="00EB4E12"/>
    <w:rsid w:val="00EB5884"/>
    <w:rsid w:val="00EB7263"/>
    <w:rsid w:val="00EC072E"/>
    <w:rsid w:val="00EC1CBE"/>
    <w:rsid w:val="00EC32B6"/>
    <w:rsid w:val="00EC4E8F"/>
    <w:rsid w:val="00EC4FF1"/>
    <w:rsid w:val="00EC502D"/>
    <w:rsid w:val="00EC5472"/>
    <w:rsid w:val="00EC6E0E"/>
    <w:rsid w:val="00EC775F"/>
    <w:rsid w:val="00ED1B3E"/>
    <w:rsid w:val="00ED2B9B"/>
    <w:rsid w:val="00ED3C54"/>
    <w:rsid w:val="00ED430E"/>
    <w:rsid w:val="00ED455C"/>
    <w:rsid w:val="00ED50E7"/>
    <w:rsid w:val="00ED5EB7"/>
    <w:rsid w:val="00ED741A"/>
    <w:rsid w:val="00ED77C6"/>
    <w:rsid w:val="00ED7FDE"/>
    <w:rsid w:val="00EE03B7"/>
    <w:rsid w:val="00EE15B1"/>
    <w:rsid w:val="00EE1999"/>
    <w:rsid w:val="00EE5626"/>
    <w:rsid w:val="00EE6834"/>
    <w:rsid w:val="00EE6F64"/>
    <w:rsid w:val="00EE7741"/>
    <w:rsid w:val="00EE7F2A"/>
    <w:rsid w:val="00EF162E"/>
    <w:rsid w:val="00EF1BA6"/>
    <w:rsid w:val="00EF1BC7"/>
    <w:rsid w:val="00EF27EF"/>
    <w:rsid w:val="00EF460E"/>
    <w:rsid w:val="00EF50AF"/>
    <w:rsid w:val="00EF5C16"/>
    <w:rsid w:val="00EF6AA3"/>
    <w:rsid w:val="00EF70A6"/>
    <w:rsid w:val="00EF7DF9"/>
    <w:rsid w:val="00F007B9"/>
    <w:rsid w:val="00F01718"/>
    <w:rsid w:val="00F019A8"/>
    <w:rsid w:val="00F01A6E"/>
    <w:rsid w:val="00F023C5"/>
    <w:rsid w:val="00F02F19"/>
    <w:rsid w:val="00F0347F"/>
    <w:rsid w:val="00F0359D"/>
    <w:rsid w:val="00F03F57"/>
    <w:rsid w:val="00F043CC"/>
    <w:rsid w:val="00F0561F"/>
    <w:rsid w:val="00F062CE"/>
    <w:rsid w:val="00F06922"/>
    <w:rsid w:val="00F071C4"/>
    <w:rsid w:val="00F119AA"/>
    <w:rsid w:val="00F13D70"/>
    <w:rsid w:val="00F16A6F"/>
    <w:rsid w:val="00F173C0"/>
    <w:rsid w:val="00F21269"/>
    <w:rsid w:val="00F22228"/>
    <w:rsid w:val="00F24B00"/>
    <w:rsid w:val="00F26171"/>
    <w:rsid w:val="00F2657D"/>
    <w:rsid w:val="00F26A89"/>
    <w:rsid w:val="00F27E8C"/>
    <w:rsid w:val="00F31E96"/>
    <w:rsid w:val="00F31FF4"/>
    <w:rsid w:val="00F32328"/>
    <w:rsid w:val="00F32CCE"/>
    <w:rsid w:val="00F33218"/>
    <w:rsid w:val="00F35A73"/>
    <w:rsid w:val="00F35D1C"/>
    <w:rsid w:val="00F369E8"/>
    <w:rsid w:val="00F37159"/>
    <w:rsid w:val="00F40522"/>
    <w:rsid w:val="00F4561C"/>
    <w:rsid w:val="00F45810"/>
    <w:rsid w:val="00F4662C"/>
    <w:rsid w:val="00F468A1"/>
    <w:rsid w:val="00F46A7B"/>
    <w:rsid w:val="00F46EA3"/>
    <w:rsid w:val="00F47103"/>
    <w:rsid w:val="00F51B04"/>
    <w:rsid w:val="00F52BA6"/>
    <w:rsid w:val="00F53041"/>
    <w:rsid w:val="00F536BC"/>
    <w:rsid w:val="00F537A2"/>
    <w:rsid w:val="00F542BF"/>
    <w:rsid w:val="00F5512C"/>
    <w:rsid w:val="00F56D45"/>
    <w:rsid w:val="00F576AC"/>
    <w:rsid w:val="00F57719"/>
    <w:rsid w:val="00F605CB"/>
    <w:rsid w:val="00F61EF5"/>
    <w:rsid w:val="00F629FD"/>
    <w:rsid w:val="00F634D0"/>
    <w:rsid w:val="00F66927"/>
    <w:rsid w:val="00F71C42"/>
    <w:rsid w:val="00F71E21"/>
    <w:rsid w:val="00F72FC9"/>
    <w:rsid w:val="00F730F4"/>
    <w:rsid w:val="00F73C70"/>
    <w:rsid w:val="00F77FAF"/>
    <w:rsid w:val="00F8032F"/>
    <w:rsid w:val="00F8051E"/>
    <w:rsid w:val="00F812E8"/>
    <w:rsid w:val="00F8134F"/>
    <w:rsid w:val="00F8744A"/>
    <w:rsid w:val="00F91AD7"/>
    <w:rsid w:val="00F93303"/>
    <w:rsid w:val="00F940D5"/>
    <w:rsid w:val="00F94BF9"/>
    <w:rsid w:val="00F9616D"/>
    <w:rsid w:val="00F96679"/>
    <w:rsid w:val="00FA1437"/>
    <w:rsid w:val="00FA2E62"/>
    <w:rsid w:val="00FA47B1"/>
    <w:rsid w:val="00FA4ED1"/>
    <w:rsid w:val="00FA53DC"/>
    <w:rsid w:val="00FA5CF4"/>
    <w:rsid w:val="00FA7821"/>
    <w:rsid w:val="00FB0039"/>
    <w:rsid w:val="00FB016C"/>
    <w:rsid w:val="00FB0837"/>
    <w:rsid w:val="00FB145A"/>
    <w:rsid w:val="00FB38B9"/>
    <w:rsid w:val="00FB3F4C"/>
    <w:rsid w:val="00FB571F"/>
    <w:rsid w:val="00FB6E7D"/>
    <w:rsid w:val="00FC5F88"/>
    <w:rsid w:val="00FD06B1"/>
    <w:rsid w:val="00FD1A1B"/>
    <w:rsid w:val="00FD1A3D"/>
    <w:rsid w:val="00FD462B"/>
    <w:rsid w:val="00FD4B2A"/>
    <w:rsid w:val="00FE0C48"/>
    <w:rsid w:val="00FE13E6"/>
    <w:rsid w:val="00FE1515"/>
    <w:rsid w:val="00FE1794"/>
    <w:rsid w:val="00FE4509"/>
    <w:rsid w:val="00FE5EBB"/>
    <w:rsid w:val="00FE5F61"/>
    <w:rsid w:val="00FE65D7"/>
    <w:rsid w:val="00FE7E5D"/>
    <w:rsid w:val="00FF1BE6"/>
    <w:rsid w:val="00FF305F"/>
    <w:rsid w:val="00FF38B9"/>
    <w:rsid w:val="00FF56CB"/>
    <w:rsid w:val="00FF6AA3"/>
    <w:rsid w:val="02D162E1"/>
    <w:rsid w:val="078AE31D"/>
    <w:rsid w:val="0B8F0653"/>
    <w:rsid w:val="15F4D5D5"/>
    <w:rsid w:val="1873008F"/>
    <w:rsid w:val="1B66127D"/>
    <w:rsid w:val="1D40F6EF"/>
    <w:rsid w:val="1E5A4D72"/>
    <w:rsid w:val="262F5DC1"/>
    <w:rsid w:val="27E8075B"/>
    <w:rsid w:val="2DAEEE31"/>
    <w:rsid w:val="2F64342F"/>
    <w:rsid w:val="33183B73"/>
    <w:rsid w:val="33E17601"/>
    <w:rsid w:val="36F2C2A2"/>
    <w:rsid w:val="3B3DB96D"/>
    <w:rsid w:val="3FADCF7B"/>
    <w:rsid w:val="43CD5520"/>
    <w:rsid w:val="4580739A"/>
    <w:rsid w:val="4883A36D"/>
    <w:rsid w:val="49CE0ED3"/>
    <w:rsid w:val="4A3F1E66"/>
    <w:rsid w:val="4DE3708B"/>
    <w:rsid w:val="523836EA"/>
    <w:rsid w:val="5525DC28"/>
    <w:rsid w:val="583AEFDA"/>
    <w:rsid w:val="590E5680"/>
    <w:rsid w:val="5B0966C5"/>
    <w:rsid w:val="622177E0"/>
    <w:rsid w:val="63EA031F"/>
    <w:rsid w:val="66083CA7"/>
    <w:rsid w:val="66C519EE"/>
    <w:rsid w:val="72FC2BDB"/>
    <w:rsid w:val="73634C84"/>
    <w:rsid w:val="76A63AA7"/>
    <w:rsid w:val="7CE6EB12"/>
    <w:rsid w:val="7DF8A241"/>
    <w:rsid w:val="7F38DC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5FBE0"/>
  <w15:docId w15:val="{503580D9-5EFA-4CEA-B9D1-BECA3054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51F1"/>
    <w:pPr>
      <w:spacing w:before="60" w:after="60" w:line="240" w:lineRule="auto"/>
    </w:p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1854FE"/>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iPriority w:val="99"/>
    <w:unhideWhenUsed/>
    <w:qFormat/>
    <w:rsid w:val="001854FE"/>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8004F0"/>
    <w:pPr>
      <w:widowControl w:val="0"/>
      <w:numPr>
        <w:ilvl w:val="2"/>
        <w:numId w:val="1"/>
      </w:numPr>
      <w:shd w:val="clear" w:color="auto" w:fill="FFFFFF"/>
      <w:tabs>
        <w:tab w:val="left" w:pos="567"/>
      </w:tabs>
      <w:autoSpaceDE w:val="0"/>
      <w:autoSpaceDN w:val="0"/>
      <w:adjustRightInd w:val="0"/>
      <w:spacing w:before="240" w:after="0"/>
      <w:outlineLvl w:val="2"/>
    </w:pPr>
    <w:rPr>
      <w:rFonts w:cs="Arial"/>
      <w:b/>
      <w:bCs/>
      <w:color w:val="000000"/>
      <w:sz w:val="20"/>
      <w:szCs w:val="2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
    <w:basedOn w:val="Akapitzlist"/>
    <w:next w:val="Normalny"/>
    <w:link w:val="Nagwek4Znak"/>
    <w:unhideWhenUsed/>
    <w:qFormat/>
    <w:rsid w:val="00EB016B"/>
    <w:pPr>
      <w:keepNext/>
      <w:numPr>
        <w:ilvl w:val="3"/>
        <w:numId w:val="1"/>
      </w:numPr>
      <w:shd w:val="clear" w:color="auto" w:fill="FFFFFF"/>
      <w:ind w:left="1560" w:hanging="851"/>
      <w:contextualSpacing w:val="0"/>
      <w:outlineLvl w:val="3"/>
    </w:pPr>
    <w:rPr>
      <w:rFonts w:cs="Arial"/>
      <w:b/>
      <w:bCs/>
      <w:szCs w:val="20"/>
    </w:rPr>
  </w:style>
  <w:style w:type="paragraph" w:styleId="Nagwek5">
    <w:name w:val="heading 5"/>
    <w:aliases w:val="ar2,Ü5 + Nr,N5"/>
    <w:basedOn w:val="Normalny"/>
    <w:next w:val="Normalny"/>
    <w:link w:val="Nagwek5Znak"/>
    <w:autoRedefine/>
    <w:uiPriority w:val="99"/>
    <w:qFormat/>
    <w:rsid w:val="00EE7741"/>
    <w:pPr>
      <w:keepNext/>
      <w:spacing w:before="120"/>
      <w:outlineLvl w:val="4"/>
    </w:pPr>
    <w:rPr>
      <w:b/>
      <w:u w:val="single"/>
    </w:rPr>
  </w:style>
  <w:style w:type="paragraph" w:styleId="Nagwek6">
    <w:name w:val="heading 6"/>
    <w:aliases w:val="Styl opisu rysunku,Nagłówek 6 Styl opisu rysunku"/>
    <w:basedOn w:val="Normalny"/>
    <w:next w:val="Normalny"/>
    <w:link w:val="Nagwek6Znak"/>
    <w:uiPriority w:val="99"/>
    <w:qFormat/>
    <w:rsid w:val="00EE7741"/>
    <w:pPr>
      <w:keepNext/>
      <w:widowControl w:val="0"/>
      <w:tabs>
        <w:tab w:val="num" w:pos="1152"/>
      </w:tabs>
      <w:spacing w:before="240" w:after="240"/>
      <w:ind w:left="1152" w:hanging="1152"/>
      <w:outlineLvl w:val="5"/>
    </w:pPr>
    <w:rPr>
      <w:bCs/>
      <w:sz w:val="16"/>
      <w:szCs w:val="20"/>
    </w:rPr>
  </w:style>
  <w:style w:type="paragraph" w:styleId="Nagwek7">
    <w:name w:val="heading 7"/>
    <w:aliases w:val="Styl opisu tabeli Nagłówek 7"/>
    <w:basedOn w:val="Normalny"/>
    <w:next w:val="Normalny"/>
    <w:link w:val="Nagwek7Znak"/>
    <w:uiPriority w:val="99"/>
    <w:qFormat/>
    <w:rsid w:val="00EE7741"/>
    <w:pPr>
      <w:keepNext/>
      <w:widowControl w:val="0"/>
      <w:tabs>
        <w:tab w:val="num" w:pos="1296"/>
      </w:tabs>
      <w:spacing w:after="0"/>
      <w:ind w:left="1296" w:hanging="1296"/>
      <w:outlineLvl w:val="6"/>
    </w:pPr>
    <w:rPr>
      <w:bCs/>
      <w:sz w:val="16"/>
      <w:szCs w:val="28"/>
    </w:rPr>
  </w:style>
  <w:style w:type="paragraph" w:styleId="Nagwek8">
    <w:name w:val="heading 8"/>
    <w:aliases w:val="opis rysunku"/>
    <w:basedOn w:val="Normalny"/>
    <w:next w:val="Normalny"/>
    <w:link w:val="Nagwek8Znak"/>
    <w:uiPriority w:val="99"/>
    <w:qFormat/>
    <w:rsid w:val="00EE7741"/>
    <w:pPr>
      <w:keepNext/>
      <w:widowControl w:val="0"/>
      <w:tabs>
        <w:tab w:val="num" w:pos="1440"/>
      </w:tabs>
      <w:spacing w:after="0"/>
      <w:ind w:left="1440" w:hanging="1440"/>
      <w:jc w:val="both"/>
      <w:outlineLvl w:val="7"/>
    </w:pPr>
    <w:rPr>
      <w:iCs/>
      <w:sz w:val="16"/>
    </w:rPr>
  </w:style>
  <w:style w:type="paragraph" w:styleId="Nagwek9">
    <w:name w:val="heading 9"/>
    <w:aliases w:val="Tab,nagłówek tabeli"/>
    <w:basedOn w:val="Normalny"/>
    <w:next w:val="Normalny"/>
    <w:link w:val="Nagwek9Znak"/>
    <w:uiPriority w:val="99"/>
    <w:qFormat/>
    <w:rsid w:val="00EE7741"/>
    <w:pPr>
      <w:keepNext/>
      <w:widowControl w:val="0"/>
      <w:tabs>
        <w:tab w:val="num" w:pos="1584"/>
      </w:tabs>
      <w:spacing w:after="0"/>
      <w:ind w:left="1584" w:hanging="1584"/>
      <w:outlineLvl w:val="8"/>
    </w:pPr>
    <w:rPr>
      <w:bCs/>
      <w:sz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nakZnakZnakZnak">
    <w:name w:val="Znak Znak Znak Znak"/>
    <w:basedOn w:val="Normalny"/>
    <w:rsid w:val="00167376"/>
    <w:pPr>
      <w:spacing w:after="160" w:line="240" w:lineRule="exact"/>
    </w:pPr>
    <w:rPr>
      <w:rFonts w:ascii="Tahoma" w:hAnsi="Tahoma"/>
      <w:szCs w:val="20"/>
      <w:lang w:val="en-US"/>
    </w:rPr>
  </w:style>
  <w:style w:type="paragraph" w:styleId="Bezodstpw">
    <w:name w:val="No Spacing"/>
    <w:link w:val="BezodstpwZnak"/>
    <w:uiPriority w:val="1"/>
    <w:qFormat/>
    <w:rsid w:val="00167376"/>
    <w:pPr>
      <w:spacing w:after="0" w:line="240" w:lineRule="auto"/>
    </w:pPr>
    <w:rPr>
      <w:rFonts w:eastAsiaTheme="minorEastAsia"/>
    </w:rPr>
  </w:style>
  <w:style w:type="character" w:customStyle="1" w:styleId="BezodstpwZnak">
    <w:name w:val="Bez odstępów Znak"/>
    <w:basedOn w:val="Domylnaczcionkaakapitu"/>
    <w:link w:val="Bezodstpw"/>
    <w:uiPriority w:val="1"/>
    <w:rsid w:val="00167376"/>
    <w:rPr>
      <w:rFonts w:eastAsiaTheme="minorEastAsia"/>
    </w:rPr>
  </w:style>
  <w:style w:type="paragraph" w:styleId="Tekstdymka">
    <w:name w:val="Balloon Text"/>
    <w:basedOn w:val="Normalny"/>
    <w:link w:val="TekstdymkaZnak"/>
    <w:uiPriority w:val="99"/>
    <w:unhideWhenUsed/>
    <w:rsid w:val="00167376"/>
    <w:pPr>
      <w:spacing w:after="0"/>
    </w:pPr>
    <w:rPr>
      <w:rFonts w:ascii="Tahoma" w:hAnsi="Tahoma" w:cs="Tahoma"/>
      <w:sz w:val="16"/>
      <w:szCs w:val="16"/>
    </w:rPr>
  </w:style>
  <w:style w:type="character" w:customStyle="1" w:styleId="TekstdymkaZnak">
    <w:name w:val="Tekst dymka Znak"/>
    <w:basedOn w:val="Domylnaczcionkaakapitu"/>
    <w:link w:val="Tekstdymka"/>
    <w:uiPriority w:val="99"/>
    <w:rsid w:val="00167376"/>
    <w:rPr>
      <w:rFonts w:ascii="Tahoma" w:eastAsia="Times New Roman" w:hAnsi="Tahoma" w:cs="Tahoma"/>
      <w:sz w:val="16"/>
      <w:szCs w:val="16"/>
      <w:lang w:eastAsia="pl-PL"/>
    </w:rPr>
  </w:style>
  <w:style w:type="paragraph" w:styleId="Nagwek">
    <w:name w:val="header"/>
    <w:aliases w:val="Nagłówek strony 1,Nagłówek_strona_tyt,Nag,Nagłówek strony1,Nagłówek strony,Nag³ówek strony,Nagłówek2 - 6,Nagłówek - myślniki,Nagłówek strony nieparzystej,Nagłówek strony nieparzystej1,Nagłówek strony nieparzystej2,Nagłówek strony nieparzystej3"/>
    <w:basedOn w:val="Normalny"/>
    <w:link w:val="NagwekZnak"/>
    <w:uiPriority w:val="99"/>
    <w:unhideWhenUsed/>
    <w:rsid w:val="00167376"/>
    <w:pPr>
      <w:tabs>
        <w:tab w:val="center" w:pos="4536"/>
        <w:tab w:val="right" w:pos="9072"/>
      </w:tabs>
      <w:spacing w:after="0"/>
    </w:pPr>
  </w:style>
  <w:style w:type="character" w:customStyle="1" w:styleId="NagwekZnak">
    <w:name w:val="Nagłówek Znak"/>
    <w:aliases w:val="Nagłówek strony 1 Znak,Nagłówek_strona_tyt Znak,Nag Znak,Nagłówek strony1 Znak,Nagłówek strony Znak,Nag³ówek strony Znak,Nagłówek2 - 6 Znak,Nagłówek - myślniki Znak,Nagłówek strony nieparzystej Znak,Nagłówek strony nieparzystej1 Znak"/>
    <w:basedOn w:val="Domylnaczcionkaakapitu"/>
    <w:link w:val="Nagwek"/>
    <w:uiPriority w:val="99"/>
    <w:rsid w:val="00167376"/>
    <w:rPr>
      <w:rFonts w:ascii="Arial" w:eastAsia="Times New Roman" w:hAnsi="Arial" w:cs="Times New Roman"/>
      <w:sz w:val="20"/>
      <w:szCs w:val="24"/>
      <w:lang w:eastAsia="pl-PL"/>
    </w:rPr>
  </w:style>
  <w:style w:type="paragraph" w:styleId="Stopka">
    <w:name w:val="footer"/>
    <w:aliases w:val="Fußzeile alle,stand,Stopka DCG,Stopka Znak Znak,Znak2"/>
    <w:basedOn w:val="Normalny"/>
    <w:link w:val="StopkaZnak"/>
    <w:uiPriority w:val="99"/>
    <w:unhideWhenUsed/>
    <w:rsid w:val="00167376"/>
    <w:pPr>
      <w:tabs>
        <w:tab w:val="center" w:pos="4536"/>
        <w:tab w:val="right" w:pos="9072"/>
      </w:tabs>
      <w:spacing w:after="0"/>
    </w:pPr>
  </w:style>
  <w:style w:type="character" w:customStyle="1" w:styleId="StopkaZnak">
    <w:name w:val="Stopka Znak"/>
    <w:aliases w:val="Fußzeile alle Znak,stand Znak,Stopka DCG Znak,Stopka Znak Znak Znak,Znak2 Znak"/>
    <w:basedOn w:val="Domylnaczcionkaakapitu"/>
    <w:link w:val="Stopka"/>
    <w:uiPriority w:val="99"/>
    <w:rsid w:val="00167376"/>
    <w:rPr>
      <w:rFonts w:ascii="Arial" w:eastAsia="Times New Roman" w:hAnsi="Arial" w:cs="Times New Roman"/>
      <w:sz w:val="20"/>
      <w:szCs w:val="24"/>
      <w:lang w:eastAsia="pl-PL"/>
    </w:rPr>
  </w:style>
  <w:style w:type="paragraph" w:styleId="Akapitzlist">
    <w:name w:val="List Paragraph"/>
    <w:aliases w:val="Normal,Akapit z listą3,Akapit z listą31,Wypunktowanie,Normal2"/>
    <w:basedOn w:val="Normalny"/>
    <w:link w:val="AkapitzlistZnak"/>
    <w:uiPriority w:val="34"/>
    <w:qFormat/>
    <w:rsid w:val="006735B1"/>
    <w:pPr>
      <w:ind w:left="720"/>
      <w:contextualSpacing/>
    </w:p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1854FE"/>
    <w:rPr>
      <w:rFonts w:cs="Arial"/>
      <w:b/>
      <w:shd w:val="clear" w:color="auto" w:fill="FFFFFF"/>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uiPriority w:val="99"/>
    <w:rsid w:val="001854FE"/>
    <w:rPr>
      <w:rFonts w:cs="Arial"/>
      <w:b/>
      <w:bCs/>
      <w:color w:val="000000"/>
      <w:shd w:val="clear" w:color="auto" w:fill="FFFFFF"/>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8004F0"/>
    <w:rPr>
      <w:rFonts w:cs="Arial"/>
      <w:b/>
      <w:bCs/>
      <w:color w:val="000000"/>
      <w:sz w:val="20"/>
      <w:szCs w:val="20"/>
      <w:shd w:val="clear" w:color="auto" w:fill="FFFFFF"/>
    </w:rPr>
  </w:style>
  <w:style w:type="character" w:customStyle="1" w:styleId="Nagwek4Znak">
    <w:name w:val="Nagłówek 4 Znak"/>
    <w:aliases w:val="Subsection Title 4 Znak1,Nagłówek 4 Znak Znak Znak1,Anhang Znak2,1.1.1.1 Nagłówek 4 Znak2,Bijlage Znak3,Bijlage Znak Znak2,Reset numbering + Wyjustowany Znak2,Z lewej:  0 cm Znak2,Wysunięcie:  2 Znak2,5 cm... Znak2,Level 2 - a Znak1"/>
    <w:basedOn w:val="Domylnaczcionkaakapitu"/>
    <w:link w:val="Nagwek4"/>
    <w:rsid w:val="00EB016B"/>
    <w:rPr>
      <w:rFonts w:cs="Arial"/>
      <w:b/>
      <w:bCs/>
      <w:szCs w:val="20"/>
      <w:shd w:val="clear" w:color="auto" w:fill="FFFFFF"/>
    </w:rPr>
  </w:style>
  <w:style w:type="paragraph" w:styleId="Nagwekspisutreci">
    <w:name w:val="TOC Heading"/>
    <w:basedOn w:val="Nagwek1"/>
    <w:next w:val="Normalny"/>
    <w:uiPriority w:val="39"/>
    <w:unhideWhenUsed/>
    <w:qFormat/>
    <w:rsid w:val="00784C8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rPr>
  </w:style>
  <w:style w:type="paragraph" w:styleId="Spistreci1">
    <w:name w:val="toc 1"/>
    <w:basedOn w:val="Normalny"/>
    <w:next w:val="Normalny"/>
    <w:autoRedefine/>
    <w:uiPriority w:val="39"/>
    <w:unhideWhenUsed/>
    <w:qFormat/>
    <w:rsid w:val="00E66F4B"/>
    <w:pPr>
      <w:tabs>
        <w:tab w:val="right" w:leader="dot" w:pos="9062"/>
      </w:tabs>
      <w:spacing w:after="100"/>
    </w:pPr>
    <w:rPr>
      <w:noProof/>
      <w:sz w:val="20"/>
    </w:rPr>
  </w:style>
  <w:style w:type="paragraph" w:styleId="Spistreci2">
    <w:name w:val="toc 2"/>
    <w:basedOn w:val="Normalny"/>
    <w:next w:val="Normalny"/>
    <w:autoRedefine/>
    <w:uiPriority w:val="39"/>
    <w:unhideWhenUsed/>
    <w:qFormat/>
    <w:rsid w:val="003A5B54"/>
    <w:pPr>
      <w:tabs>
        <w:tab w:val="left" w:pos="960"/>
        <w:tab w:val="right" w:leader="dot" w:pos="9062"/>
      </w:tabs>
      <w:spacing w:after="100"/>
      <w:ind w:left="567" w:hanging="283"/>
    </w:pPr>
    <w:rPr>
      <w:noProof/>
      <w:sz w:val="20"/>
    </w:rPr>
  </w:style>
  <w:style w:type="paragraph" w:styleId="Spistreci3">
    <w:name w:val="toc 3"/>
    <w:basedOn w:val="Normalny"/>
    <w:next w:val="Normalny"/>
    <w:link w:val="Spistreci3Znak"/>
    <w:autoRedefine/>
    <w:uiPriority w:val="39"/>
    <w:unhideWhenUsed/>
    <w:qFormat/>
    <w:rsid w:val="00601B3C"/>
    <w:pPr>
      <w:tabs>
        <w:tab w:val="left" w:pos="1200"/>
        <w:tab w:val="right" w:leader="dot" w:pos="9062"/>
      </w:tabs>
      <w:spacing w:after="100"/>
      <w:ind w:left="400"/>
    </w:pPr>
    <w:rPr>
      <w:sz w:val="20"/>
    </w:rPr>
  </w:style>
  <w:style w:type="character" w:styleId="Hipercze">
    <w:name w:val="Hyperlink"/>
    <w:basedOn w:val="Domylnaczcionkaakapitu"/>
    <w:uiPriority w:val="99"/>
    <w:unhideWhenUsed/>
    <w:rsid w:val="00784C80"/>
    <w:rPr>
      <w:color w:val="0000FF" w:themeColor="hyperlink"/>
      <w:u w:val="single"/>
    </w:rPr>
  </w:style>
  <w:style w:type="paragraph" w:styleId="NormalnyWeb">
    <w:name w:val="Normal (Web)"/>
    <w:basedOn w:val="Normalny"/>
    <w:uiPriority w:val="99"/>
    <w:rsid w:val="006B17B6"/>
    <w:pPr>
      <w:spacing w:before="100" w:beforeAutospacing="1" w:after="100" w:afterAutospacing="1"/>
    </w:pPr>
    <w:rPr>
      <w:rFonts w:ascii="Times New Roman" w:hAnsi="Times New Roman"/>
      <w:sz w:val="24"/>
    </w:rPr>
  </w:style>
  <w:style w:type="character" w:customStyle="1" w:styleId="e1-AuflistungChar">
    <w:name w:val="e1-Auflistung Char"/>
    <w:link w:val="e1-Auflistung"/>
    <w:uiPriority w:val="99"/>
    <w:locked/>
    <w:rsid w:val="001A4058"/>
    <w:rPr>
      <w:rFonts w:ascii="Arial" w:hAnsi="Arial"/>
      <w:lang w:eastAsia="de-DE"/>
    </w:rPr>
  </w:style>
  <w:style w:type="paragraph" w:customStyle="1" w:styleId="e1-Auflistung">
    <w:name w:val="e1-Auflistung"/>
    <w:link w:val="e1-AuflistungChar"/>
    <w:uiPriority w:val="99"/>
    <w:rsid w:val="001A4058"/>
    <w:pPr>
      <w:numPr>
        <w:numId w:val="3"/>
      </w:numPr>
      <w:spacing w:after="120" w:line="300" w:lineRule="exact"/>
      <w:jc w:val="both"/>
    </w:pPr>
    <w:rPr>
      <w:rFonts w:ascii="Arial" w:hAnsi="Arial"/>
      <w:lang w:eastAsia="de-DE"/>
    </w:rPr>
  </w:style>
  <w:style w:type="paragraph" w:customStyle="1" w:styleId="e11-Auflistung">
    <w:name w:val="e11-Auflistung"/>
    <w:link w:val="e11-AuflistungChar"/>
    <w:uiPriority w:val="99"/>
    <w:rsid w:val="001A4058"/>
    <w:pPr>
      <w:numPr>
        <w:numId w:val="4"/>
      </w:numPr>
      <w:spacing w:after="120" w:line="300" w:lineRule="atLeast"/>
    </w:pPr>
    <w:rPr>
      <w:rFonts w:ascii="Arial" w:eastAsia="Times New Roman" w:hAnsi="Arial" w:cs="Times New Roman"/>
      <w:szCs w:val="20"/>
      <w:lang w:val="de-CH" w:eastAsia="de-CH"/>
    </w:rPr>
  </w:style>
  <w:style w:type="character" w:customStyle="1" w:styleId="Nagwek5Znak">
    <w:name w:val="Nagłówek 5 Znak"/>
    <w:aliases w:val="ar2 Znak,Ü5 + Nr Znak,N5 Znak"/>
    <w:basedOn w:val="Domylnaczcionkaakapitu"/>
    <w:link w:val="Nagwek5"/>
    <w:uiPriority w:val="99"/>
    <w:rsid w:val="00EE7741"/>
    <w:rPr>
      <w:rFonts w:ascii="Arial" w:eastAsia="Times New Roman" w:hAnsi="Arial" w:cs="Times New Roman"/>
      <w:b/>
      <w:u w:val="single"/>
    </w:rPr>
  </w:style>
  <w:style w:type="character" w:customStyle="1" w:styleId="Nagwek6Znak">
    <w:name w:val="Nagłówek 6 Znak"/>
    <w:aliases w:val="Styl opisu rysunku Znak,Nagłówek 6 Styl opisu rysunku Znak"/>
    <w:basedOn w:val="Domylnaczcionkaakapitu"/>
    <w:link w:val="Nagwek6"/>
    <w:rsid w:val="00EE7741"/>
    <w:rPr>
      <w:rFonts w:ascii="Arial" w:eastAsia="Times New Roman" w:hAnsi="Arial" w:cs="Times New Roman"/>
      <w:bCs/>
      <w:sz w:val="16"/>
      <w:szCs w:val="20"/>
    </w:rPr>
  </w:style>
  <w:style w:type="character" w:customStyle="1" w:styleId="Nagwek7Znak">
    <w:name w:val="Nagłówek 7 Znak"/>
    <w:aliases w:val="Styl opisu tabeli Nagłówek 7 Znak"/>
    <w:basedOn w:val="Domylnaczcionkaakapitu"/>
    <w:link w:val="Nagwek7"/>
    <w:rsid w:val="00EE7741"/>
    <w:rPr>
      <w:rFonts w:ascii="Arial" w:eastAsia="Times New Roman" w:hAnsi="Arial" w:cs="Times New Roman"/>
      <w:bCs/>
      <w:sz w:val="16"/>
      <w:szCs w:val="28"/>
    </w:rPr>
  </w:style>
  <w:style w:type="character" w:customStyle="1" w:styleId="Nagwek8Znak">
    <w:name w:val="Nagłówek 8 Znak"/>
    <w:aliases w:val="opis rysunku Znak"/>
    <w:basedOn w:val="Domylnaczcionkaakapitu"/>
    <w:link w:val="Nagwek8"/>
    <w:rsid w:val="00EE7741"/>
    <w:rPr>
      <w:rFonts w:ascii="Arial" w:eastAsia="Times New Roman" w:hAnsi="Arial" w:cs="Times New Roman"/>
      <w:iCs/>
      <w:sz w:val="16"/>
      <w:szCs w:val="24"/>
    </w:rPr>
  </w:style>
  <w:style w:type="character" w:customStyle="1" w:styleId="Nagwek9Znak">
    <w:name w:val="Nagłówek 9 Znak"/>
    <w:aliases w:val="Tab Znak,nagłówek tabeli Znak"/>
    <w:basedOn w:val="Domylnaczcionkaakapitu"/>
    <w:link w:val="Nagwek9"/>
    <w:rsid w:val="00EE7741"/>
    <w:rPr>
      <w:rFonts w:ascii="Arial" w:eastAsia="Times New Roman" w:hAnsi="Arial" w:cs="Times New Roman"/>
      <w:bCs/>
      <w:sz w:val="16"/>
    </w:rPr>
  </w:style>
  <w:style w:type="paragraph" w:customStyle="1" w:styleId="ZnakZnakZnakZnakZnakZnakZnakZnakZnakZnakZnakZnakZnakZnakZnakZnakZnakZnakZnakZnakZnakZnakZnakZnakZnak">
    <w:name w:val="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styleId="Spistreci4">
    <w:name w:val="toc 4"/>
    <w:basedOn w:val="Normalny"/>
    <w:next w:val="Normalny"/>
    <w:autoRedefine/>
    <w:uiPriority w:val="39"/>
    <w:rsid w:val="00765AAF"/>
    <w:pPr>
      <w:widowControl w:val="0"/>
      <w:spacing w:after="0"/>
      <w:ind w:left="660"/>
      <w:jc w:val="both"/>
    </w:pPr>
    <w:rPr>
      <w:rFonts w:eastAsia="CG Times"/>
      <w:sz w:val="20"/>
      <w:szCs w:val="20"/>
    </w:rPr>
  </w:style>
  <w:style w:type="paragraph" w:styleId="Tekstprzypisukocowego">
    <w:name w:val="endnote text"/>
    <w:basedOn w:val="Normalny"/>
    <w:link w:val="TekstprzypisukocowegoZnak"/>
    <w:uiPriority w:val="99"/>
    <w:semiHidden/>
    <w:rsid w:val="00EE7741"/>
    <w:pPr>
      <w:widowControl w:val="0"/>
      <w:spacing w:after="0"/>
      <w:jc w:val="both"/>
    </w:pPr>
    <w:rPr>
      <w:rFonts w:eastAsia="CG Times"/>
      <w:szCs w:val="20"/>
    </w:rPr>
  </w:style>
  <w:style w:type="character" w:customStyle="1" w:styleId="TekstprzypisukocowegoZnak">
    <w:name w:val="Tekst przypisu końcowego Znak"/>
    <w:basedOn w:val="Domylnaczcionkaakapitu"/>
    <w:link w:val="Tekstprzypisukocowego"/>
    <w:uiPriority w:val="99"/>
    <w:semiHidden/>
    <w:rsid w:val="00EE7741"/>
    <w:rPr>
      <w:rFonts w:ascii="Arial" w:eastAsia="CG Times" w:hAnsi="Arial" w:cs="Times New Roman"/>
      <w:sz w:val="20"/>
      <w:szCs w:val="20"/>
    </w:rPr>
  </w:style>
  <w:style w:type="character" w:styleId="Odwoanieprzypisukocowego">
    <w:name w:val="endnote reference"/>
    <w:uiPriority w:val="99"/>
    <w:semiHidden/>
    <w:rsid w:val="00EE7741"/>
    <w:rPr>
      <w:vertAlign w:val="superscript"/>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uiPriority w:val="99"/>
    <w:rsid w:val="00EE7741"/>
    <w:pPr>
      <w:widowControl w:val="0"/>
      <w:spacing w:after="0"/>
    </w:pPr>
    <w:rPr>
      <w:rFonts w:eastAsia="CG Times"/>
      <w:sz w:val="16"/>
      <w:szCs w:val="20"/>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uiPriority w:val="99"/>
    <w:rsid w:val="00EE7741"/>
    <w:rPr>
      <w:rFonts w:ascii="Arial" w:eastAsia="CG Times" w:hAnsi="Arial" w:cs="Times New Roman"/>
      <w:sz w:val="16"/>
      <w:szCs w:val="20"/>
    </w:rPr>
  </w:style>
  <w:style w:type="paragraph" w:customStyle="1" w:styleId="StylNagwek412pt">
    <w:name w:val="Styl Nagłówek 4 + 12 pt"/>
    <w:basedOn w:val="Nagwek4"/>
    <w:autoRedefine/>
    <w:rsid w:val="00EE7741"/>
    <w:pPr>
      <w:numPr>
        <w:numId w:val="5"/>
      </w:numPr>
      <w:shd w:val="clear" w:color="auto" w:fill="auto"/>
      <w:tabs>
        <w:tab w:val="left" w:pos="1134"/>
      </w:tabs>
      <w:ind w:left="1134" w:hanging="1134"/>
    </w:pPr>
    <w:rPr>
      <w:rFonts w:eastAsia="CG Times" w:cs="Times New Roman"/>
      <w:i/>
      <w:sz w:val="24"/>
      <w:szCs w:val="24"/>
    </w:rPr>
  </w:style>
  <w:style w:type="paragraph" w:customStyle="1" w:styleId="3ZnakZnakZnakZnakZnakZnakZnakZnakZnakZnakZnakZnakZnakZnakZnakZnakZnakZnakZnakZnakZnak1ZnakZnakZnakZnakZnakZnakZnakZnakZnakZnakZnakZnakZnakZnakZnakZnak1">
    <w:name w:val="3 Znak Znak Znak Znak Znak Znak Znak Znak Znak Znak Znak Znak Znak Znak Znak Znak Znak Znak Znak Znak Znak1 Znak Znak Znak Znak Znak Znak Znak Znak Znak Znak Znak Znak Znak Znak Znak Znak1"/>
    <w:basedOn w:val="Normalny"/>
    <w:rsid w:val="00EE7741"/>
    <w:pPr>
      <w:spacing w:after="0"/>
    </w:pPr>
    <w:rPr>
      <w:rFonts w:ascii="Times New Roman" w:hAnsi="Times New Roman"/>
      <w:sz w:val="24"/>
    </w:rPr>
  </w:style>
  <w:style w:type="paragraph" w:customStyle="1" w:styleId="Styl1">
    <w:name w:val="Styl1"/>
    <w:basedOn w:val="Normalny"/>
    <w:link w:val="Styl1Znak"/>
    <w:qFormat/>
    <w:rsid w:val="00EE7741"/>
    <w:pPr>
      <w:numPr>
        <w:numId w:val="6"/>
      </w:numPr>
      <w:tabs>
        <w:tab w:val="left" w:pos="709"/>
      </w:tabs>
      <w:spacing w:before="120" w:after="0"/>
    </w:pPr>
    <w:rPr>
      <w:rFonts w:eastAsia="Symbol"/>
      <w:color w:val="FF99CC"/>
      <w:sz w:val="24"/>
    </w:rPr>
  </w:style>
  <w:style w:type="character" w:customStyle="1" w:styleId="Styl1Znak">
    <w:name w:val="Styl1 Znak"/>
    <w:link w:val="Styl1"/>
    <w:rsid w:val="00EE7741"/>
    <w:rPr>
      <w:rFonts w:eastAsia="Symbol"/>
      <w:color w:val="FF99CC"/>
      <w:sz w:val="24"/>
    </w:rPr>
  </w:style>
  <w:style w:type="paragraph" w:customStyle="1" w:styleId="Styl2">
    <w:name w:val="Styl2"/>
    <w:basedOn w:val="Normalny"/>
    <w:link w:val="Styl2Znak"/>
    <w:qFormat/>
    <w:rsid w:val="00EE7741"/>
    <w:pPr>
      <w:numPr>
        <w:ilvl w:val="1"/>
        <w:numId w:val="7"/>
      </w:numPr>
      <w:spacing w:after="0"/>
    </w:pPr>
    <w:rPr>
      <w:rFonts w:eastAsia="Symbol"/>
    </w:rPr>
  </w:style>
  <w:style w:type="character" w:customStyle="1" w:styleId="Styl2Znak">
    <w:name w:val="Styl2 Znak"/>
    <w:link w:val="Styl2"/>
    <w:rsid w:val="00EE7741"/>
    <w:rPr>
      <w:rFonts w:eastAsia="Symbol"/>
    </w:rPr>
  </w:style>
  <w:style w:type="paragraph" w:customStyle="1" w:styleId="Styl3">
    <w:name w:val="Styl3"/>
    <w:basedOn w:val="Normalny"/>
    <w:link w:val="Styl3Znak"/>
    <w:qFormat/>
    <w:rsid w:val="00EE7741"/>
    <w:pPr>
      <w:numPr>
        <w:numId w:val="8"/>
      </w:numPr>
      <w:spacing w:after="0"/>
    </w:pPr>
    <w:rPr>
      <w:rFonts w:eastAsia="Symbol"/>
      <w:b/>
    </w:rPr>
  </w:style>
  <w:style w:type="character" w:customStyle="1" w:styleId="Styl3Znak">
    <w:name w:val="Styl3 Znak"/>
    <w:link w:val="Styl3"/>
    <w:rsid w:val="00EE7741"/>
    <w:rPr>
      <w:rFonts w:eastAsia="Symbol"/>
      <w:b/>
    </w:rPr>
  </w:style>
  <w:style w:type="paragraph" w:styleId="Wcicienormalne">
    <w:name w:val="Normal Indent"/>
    <w:aliases w:val="Normal Indent Char,Normal Indent Char1 Char,Normal Indent Char Char Char,Normal Indent Char Char Char1,Normal Indent Char1 Char Char Char,Normal Indent Char Char1 Char Char Char,Normal Indent Char2 Char Char Char Char Char"/>
    <w:basedOn w:val="Normalny"/>
    <w:rsid w:val="00EE7741"/>
    <w:pPr>
      <w:spacing w:before="240" w:after="0"/>
      <w:ind w:left="709"/>
    </w:pPr>
    <w:rPr>
      <w:szCs w:val="20"/>
      <w:lang w:val="en-GB"/>
    </w:rPr>
  </w:style>
  <w:style w:type="paragraph" w:styleId="Tekstpodstawowywcity2">
    <w:name w:val="Body Text Indent 2"/>
    <w:basedOn w:val="Normalny"/>
    <w:link w:val="Tekstpodstawowywcity2Znak"/>
    <w:rsid w:val="00EE7741"/>
    <w:pPr>
      <w:widowControl w:val="0"/>
      <w:spacing w:line="480" w:lineRule="auto"/>
      <w:ind w:left="283"/>
      <w:jc w:val="both"/>
    </w:pPr>
    <w:rPr>
      <w:rFonts w:eastAsia="CG Times"/>
      <w:szCs w:val="20"/>
    </w:rPr>
  </w:style>
  <w:style w:type="character" w:customStyle="1" w:styleId="Tekstpodstawowywcity2Znak">
    <w:name w:val="Tekst podstawowy wcięty 2 Znak"/>
    <w:basedOn w:val="Domylnaczcionkaakapitu"/>
    <w:link w:val="Tekstpodstawowywcity2"/>
    <w:rsid w:val="00EE7741"/>
    <w:rPr>
      <w:rFonts w:ascii="Arial" w:eastAsia="CG Times" w:hAnsi="Arial" w:cs="Times New Roman"/>
      <w:szCs w:val="20"/>
    </w:rPr>
  </w:style>
  <w:style w:type="paragraph" w:styleId="Tekstpodstawowy3">
    <w:name w:val="Body Text 3"/>
    <w:basedOn w:val="Normalny"/>
    <w:link w:val="Tekstpodstawowy3Znak"/>
    <w:uiPriority w:val="99"/>
    <w:rsid w:val="00EE7741"/>
    <w:rPr>
      <w:rFonts w:ascii="Times New Roman" w:hAnsi="Times New Roman"/>
      <w:sz w:val="16"/>
      <w:szCs w:val="16"/>
    </w:rPr>
  </w:style>
  <w:style w:type="character" w:customStyle="1" w:styleId="Tekstpodstawowy3Znak">
    <w:name w:val="Tekst podstawowy 3 Znak"/>
    <w:basedOn w:val="Domylnaczcionkaakapitu"/>
    <w:link w:val="Tekstpodstawowy3"/>
    <w:uiPriority w:val="99"/>
    <w:rsid w:val="00EE7741"/>
    <w:rPr>
      <w:rFonts w:ascii="Times New Roman" w:eastAsia="Times New Roman" w:hAnsi="Times New Roman" w:cs="Times New Roman"/>
      <w:sz w:val="16"/>
      <w:szCs w:val="16"/>
    </w:rPr>
  </w:style>
  <w:style w:type="paragraph" w:customStyle="1" w:styleId="Standard">
    <w:name w:val="Standard"/>
    <w:rsid w:val="00EE7741"/>
    <w:pPr>
      <w:tabs>
        <w:tab w:val="left" w:pos="0"/>
        <w:tab w:val="left" w:pos="851"/>
        <w:tab w:val="left" w:pos="1702"/>
        <w:tab w:val="left" w:pos="2552"/>
      </w:tabs>
      <w:spacing w:after="0" w:line="288" w:lineRule="auto"/>
      <w:jc w:val="both"/>
    </w:pPr>
    <w:rPr>
      <w:rFonts w:ascii="CG Times" w:eastAsia="Times New Roman" w:hAnsi="CG Times" w:cs="Times New Roman"/>
      <w:spacing w:val="-3"/>
      <w:sz w:val="24"/>
      <w:szCs w:val="20"/>
      <w:lang w:val="da-DK" w:eastAsia="pl-PL"/>
    </w:rPr>
  </w:style>
  <w:style w:type="paragraph" w:customStyle="1" w:styleId="ZnakZnakZnak">
    <w:name w:val="Znak Znak Znak"/>
    <w:basedOn w:val="Normalny"/>
    <w:rsid w:val="00EE7741"/>
    <w:pPr>
      <w:spacing w:after="0"/>
    </w:pPr>
    <w:rPr>
      <w:rFonts w:ascii="Times New Roman" w:hAnsi="Times New Roman"/>
      <w:sz w:val="24"/>
    </w:rPr>
  </w:style>
  <w:style w:type="character" w:styleId="Numerstrony">
    <w:name w:val="page number"/>
    <w:rsid w:val="00EE7741"/>
    <w:rPr>
      <w:sz w:val="20"/>
    </w:rPr>
  </w:style>
  <w:style w:type="paragraph" w:customStyle="1" w:styleId="Znak">
    <w:name w:val="Znak"/>
    <w:basedOn w:val="Normalny"/>
    <w:rsid w:val="00EE7741"/>
    <w:pPr>
      <w:spacing w:after="0"/>
    </w:pPr>
    <w:rPr>
      <w:rFonts w:ascii="Times New Roman" w:hAnsi="Times New Roman"/>
      <w:sz w:val="24"/>
    </w:rPr>
  </w:style>
  <w:style w:type="paragraph" w:customStyle="1" w:styleId="ZnakZnakZnak1">
    <w:name w:val="Znak Znak Znak1"/>
    <w:basedOn w:val="Normalny"/>
    <w:rsid w:val="00EE7741"/>
    <w:pPr>
      <w:spacing w:after="0"/>
    </w:pPr>
    <w:rPr>
      <w:rFonts w:ascii="Times New Roman" w:hAnsi="Times New Roman"/>
      <w:sz w:val="24"/>
    </w:rPr>
  </w:style>
  <w:style w:type="paragraph" w:styleId="Spistreci5">
    <w:name w:val="toc 5"/>
    <w:basedOn w:val="Normalny"/>
    <w:next w:val="Normalny"/>
    <w:autoRedefine/>
    <w:uiPriority w:val="39"/>
    <w:rsid w:val="00EE7741"/>
    <w:pPr>
      <w:spacing w:after="0"/>
      <w:ind w:left="960"/>
    </w:pPr>
    <w:rPr>
      <w:rFonts w:ascii="Times New Roman" w:hAnsi="Times New Roman"/>
      <w:sz w:val="24"/>
    </w:rPr>
  </w:style>
  <w:style w:type="paragraph" w:styleId="Spistreci6">
    <w:name w:val="toc 6"/>
    <w:basedOn w:val="Normalny"/>
    <w:next w:val="Normalny"/>
    <w:autoRedefine/>
    <w:uiPriority w:val="39"/>
    <w:rsid w:val="00EE7741"/>
    <w:pPr>
      <w:spacing w:after="0"/>
      <w:ind w:left="1200"/>
    </w:pPr>
    <w:rPr>
      <w:rFonts w:ascii="Times New Roman" w:hAnsi="Times New Roman"/>
      <w:sz w:val="24"/>
    </w:rPr>
  </w:style>
  <w:style w:type="paragraph" w:styleId="Spistreci7">
    <w:name w:val="toc 7"/>
    <w:basedOn w:val="Normalny"/>
    <w:next w:val="Normalny"/>
    <w:autoRedefine/>
    <w:uiPriority w:val="39"/>
    <w:rsid w:val="00EE7741"/>
    <w:pPr>
      <w:spacing w:after="0"/>
      <w:ind w:left="1440"/>
    </w:pPr>
    <w:rPr>
      <w:rFonts w:ascii="Times New Roman" w:hAnsi="Times New Roman"/>
      <w:sz w:val="24"/>
    </w:rPr>
  </w:style>
  <w:style w:type="paragraph" w:styleId="Spistreci8">
    <w:name w:val="toc 8"/>
    <w:basedOn w:val="Normalny"/>
    <w:next w:val="Normalny"/>
    <w:autoRedefine/>
    <w:uiPriority w:val="39"/>
    <w:rsid w:val="00EE7741"/>
    <w:pPr>
      <w:spacing w:after="0"/>
      <w:ind w:left="1680"/>
    </w:pPr>
    <w:rPr>
      <w:rFonts w:ascii="Times New Roman" w:hAnsi="Times New Roman"/>
      <w:sz w:val="24"/>
    </w:rPr>
  </w:style>
  <w:style w:type="paragraph" w:styleId="Spistreci9">
    <w:name w:val="toc 9"/>
    <w:basedOn w:val="Normalny"/>
    <w:next w:val="Normalny"/>
    <w:autoRedefine/>
    <w:uiPriority w:val="39"/>
    <w:rsid w:val="00EE7741"/>
    <w:pPr>
      <w:spacing w:after="0"/>
      <w:ind w:left="1920"/>
    </w:pPr>
    <w:rPr>
      <w:rFonts w:ascii="Times New Roman" w:hAnsi="Times New Roman"/>
      <w:sz w:val="24"/>
    </w:rPr>
  </w:style>
  <w:style w:type="paragraph" w:customStyle="1" w:styleId="Tekstpodstawowywcity21">
    <w:name w:val="Tekst podstawowy wcięty 21"/>
    <w:basedOn w:val="Normalny"/>
    <w:rsid w:val="00EE7741"/>
    <w:pPr>
      <w:suppressAutoHyphens/>
      <w:spacing w:after="0"/>
      <w:ind w:left="364"/>
    </w:pPr>
    <w:rPr>
      <w:rFonts w:cs="CG Times"/>
      <w:sz w:val="24"/>
      <w:szCs w:val="20"/>
      <w:lang w:eastAsia="ar-SA"/>
    </w:rPr>
  </w:style>
  <w:style w:type="paragraph" w:customStyle="1" w:styleId="Tekstpodstawowy31">
    <w:name w:val="Tekst podstawowy 31"/>
    <w:basedOn w:val="Normalny"/>
    <w:rsid w:val="00EE7741"/>
    <w:pPr>
      <w:widowControl w:val="0"/>
      <w:suppressAutoHyphens/>
      <w:spacing w:after="0"/>
    </w:pPr>
    <w:rPr>
      <w:rFonts w:eastAsia="CG Times" w:cs="CG Times"/>
      <w:color w:val="000000"/>
      <w:sz w:val="24"/>
      <w:szCs w:val="20"/>
      <w:lang w:eastAsia="ar-SA"/>
    </w:rPr>
  </w:style>
  <w:style w:type="paragraph" w:customStyle="1" w:styleId="StylNagwek4">
    <w:name w:val="Styl Nagłówek 4"/>
    <w:basedOn w:val="Nagwek4"/>
    <w:rsid w:val="00EE7741"/>
    <w:pPr>
      <w:widowControl w:val="0"/>
      <w:numPr>
        <w:ilvl w:val="0"/>
        <w:numId w:val="0"/>
      </w:numPr>
      <w:shd w:val="clear" w:color="auto" w:fill="auto"/>
      <w:suppressAutoHyphens/>
      <w:spacing w:after="240"/>
    </w:pPr>
    <w:rPr>
      <w:rFonts w:cs="CG Times"/>
      <w:i/>
      <w:iCs/>
      <w:caps/>
      <w:sz w:val="24"/>
      <w:lang w:eastAsia="ar-SA"/>
    </w:rPr>
  </w:style>
  <w:style w:type="paragraph" w:customStyle="1" w:styleId="StylNagwek1Interlinia15wiersza1">
    <w:name w:val="Styl Nagłówek 1 + Interlinia:  15 wiersza1"/>
    <w:basedOn w:val="Nagwek1"/>
    <w:rsid w:val="00EE7741"/>
    <w:pPr>
      <w:keepNext/>
      <w:widowControl w:val="0"/>
      <w:numPr>
        <w:numId w:val="9"/>
      </w:numPr>
      <w:shd w:val="clear" w:color="auto" w:fill="auto"/>
      <w:tabs>
        <w:tab w:val="clear" w:pos="552"/>
        <w:tab w:val="clear" w:pos="8669"/>
      </w:tabs>
      <w:suppressAutoHyphens/>
      <w:spacing w:before="360" w:after="360"/>
      <w:contextualSpacing w:val="0"/>
    </w:pPr>
    <w:rPr>
      <w:rFonts w:cs="Times New Roman"/>
      <w:bCs/>
      <w:caps/>
      <w:sz w:val="28"/>
      <w:szCs w:val="20"/>
      <w:lang w:eastAsia="ar-SA"/>
    </w:rPr>
  </w:style>
  <w:style w:type="paragraph" w:customStyle="1" w:styleId="StylNagwek1Interlinia15wiersza">
    <w:name w:val="Styl Nagłówek 1 + Interlinia:  15 wiersza"/>
    <w:basedOn w:val="Nagwek1"/>
    <w:rsid w:val="00EE7741"/>
    <w:pPr>
      <w:keepNext/>
      <w:widowControl w:val="0"/>
      <w:numPr>
        <w:numId w:val="0"/>
      </w:numPr>
      <w:shd w:val="clear" w:color="auto" w:fill="auto"/>
      <w:tabs>
        <w:tab w:val="clear" w:pos="552"/>
        <w:tab w:val="clear" w:pos="8669"/>
      </w:tabs>
      <w:suppressAutoHyphens/>
      <w:spacing w:before="360" w:after="360"/>
      <w:contextualSpacing w:val="0"/>
    </w:pPr>
    <w:rPr>
      <w:rFonts w:cs="CG Times"/>
      <w:bCs/>
      <w:caps/>
      <w:sz w:val="28"/>
      <w:szCs w:val="20"/>
      <w:lang w:eastAsia="ar-SA"/>
    </w:rPr>
  </w:style>
  <w:style w:type="paragraph" w:customStyle="1" w:styleId="Tekstpodstawowya2anita1numerowanywypunktowaniebtbbZnakbZnakZnakZnakblockstyleBodyTextChar2ZnakBodyTextCharCharZnakBodyTextChar1Char1CharZnakBodyTextCharChar1CharCharZnakBodyTextChar1CharCharCharZnak">
    <w:name w:val="Tekst podstawowy.a2.anita1.numerowany.wypunktowanie.bt.b.b Znak.b Znak Znak Znak.block style.Body Text Char2 Znak.Body Text Char Char Znak.Body Text Char1 Char1 Char Znak.Body Text Char Char1 Char Char Znak.Body Text Char1 Char Char Char Znak"/>
    <w:basedOn w:val="Normalny"/>
    <w:rsid w:val="00EE7741"/>
    <w:pPr>
      <w:spacing w:after="0"/>
    </w:pPr>
    <w:rPr>
      <w:sz w:val="24"/>
      <w:szCs w:val="20"/>
    </w:rPr>
  </w:style>
  <w:style w:type="paragraph" w:customStyle="1" w:styleId="ZnakZnakZnakZnakZnakZnak">
    <w:name w:val="Znak Znak Znak Znak Znak Znak"/>
    <w:basedOn w:val="Normalny"/>
    <w:rsid w:val="00EE7741"/>
    <w:pPr>
      <w:spacing w:after="0"/>
    </w:pPr>
    <w:rPr>
      <w:rFonts w:ascii="Times New Roman" w:hAnsi="Times New Roman"/>
      <w:sz w:val="24"/>
    </w:rPr>
  </w:style>
  <w:style w:type="character" w:styleId="Uwydatnienie">
    <w:name w:val="Emphasis"/>
    <w:qFormat/>
    <w:rsid w:val="00EE7741"/>
    <w:rPr>
      <w:i/>
      <w:iCs/>
    </w:rPr>
  </w:style>
  <w:style w:type="paragraph" w:customStyle="1" w:styleId="ZnakZnakZnakZnakZnakZnakZnakZnakZnak">
    <w:name w:val="Znak Znak Znak Znak Znak Znak Znak Znak Znak"/>
    <w:basedOn w:val="Normalny"/>
    <w:rsid w:val="00EE7741"/>
    <w:pPr>
      <w:spacing w:after="0"/>
    </w:pPr>
    <w:rPr>
      <w:rFonts w:ascii="Times New Roman" w:hAnsi="Times New Roman"/>
      <w:sz w:val="24"/>
    </w:rPr>
  </w:style>
  <w:style w:type="paragraph" w:customStyle="1" w:styleId="ZnakZnakZnakZnakZnakZnakZnakZnakZnakZnakZnakZnak">
    <w:name w:val="Znak Znak Znak Znak Znak Znak Znak Znak Znak Znak Znak Znak"/>
    <w:basedOn w:val="Normalny"/>
    <w:rsid w:val="00EE7741"/>
    <w:pPr>
      <w:spacing w:after="0"/>
    </w:pPr>
    <w:rPr>
      <w:rFonts w:ascii="Times New Roman" w:hAnsi="Times New Roman"/>
      <w:sz w:val="24"/>
    </w:rPr>
  </w:style>
  <w:style w:type="paragraph" w:customStyle="1" w:styleId="Znak7ZnakZnakZnakZnakZnakZnakZnakZnakZnakZnak">
    <w:name w:val="Znak7 Znak Znak Znak Znak Znak Znak Znak Znak Znak Znak"/>
    <w:basedOn w:val="Normalny"/>
    <w:rsid w:val="00EE7741"/>
    <w:pPr>
      <w:spacing w:after="0"/>
    </w:pPr>
    <w:rPr>
      <w:rFonts w:ascii="Times New Roman" w:hAnsi="Times New Roman"/>
      <w:sz w:val="24"/>
    </w:rPr>
  </w:style>
  <w:style w:type="paragraph" w:customStyle="1" w:styleId="ZnakZnakZnakZnakZnakZnakZnakZnakZnakZnakZnakZnakZnakZnakZnakZnakZnakZnak">
    <w:name w:val="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StandardowyStandardowy1">
    <w:name w:val="Standardowy.Standardowy1"/>
    <w:rsid w:val="00EE7741"/>
    <w:pPr>
      <w:tabs>
        <w:tab w:val="left" w:pos="907"/>
      </w:tabs>
      <w:spacing w:before="20" w:after="0" w:line="240" w:lineRule="auto"/>
      <w:ind w:firstLine="397"/>
      <w:jc w:val="both"/>
    </w:pPr>
    <w:rPr>
      <w:rFonts w:ascii="PL Times New Roman" w:eastAsia="Times New Roman" w:hAnsi="PL Times New Roman" w:cs="Times New Roman"/>
      <w:szCs w:val="20"/>
      <w:lang w:eastAsia="pl-PL"/>
    </w:rPr>
  </w:style>
  <w:style w:type="paragraph" w:customStyle="1" w:styleId="ZnakZnakZnakZnakZnakZnakZnakZnakZnakZnakZnakZnakZnakZnakZnakZnakZnakZnakZnakZnakZnak">
    <w:name w:val="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Styl4">
    <w:name w:val="Styl4"/>
    <w:basedOn w:val="Nagwek3"/>
    <w:rsid w:val="00EE7741"/>
    <w:pPr>
      <w:keepNext/>
      <w:numPr>
        <w:ilvl w:val="0"/>
        <w:numId w:val="0"/>
      </w:numPr>
      <w:shd w:val="clear" w:color="auto" w:fill="auto"/>
      <w:autoSpaceDE/>
      <w:autoSpaceDN/>
      <w:adjustRightInd/>
      <w:spacing w:before="160" w:after="60"/>
      <w:ind w:left="1080"/>
      <w:jc w:val="both"/>
    </w:pPr>
    <w:rPr>
      <w:rFonts w:eastAsia="CG Times" w:cs="Times New Roman"/>
      <w:bCs w:val="0"/>
      <w:color w:val="auto"/>
    </w:rPr>
  </w:style>
  <w:style w:type="paragraph" w:customStyle="1" w:styleId="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w:basedOn w:val="Normalny"/>
    <w:autoRedefine/>
    <w:rsid w:val="00EE7741"/>
    <w:pPr>
      <w:spacing w:after="0"/>
    </w:pPr>
  </w:style>
  <w:style w:type="paragraph" w:customStyle="1" w:styleId="ZnakZnakZnakZnakZnakZnakZnakZnakZnakZnakZnakZnakZnakZnakZnakZnakZnakZnakZnakZnakZnakZnakZnakZnakZnakZnakZnakZnakZnak">
    <w:name w:val="Znak Znak Znak Znak Znak Znak Znak Znak Znak Znak Znak Znak Znak Znak Znak Znak Znak Znak Znak Znak Znak Znak Znak Znak Znak Znak Znak Znak Znak"/>
    <w:basedOn w:val="Normalny"/>
    <w:autoRedefine/>
    <w:rsid w:val="00EE7741"/>
    <w:pPr>
      <w:spacing w:after="0"/>
    </w:pPr>
  </w:style>
  <w:style w:type="paragraph" w:customStyle="1" w:styleId="Znak3ZnakZnakZnakZnakZnakZnakZnakZnakZnak">
    <w:name w:val="Znak3 Znak Znak Znak Znak Znak Znak Znak Znak Znak"/>
    <w:basedOn w:val="Normalny"/>
    <w:autoRedefine/>
    <w:rsid w:val="00EE7741"/>
    <w:pPr>
      <w:spacing w:after="0"/>
    </w:pPr>
  </w:style>
  <w:style w:type="paragraph" w:customStyle="1" w:styleId="Znak1">
    <w:name w:val="Znak1"/>
    <w:basedOn w:val="Normalny"/>
    <w:autoRedefine/>
    <w:rsid w:val="00EE7741"/>
    <w:pPr>
      <w:spacing w:after="0"/>
    </w:pPr>
  </w:style>
  <w:style w:type="paragraph" w:customStyle="1" w:styleId="Znak3ZnakZnakZnakZnakZnakZnakZnakZnakZnakZnakZnakZnakZnakZnakZnak">
    <w:name w:val="Znak3 Znak Znak Znak Znak Znak Znak Znak Znak Znak Znak Znak Znak Znak Znak Znak"/>
    <w:basedOn w:val="Normalny"/>
    <w:autoRedefine/>
    <w:rsid w:val="00EE7741"/>
    <w:pPr>
      <w:spacing w:after="0"/>
    </w:pPr>
  </w:style>
  <w:style w:type="paragraph" w:customStyle="1" w:styleId="Znak3ZnakZnakZnakZnakZnakZnakZnakZnakZnakZnakZnakZnakZnakZnakZnakZnakZnakZnak">
    <w:name w:val="Znak3 Znak Znak Znak Znak Znak Znak Znak Znak Znak Znak Znak Znak Znak Znak Znak Znak Znak Znak"/>
    <w:basedOn w:val="Normalny"/>
    <w:autoRedefine/>
    <w:rsid w:val="00EE7741"/>
    <w:pPr>
      <w:spacing w:after="0"/>
    </w:pPr>
  </w:style>
  <w:style w:type="paragraph" w:styleId="Tekstpodstawowywcity">
    <w:name w:val="Body Text Indent"/>
    <w:basedOn w:val="Normalny"/>
    <w:link w:val="TekstpodstawowywcityZnak"/>
    <w:rsid w:val="00EE7741"/>
    <w:pPr>
      <w:widowControl w:val="0"/>
      <w:ind w:left="283"/>
      <w:jc w:val="both"/>
    </w:pPr>
    <w:rPr>
      <w:rFonts w:eastAsia="CG Times"/>
      <w:szCs w:val="20"/>
    </w:rPr>
  </w:style>
  <w:style w:type="character" w:customStyle="1" w:styleId="TekstpodstawowywcityZnak">
    <w:name w:val="Tekst podstawowy wcięty Znak"/>
    <w:basedOn w:val="Domylnaczcionkaakapitu"/>
    <w:link w:val="Tekstpodstawowywcity"/>
    <w:rsid w:val="00EE7741"/>
    <w:rPr>
      <w:rFonts w:ascii="Arial" w:eastAsia="CG Times" w:hAnsi="Arial" w:cs="Times New Roman"/>
      <w:szCs w:val="20"/>
    </w:rPr>
  </w:style>
  <w:style w:type="paragraph" w:customStyle="1" w:styleId="TableText">
    <w:name w:val="Table Text"/>
    <w:rsid w:val="00EE7741"/>
    <w:pPr>
      <w:spacing w:after="0" w:line="240" w:lineRule="auto"/>
    </w:pPr>
    <w:rPr>
      <w:rFonts w:ascii="Times New Roman" w:eastAsia="Times New Roman" w:hAnsi="Times New Roman" w:cs="Times New Roman"/>
      <w:snapToGrid w:val="0"/>
      <w:color w:val="000000"/>
      <w:sz w:val="20"/>
      <w:szCs w:val="20"/>
      <w:lang w:eastAsia="pl-PL"/>
    </w:rPr>
  </w:style>
  <w:style w:type="paragraph" w:customStyle="1" w:styleId="Standarda11">
    <w:name w:val="Standard_a11"/>
    <w:basedOn w:val="Normalny"/>
    <w:rsid w:val="00EE7741"/>
    <w:pPr>
      <w:spacing w:after="0"/>
      <w:jc w:val="both"/>
    </w:pPr>
    <w:rPr>
      <w:rFonts w:cs="Arial"/>
    </w:rPr>
  </w:style>
  <w:style w:type="paragraph" w:customStyle="1" w:styleId="Znak3ZnakZnakZnakZnakZnakZnakZnakZnakZnakZnakZnakZnakZnakZnakZnakZnakZnakZnakZnakZnakZnakZnakZnakZnak">
    <w:name w:val="Znak3 Znak Znak Znak Znak Znak Znak Znak Znak Znak Znak Znak Znak Znak Znak Znak Znak Znak Znak Znak Znak Znak Znak Znak Znak"/>
    <w:basedOn w:val="Normalny"/>
    <w:autoRedefine/>
    <w:rsid w:val="00EE7741"/>
    <w:pPr>
      <w:spacing w:after="0"/>
    </w:pPr>
  </w:style>
  <w:style w:type="paragraph" w:styleId="Tekstpodstawowywcity3">
    <w:name w:val="Body Text Indent 3"/>
    <w:basedOn w:val="Normalny"/>
    <w:link w:val="Tekstpodstawowywcity3Znak"/>
    <w:rsid w:val="00EE7741"/>
    <w:pPr>
      <w:widowControl w:val="0"/>
      <w:ind w:left="283"/>
      <w:jc w:val="both"/>
    </w:pPr>
    <w:rPr>
      <w:rFonts w:eastAsia="CG Times"/>
      <w:sz w:val="16"/>
      <w:szCs w:val="16"/>
    </w:rPr>
  </w:style>
  <w:style w:type="character" w:customStyle="1" w:styleId="Tekstpodstawowywcity3Znak">
    <w:name w:val="Tekst podstawowy wcięty 3 Znak"/>
    <w:basedOn w:val="Domylnaczcionkaakapitu"/>
    <w:link w:val="Tekstpodstawowywcity3"/>
    <w:rsid w:val="00EE7741"/>
    <w:rPr>
      <w:rFonts w:ascii="Arial" w:eastAsia="CG Times" w:hAnsi="Arial" w:cs="Times New Roman"/>
      <w:sz w:val="16"/>
      <w:szCs w:val="16"/>
    </w:rPr>
  </w:style>
  <w:style w:type="paragraph" w:customStyle="1" w:styleId="Znak1ZnakZnak">
    <w:name w:val="Znak1 Znak Znak"/>
    <w:basedOn w:val="Normalny"/>
    <w:autoRedefine/>
    <w:rsid w:val="00EE7741"/>
    <w:pPr>
      <w:spacing w:after="0"/>
    </w:pPr>
  </w:style>
  <w:style w:type="paragraph" w:customStyle="1" w:styleId="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w:basedOn w:val="Normalny"/>
    <w:autoRedefine/>
    <w:rsid w:val="00EE7741"/>
    <w:pPr>
      <w:spacing w:after="0"/>
    </w:pPr>
  </w:style>
  <w:style w:type="paragraph" w:customStyle="1" w:styleId="ZWYKY">
    <w:name w:val="ZWYKŁY"/>
    <w:basedOn w:val="Normalny"/>
    <w:rsid w:val="00EE7741"/>
    <w:pPr>
      <w:spacing w:after="0"/>
      <w:jc w:val="both"/>
    </w:pPr>
    <w:rPr>
      <w:rFonts w:ascii="Times New Roman" w:hAnsi="Times New Roman"/>
      <w:sz w:val="24"/>
      <w:szCs w:val="20"/>
    </w:rPr>
  </w:style>
  <w:style w:type="paragraph" w:styleId="Tekstkomentarza">
    <w:name w:val="annotation text"/>
    <w:basedOn w:val="Normalny"/>
    <w:link w:val="TekstkomentarzaZnak"/>
    <w:uiPriority w:val="99"/>
    <w:rsid w:val="00EE7741"/>
    <w:pPr>
      <w:spacing w:after="0"/>
      <w:jc w:val="both"/>
    </w:pPr>
    <w:rPr>
      <w:szCs w:val="20"/>
      <w:lang w:eastAsia="zh-TW"/>
    </w:rPr>
  </w:style>
  <w:style w:type="character" w:customStyle="1" w:styleId="TekstkomentarzaZnak">
    <w:name w:val="Tekst komentarza Znak"/>
    <w:basedOn w:val="Domylnaczcionkaakapitu"/>
    <w:link w:val="Tekstkomentarza"/>
    <w:uiPriority w:val="99"/>
    <w:rsid w:val="00EE7741"/>
    <w:rPr>
      <w:rFonts w:ascii="Arial" w:eastAsia="Times New Roman" w:hAnsi="Arial" w:cs="Times New Roman"/>
      <w:sz w:val="20"/>
      <w:szCs w:val="20"/>
      <w:lang w:eastAsia="zh-TW"/>
    </w:rPr>
  </w:style>
  <w:style w:type="paragraph" w:styleId="HTML-wstpniesformatowany">
    <w:name w:val="HTML Preformatted"/>
    <w:basedOn w:val="Normalny"/>
    <w:link w:val="HTML-wstpniesformatowanyZnak"/>
    <w:rsid w:val="00EE7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szCs w:val="20"/>
    </w:rPr>
  </w:style>
  <w:style w:type="character" w:customStyle="1" w:styleId="HTML-wstpniesformatowanyZnak">
    <w:name w:val="HTML - wstępnie sformatowany Znak"/>
    <w:basedOn w:val="Domylnaczcionkaakapitu"/>
    <w:link w:val="HTML-wstpniesformatowany"/>
    <w:rsid w:val="00EE7741"/>
    <w:rPr>
      <w:rFonts w:ascii="Courier New" w:eastAsia="Times New Roman" w:hAnsi="Courier New" w:cs="Times New Roman"/>
      <w:sz w:val="20"/>
      <w:szCs w:val="20"/>
    </w:rPr>
  </w:style>
  <w:style w:type="paragraph" w:customStyle="1" w:styleId="Znak1ZnakZnakZnakZnakZnak">
    <w:name w:val="Znak1 Znak Znak Znak Znak Znak"/>
    <w:basedOn w:val="Normalny"/>
    <w:rsid w:val="00EE7741"/>
    <w:pPr>
      <w:spacing w:after="0"/>
    </w:pPr>
  </w:style>
  <w:style w:type="paragraph" w:customStyle="1" w:styleId="Dots">
    <w:name w:val="Dots"/>
    <w:basedOn w:val="Normalny"/>
    <w:rsid w:val="00EE7741"/>
    <w:pPr>
      <w:tabs>
        <w:tab w:val="left" w:pos="907"/>
        <w:tab w:val="left" w:pos="1814"/>
        <w:tab w:val="left" w:pos="2722"/>
        <w:tab w:val="left" w:pos="3629"/>
        <w:tab w:val="left" w:pos="4536"/>
        <w:tab w:val="left" w:pos="5443"/>
        <w:tab w:val="left" w:pos="6350"/>
        <w:tab w:val="left" w:leader="dot" w:pos="6804"/>
        <w:tab w:val="left" w:pos="7258"/>
        <w:tab w:val="left" w:pos="8165"/>
        <w:tab w:val="left" w:pos="9072"/>
      </w:tabs>
      <w:spacing w:after="0"/>
    </w:pPr>
    <w:rPr>
      <w:sz w:val="24"/>
      <w:szCs w:val="20"/>
    </w:rPr>
  </w:style>
  <w:style w:type="paragraph" w:styleId="Lista">
    <w:name w:val="List"/>
    <w:basedOn w:val="Tekstpodstawowy"/>
    <w:rsid w:val="00EE7741"/>
    <w:pPr>
      <w:widowControl/>
      <w:suppressAutoHyphens/>
    </w:pPr>
    <w:rPr>
      <w:rFonts w:eastAsia="Times New Roman" w:cs="CG Times"/>
      <w:sz w:val="24"/>
      <w:lang w:eastAsia="ar-SA"/>
    </w:rPr>
  </w:style>
  <w:style w:type="paragraph" w:customStyle="1" w:styleId="akapit">
    <w:name w:val="akapit"/>
    <w:basedOn w:val="Normalny"/>
    <w:qFormat/>
    <w:rsid w:val="00EE7741"/>
    <w:pPr>
      <w:suppressAutoHyphens/>
      <w:spacing w:line="336" w:lineRule="auto"/>
      <w:jc w:val="both"/>
    </w:pPr>
    <w:rPr>
      <w:rFonts w:cs="CG Times"/>
      <w:szCs w:val="20"/>
      <w:lang w:eastAsia="ar-SA"/>
    </w:rPr>
  </w:style>
  <w:style w:type="paragraph" w:customStyle="1" w:styleId="Znak1ZnakZnakZnakZnakZnakZnakZnakZnakZnakZnakZnakZnakZnakZnakZnakZnakZnakZnakZnak">
    <w:name w:val="Znak1 Znak Znak Znak Znak Znak Znak Znak Znak Znak Znak Znak Znak Znak Znak Znak Znak Znak Znak Znak"/>
    <w:basedOn w:val="Normalny"/>
    <w:autoRedefine/>
    <w:rsid w:val="00EE7741"/>
    <w:pPr>
      <w:spacing w:after="0"/>
    </w:pPr>
  </w:style>
  <w:style w:type="character" w:styleId="Pogrubienie">
    <w:name w:val="Strong"/>
    <w:uiPriority w:val="22"/>
    <w:qFormat/>
    <w:rsid w:val="00EE7741"/>
    <w:rPr>
      <w:b/>
      <w:bCs/>
    </w:rPr>
  </w:style>
  <w:style w:type="character" w:customStyle="1" w:styleId="FontStyle105">
    <w:name w:val="Font Style105"/>
    <w:rsid w:val="00EE7741"/>
    <w:rPr>
      <w:rFonts w:ascii="Arial" w:hAnsi="Arial" w:cs="Arial"/>
      <w:sz w:val="18"/>
      <w:szCs w:val="18"/>
    </w:rPr>
  </w:style>
  <w:style w:type="paragraph" w:customStyle="1" w:styleId="Style43">
    <w:name w:val="Style43"/>
    <w:basedOn w:val="Normalny"/>
    <w:rsid w:val="00EE7741"/>
    <w:pPr>
      <w:widowControl w:val="0"/>
      <w:autoSpaceDE w:val="0"/>
      <w:autoSpaceDN w:val="0"/>
      <w:adjustRightInd w:val="0"/>
      <w:spacing w:after="0" w:line="214" w:lineRule="exact"/>
    </w:pPr>
    <w:rPr>
      <w:rFonts w:cs="Arial"/>
      <w:sz w:val="24"/>
    </w:rPr>
  </w:style>
  <w:style w:type="character" w:customStyle="1" w:styleId="FontStyle117">
    <w:name w:val="Font Style117"/>
    <w:rsid w:val="00EE7741"/>
    <w:rPr>
      <w:rFonts w:ascii="Arial" w:hAnsi="Arial" w:cs="Arial"/>
      <w:sz w:val="20"/>
      <w:szCs w:val="20"/>
    </w:rPr>
  </w:style>
  <w:style w:type="character" w:customStyle="1" w:styleId="FontStyle122">
    <w:name w:val="Font Style122"/>
    <w:rsid w:val="00EE7741"/>
    <w:rPr>
      <w:rFonts w:ascii="Arial" w:hAnsi="Arial" w:cs="Arial"/>
      <w:sz w:val="18"/>
      <w:szCs w:val="18"/>
    </w:rPr>
  </w:style>
  <w:style w:type="paragraph" w:customStyle="1" w:styleId="Style55">
    <w:name w:val="Style55"/>
    <w:basedOn w:val="Normalny"/>
    <w:rsid w:val="00EE7741"/>
    <w:pPr>
      <w:widowControl w:val="0"/>
      <w:autoSpaceDE w:val="0"/>
      <w:autoSpaceDN w:val="0"/>
      <w:adjustRightInd w:val="0"/>
      <w:spacing w:after="0"/>
    </w:pPr>
    <w:rPr>
      <w:rFonts w:cs="Arial"/>
      <w:sz w:val="24"/>
    </w:rPr>
  </w:style>
  <w:style w:type="character" w:styleId="Odwoaniedokomentarza">
    <w:name w:val="annotation reference"/>
    <w:uiPriority w:val="99"/>
    <w:rsid w:val="00EE7741"/>
    <w:rPr>
      <w:sz w:val="16"/>
      <w:szCs w:val="16"/>
    </w:rPr>
  </w:style>
  <w:style w:type="paragraph" w:styleId="Tematkomentarza">
    <w:name w:val="annotation subject"/>
    <w:basedOn w:val="Tekstkomentarza"/>
    <w:next w:val="Tekstkomentarza"/>
    <w:link w:val="TematkomentarzaZnak"/>
    <w:uiPriority w:val="99"/>
    <w:rsid w:val="00EE7741"/>
    <w:pPr>
      <w:widowControl w:val="0"/>
    </w:pPr>
    <w:rPr>
      <w:rFonts w:eastAsia="CG Times"/>
      <w:b/>
      <w:bCs/>
    </w:rPr>
  </w:style>
  <w:style w:type="character" w:customStyle="1" w:styleId="TematkomentarzaZnak">
    <w:name w:val="Temat komentarza Znak"/>
    <w:basedOn w:val="TekstkomentarzaZnak"/>
    <w:link w:val="Tematkomentarza"/>
    <w:uiPriority w:val="99"/>
    <w:rsid w:val="00EE7741"/>
    <w:rPr>
      <w:rFonts w:ascii="Arial" w:eastAsia="CG Times" w:hAnsi="Arial" w:cs="Times New Roman"/>
      <w:b/>
      <w:bCs/>
      <w:sz w:val="20"/>
      <w:szCs w:val="20"/>
      <w:lang w:eastAsia="zh-TW"/>
    </w:rPr>
  </w:style>
  <w:style w:type="paragraph" w:styleId="Mapadokumentu">
    <w:name w:val="Document Map"/>
    <w:basedOn w:val="Normalny"/>
    <w:link w:val="MapadokumentuZnak1"/>
    <w:uiPriority w:val="99"/>
    <w:semiHidden/>
    <w:rsid w:val="00EE7741"/>
    <w:pPr>
      <w:widowControl w:val="0"/>
      <w:shd w:val="clear" w:color="auto" w:fill="000080"/>
      <w:spacing w:after="0"/>
      <w:jc w:val="both"/>
    </w:pPr>
    <w:rPr>
      <w:rFonts w:ascii="Tahoma" w:eastAsia="CG Times" w:hAnsi="Tahoma" w:cs="Tahoma"/>
      <w:szCs w:val="20"/>
    </w:rPr>
  </w:style>
  <w:style w:type="character" w:customStyle="1" w:styleId="MapadokumentuZnak1">
    <w:name w:val="Mapa dokumentu Znak1"/>
    <w:basedOn w:val="Domylnaczcionkaakapitu"/>
    <w:link w:val="Mapadokumentu"/>
    <w:uiPriority w:val="99"/>
    <w:semiHidden/>
    <w:rsid w:val="00EE7741"/>
    <w:rPr>
      <w:rFonts w:ascii="Tahoma" w:eastAsia="CG Times" w:hAnsi="Tahoma" w:cs="Tahoma"/>
      <w:szCs w:val="20"/>
      <w:shd w:val="clear" w:color="auto" w:fill="000080"/>
      <w:lang w:eastAsia="pl-PL"/>
    </w:rPr>
  </w:style>
  <w:style w:type="table" w:styleId="Tabela-Siatka">
    <w:name w:val="Table Grid"/>
    <w:basedOn w:val="Standardowy"/>
    <w:rsid w:val="00EE7741"/>
    <w:pPr>
      <w:spacing w:after="0" w:line="240" w:lineRule="auto"/>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EE7741"/>
    <w:pPr>
      <w:widowControl w:val="0"/>
      <w:spacing w:before="120" w:after="0"/>
      <w:jc w:val="both"/>
    </w:pPr>
    <w:rPr>
      <w:rFonts w:eastAsia="CG Times"/>
      <w:szCs w:val="20"/>
    </w:rPr>
  </w:style>
  <w:style w:type="character" w:customStyle="1" w:styleId="ZwykytekstZnak">
    <w:name w:val="Zwykły tekst Znak"/>
    <w:basedOn w:val="Domylnaczcionkaakapitu"/>
    <w:link w:val="Zwykytekst"/>
    <w:uiPriority w:val="99"/>
    <w:rsid w:val="00EE7741"/>
    <w:rPr>
      <w:rFonts w:ascii="Arial" w:eastAsia="CG Times" w:hAnsi="Arial" w:cs="Times New Roman"/>
      <w:szCs w:val="20"/>
    </w:rPr>
  </w:style>
  <w:style w:type="paragraph" w:customStyle="1" w:styleId="akapitZnakZnak">
    <w:name w:val="akapit Znak Znak"/>
    <w:basedOn w:val="Normalny"/>
    <w:rsid w:val="00EE7741"/>
    <w:pPr>
      <w:suppressAutoHyphens/>
      <w:spacing w:line="336" w:lineRule="auto"/>
      <w:jc w:val="both"/>
    </w:pPr>
    <w:rPr>
      <w:szCs w:val="20"/>
      <w:lang w:eastAsia="ar-SA"/>
    </w:rPr>
  </w:style>
  <w:style w:type="paragraph" w:customStyle="1" w:styleId="Znak1ZnakZnakZnakZnakZnakZnakZnakZnakZnakZnakZnakZnakZnakZnakZnakZnakZnakZnakZnakZnakZnakZnak">
    <w:name w:val="Znak1 Znak Znak Znak Znak Znak Znak Znak Znak Znak Znak Znak Znak Znak Znak Znak Znak Znak Znak Znak Znak Znak Znak"/>
    <w:basedOn w:val="Normalny"/>
    <w:rsid w:val="00EE7741"/>
    <w:pPr>
      <w:spacing w:after="0"/>
    </w:pPr>
    <w:rPr>
      <w:rFonts w:eastAsia="CG Times"/>
    </w:rPr>
  </w:style>
  <w:style w:type="paragraph" w:styleId="Tekstpodstawowy2">
    <w:name w:val="Body Text 2"/>
    <w:basedOn w:val="Normalny"/>
    <w:link w:val="Tekstpodstawowy2Znak"/>
    <w:uiPriority w:val="99"/>
    <w:semiHidden/>
    <w:unhideWhenUsed/>
    <w:rsid w:val="00EE7741"/>
    <w:pPr>
      <w:widowControl w:val="0"/>
      <w:spacing w:line="480" w:lineRule="auto"/>
      <w:jc w:val="both"/>
    </w:pPr>
    <w:rPr>
      <w:rFonts w:eastAsia="CG Times"/>
      <w:szCs w:val="20"/>
    </w:rPr>
  </w:style>
  <w:style w:type="character" w:customStyle="1" w:styleId="Tekstpodstawowy2Znak">
    <w:name w:val="Tekst podstawowy 2 Znak"/>
    <w:basedOn w:val="Domylnaczcionkaakapitu"/>
    <w:link w:val="Tekstpodstawowy2"/>
    <w:uiPriority w:val="99"/>
    <w:semiHidden/>
    <w:rsid w:val="00EE7741"/>
    <w:rPr>
      <w:rFonts w:ascii="Arial" w:eastAsia="CG Times" w:hAnsi="Arial" w:cs="Times New Roman"/>
      <w:szCs w:val="20"/>
    </w:rPr>
  </w:style>
  <w:style w:type="paragraph" w:customStyle="1" w:styleId="StylNagwek1Przed6ptPo6pt">
    <w:name w:val="Styl Nagłówek 1 + Przed:  6 pt Po:  6 pt"/>
    <w:basedOn w:val="Normalny"/>
    <w:rsid w:val="00EE7741"/>
    <w:pPr>
      <w:numPr>
        <w:numId w:val="10"/>
      </w:numPr>
      <w:spacing w:after="0"/>
      <w:jc w:val="both"/>
    </w:pPr>
    <w:rPr>
      <w:sz w:val="24"/>
      <w:szCs w:val="20"/>
    </w:rPr>
  </w:style>
  <w:style w:type="paragraph" w:customStyle="1" w:styleId="ZnakZnak6ZnakZnakZnakZnakZnakZnakZnakZnakZnakZnakZnakZnakZnakZnakZnakZnakZnakZnakZnakZnakZnakZnakZnakZnakZnakZnakZnakZnak">
    <w:name w:val="Znak Znak6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Znak3ZnakZnakZnakZnakZnakZnakZnakZnakZnakZnakZnakZnakZnakZnakZnakZnakZnakZnakZnakZnakZnakZnakZnakZnakZnakZnakZnakZnakZnakZnakZnakZnakZnakZnakZnakZnak">
    <w:name w:val="Znak3 Znak Znak Znak Znak Znak Znak Znak Znak Znak Znak Znak Znak Znak Znak Znak Znak Znak Znak Znak Znak Znak Znak Znak Znak Znak Znak Znak Znak Znak Znak Znak Znak Znak Znak Znak Znak"/>
    <w:basedOn w:val="Normalny"/>
    <w:rsid w:val="00EE7741"/>
    <w:pPr>
      <w:spacing w:after="0"/>
    </w:pPr>
    <w:rPr>
      <w:rFonts w:eastAsia="CG Times"/>
    </w:rPr>
  </w:style>
  <w:style w:type="paragraph" w:customStyle="1" w:styleId="NA">
    <w:name w:val="N/A"/>
    <w:basedOn w:val="Normalny"/>
    <w:rsid w:val="00EE7741"/>
    <w:pPr>
      <w:tabs>
        <w:tab w:val="left" w:pos="-720"/>
        <w:tab w:val="num" w:pos="0"/>
        <w:tab w:val="left" w:pos="9000"/>
        <w:tab w:val="right" w:pos="9360"/>
      </w:tabs>
      <w:suppressAutoHyphens/>
      <w:spacing w:after="0"/>
      <w:ind w:firstLine="30"/>
    </w:pPr>
    <w:rPr>
      <w:szCs w:val="20"/>
      <w:lang w:val="en-US"/>
    </w:rPr>
  </w:style>
  <w:style w:type="paragraph" w:customStyle="1" w:styleId="StylNagwek1NieKapitalikiWszystkiewersaliki">
    <w:name w:val="Styl Nagłówek 1 + Nie Kapitaliki Wszystkie wersaliki"/>
    <w:basedOn w:val="Nagwek1"/>
    <w:autoRedefine/>
    <w:rsid w:val="00EE7741"/>
    <w:pPr>
      <w:keepNext/>
      <w:numPr>
        <w:numId w:val="11"/>
      </w:numPr>
      <w:shd w:val="clear" w:color="auto" w:fill="auto"/>
      <w:tabs>
        <w:tab w:val="clear" w:pos="552"/>
        <w:tab w:val="clear" w:pos="8669"/>
      </w:tabs>
      <w:spacing w:before="240" w:after="120" w:line="480" w:lineRule="auto"/>
      <w:contextualSpacing w:val="0"/>
    </w:pPr>
    <w:rPr>
      <w:rFonts w:cs="Times New Roman"/>
      <w:bCs/>
      <w:caps/>
      <w:kern w:val="32"/>
      <w:sz w:val="28"/>
      <w:szCs w:val="32"/>
    </w:rPr>
  </w:style>
  <w:style w:type="paragraph" w:customStyle="1" w:styleId="StylNagwek2Przed12ptPo3pt">
    <w:name w:val="Styl Nagłówek 2 + Przed:  12 pt Po:  3 pt"/>
    <w:basedOn w:val="Nagwek2"/>
    <w:autoRedefine/>
    <w:rsid w:val="00EE7741"/>
    <w:pPr>
      <w:keepNext/>
      <w:numPr>
        <w:numId w:val="11"/>
      </w:numPr>
      <w:shd w:val="clear" w:color="auto" w:fill="auto"/>
      <w:tabs>
        <w:tab w:val="clear" w:pos="576"/>
        <w:tab w:val="clear" w:pos="8669"/>
        <w:tab w:val="num" w:pos="360"/>
      </w:tabs>
      <w:spacing w:before="240" w:after="60"/>
      <w:ind w:left="0" w:firstLine="0"/>
      <w:contextualSpacing w:val="0"/>
    </w:pPr>
    <w:rPr>
      <w:rFonts w:cs="Times New Roman"/>
      <w:color w:val="auto"/>
      <w:sz w:val="24"/>
      <w:szCs w:val="20"/>
    </w:rPr>
  </w:style>
  <w:style w:type="paragraph" w:customStyle="1" w:styleId="StylNagwek312pt">
    <w:name w:val="Styl Nagłówek 3 + 12 pt"/>
    <w:basedOn w:val="Nagwek3"/>
    <w:autoRedefine/>
    <w:rsid w:val="00EE7741"/>
    <w:pPr>
      <w:keepNext/>
      <w:widowControl/>
      <w:numPr>
        <w:numId w:val="11"/>
      </w:numPr>
      <w:shd w:val="clear" w:color="auto" w:fill="auto"/>
      <w:autoSpaceDE/>
      <w:autoSpaceDN/>
      <w:adjustRightInd/>
      <w:spacing w:after="60"/>
    </w:pPr>
    <w:rPr>
      <w:bCs w:val="0"/>
      <w:color w:val="auto"/>
    </w:rPr>
  </w:style>
  <w:style w:type="paragraph" w:customStyle="1" w:styleId="ZnakZnakZnakZnakZnakZnakZnakZnakZnakZnak">
    <w:name w:val="Znak Znak Znak Znak Znak Znak Znak Znak Znak Znak"/>
    <w:basedOn w:val="Normalny"/>
    <w:rsid w:val="00EE7741"/>
    <w:pPr>
      <w:spacing w:after="0"/>
    </w:pPr>
    <w:rPr>
      <w:rFonts w:ascii="Times New Roman" w:hAnsi="Times New Roman"/>
      <w:sz w:val="24"/>
    </w:rPr>
  </w:style>
  <w:style w:type="paragraph" w:customStyle="1" w:styleId="Default">
    <w:name w:val="Default"/>
    <w:rsid w:val="00EE774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Znak1ZnakZnakZnakZnakZnakZnakZnakZnakZnakZnakZnakZnakZnakZnakZnakZnakZnakZnakZnakZnakZnakZnakZnakZnakZnakZnakZnakZnakZnakZnak">
    <w:name w:val="Znak1 Znak Znak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customStyle="1" w:styleId="akapitZnak">
    <w:name w:val="akapit Znak"/>
    <w:basedOn w:val="Normalny"/>
    <w:link w:val="akapitZnakZnak1"/>
    <w:rsid w:val="00EE7741"/>
    <w:pPr>
      <w:widowControl w:val="0"/>
      <w:adjustRightInd w:val="0"/>
      <w:spacing w:line="336" w:lineRule="auto"/>
      <w:jc w:val="both"/>
      <w:textAlignment w:val="baseline"/>
    </w:pPr>
    <w:rPr>
      <w:szCs w:val="20"/>
    </w:rPr>
  </w:style>
  <w:style w:type="character" w:customStyle="1" w:styleId="akapitZnakZnak1">
    <w:name w:val="akapit Znak Znak1"/>
    <w:link w:val="akapitZnak"/>
    <w:rsid w:val="00EE7741"/>
    <w:rPr>
      <w:rFonts w:ascii="Arial" w:eastAsia="Times New Roman" w:hAnsi="Arial" w:cs="Times New Roman"/>
      <w:szCs w:val="20"/>
      <w:lang w:eastAsia="pl-PL"/>
    </w:rPr>
  </w:style>
  <w:style w:type="paragraph" w:customStyle="1" w:styleId="1nagwek1">
    <w:name w:val="1_nagłówek_1"/>
    <w:basedOn w:val="Nagwek1"/>
    <w:link w:val="1nagwek1Znak"/>
    <w:qFormat/>
    <w:rsid w:val="00DC5ECC"/>
    <w:pPr>
      <w:keepNext/>
      <w:numPr>
        <w:numId w:val="36"/>
      </w:numPr>
      <w:tabs>
        <w:tab w:val="clear" w:pos="552"/>
      </w:tabs>
      <w:spacing w:after="60"/>
      <w:ind w:left="284" w:hanging="284"/>
      <w:contextualSpacing w:val="0"/>
      <w:jc w:val="both"/>
    </w:pPr>
    <w:rPr>
      <w:rFonts w:cstheme="minorHAnsi"/>
      <w:sz w:val="23"/>
      <w:szCs w:val="20"/>
      <w:shd w:val="clear" w:color="auto" w:fill="FFFFFF"/>
      <w:lang w:eastAsia="pl-PL"/>
    </w:rPr>
  </w:style>
  <w:style w:type="paragraph" w:customStyle="1" w:styleId="2nagwek2">
    <w:name w:val="2_nagłówek_2"/>
    <w:basedOn w:val="Nagwek2"/>
    <w:link w:val="2nagwek2Znak"/>
    <w:qFormat/>
    <w:rsid w:val="00DC5ECC"/>
    <w:pPr>
      <w:keepNext/>
      <w:tabs>
        <w:tab w:val="clear" w:pos="552"/>
        <w:tab w:val="left" w:pos="851"/>
      </w:tabs>
      <w:spacing w:after="60"/>
      <w:ind w:left="851" w:hanging="567"/>
      <w:jc w:val="both"/>
    </w:pPr>
    <w:rPr>
      <w:rFonts w:cstheme="minorHAnsi"/>
      <w:color w:val="auto"/>
      <w:szCs w:val="20"/>
    </w:rPr>
  </w:style>
  <w:style w:type="character" w:customStyle="1" w:styleId="1nagwek1Znak">
    <w:name w:val="1_nagłówek_1 Znak"/>
    <w:basedOn w:val="Nagwek1Znak"/>
    <w:link w:val="1nagwek1"/>
    <w:rsid w:val="00DC5ECC"/>
    <w:rPr>
      <w:rFonts w:cstheme="minorHAnsi"/>
      <w:b/>
      <w:sz w:val="23"/>
      <w:szCs w:val="20"/>
      <w:shd w:val="clear" w:color="auto" w:fill="FFFFFF"/>
      <w:lang w:eastAsia="pl-PL"/>
    </w:rPr>
  </w:style>
  <w:style w:type="paragraph" w:customStyle="1" w:styleId="3nagwek3">
    <w:name w:val="3_nagłówek_3"/>
    <w:basedOn w:val="Nagwek3"/>
    <w:link w:val="3nagwek3Znak"/>
    <w:qFormat/>
    <w:rsid w:val="00EB016B"/>
    <w:pPr>
      <w:keepNext/>
      <w:widowControl/>
      <w:tabs>
        <w:tab w:val="clear" w:pos="567"/>
      </w:tabs>
      <w:spacing w:before="60" w:after="60"/>
      <w:ind w:left="1134" w:hanging="708"/>
      <w:jc w:val="both"/>
    </w:pPr>
    <w:rPr>
      <w:rFonts w:cstheme="minorHAnsi"/>
      <w:color w:val="auto"/>
      <w:sz w:val="22"/>
      <w:szCs w:val="22"/>
    </w:rPr>
  </w:style>
  <w:style w:type="character" w:customStyle="1" w:styleId="2nagwek2Znak">
    <w:name w:val="2_nagłówek_2 Znak"/>
    <w:link w:val="2nagwek2"/>
    <w:rsid w:val="00DC5ECC"/>
    <w:rPr>
      <w:rFonts w:cstheme="minorHAnsi"/>
      <w:b/>
      <w:bCs/>
      <w:szCs w:val="20"/>
      <w:shd w:val="clear" w:color="auto" w:fill="FFFFFF"/>
    </w:rPr>
  </w:style>
  <w:style w:type="paragraph" w:customStyle="1" w:styleId="4nagwek4">
    <w:name w:val="4_nagłówek_4"/>
    <w:basedOn w:val="Normalny"/>
    <w:link w:val="4nagwek4Znak"/>
    <w:qFormat/>
    <w:rsid w:val="002D5700"/>
    <w:pPr>
      <w:numPr>
        <w:ilvl w:val="4"/>
        <w:numId w:val="1"/>
      </w:numPr>
      <w:shd w:val="clear" w:color="auto" w:fill="FFFFFF"/>
      <w:tabs>
        <w:tab w:val="left" w:pos="552"/>
        <w:tab w:val="left" w:leader="dot" w:pos="8558"/>
      </w:tabs>
      <w:spacing w:before="120" w:after="120"/>
      <w:outlineLvl w:val="3"/>
    </w:pPr>
    <w:rPr>
      <w:rFonts w:cs="Arial"/>
      <w:b/>
      <w:bCs/>
      <w:color w:val="000000"/>
      <w:spacing w:val="-1"/>
      <w:sz w:val="20"/>
      <w:szCs w:val="20"/>
    </w:rPr>
  </w:style>
  <w:style w:type="character" w:customStyle="1" w:styleId="3nagwek3Znak">
    <w:name w:val="3_nagłówek_3 Znak"/>
    <w:basedOn w:val="Nagwek3Znak"/>
    <w:link w:val="3nagwek3"/>
    <w:rsid w:val="00EB016B"/>
    <w:rPr>
      <w:rFonts w:cstheme="minorHAnsi"/>
      <w:b/>
      <w:bCs/>
      <w:color w:val="000000"/>
      <w:sz w:val="20"/>
      <w:szCs w:val="20"/>
      <w:shd w:val="clear" w:color="auto" w:fill="FFFFFF"/>
    </w:rPr>
  </w:style>
  <w:style w:type="paragraph" w:customStyle="1" w:styleId="5nagwek5">
    <w:name w:val="5_nagłówek_5"/>
    <w:basedOn w:val="4nagwek4"/>
    <w:link w:val="5nagwek5Znak"/>
    <w:autoRedefine/>
    <w:qFormat/>
    <w:rsid w:val="002D5700"/>
    <w:pPr>
      <w:ind w:left="1985" w:hanging="992"/>
    </w:pPr>
  </w:style>
  <w:style w:type="character" w:customStyle="1" w:styleId="Nagwek4Znak1">
    <w:name w:val="Nagłówek 4 Znak1"/>
    <w:aliases w:val="Subsection Title 4 Znak,Nagłówek 4 Znak Znak Znak,Nagłówek 4 Znak Znak1,Anhang Znak1,1.1.1.1 Nagłówek 4 Znak1,Bijlage Znak2,Bijlage Znak Znak1,Reset numbering + Wyjustowany Znak1,Z lewej:  0 cm Znak1,Wysunięcie:  2 Znak1,5 cm... Znak1"/>
    <w:rsid w:val="00EE7741"/>
    <w:rPr>
      <w:rFonts w:ascii="Arial" w:eastAsia="CG Times" w:hAnsi="Arial"/>
      <w:b/>
      <w:bCs/>
      <w:i/>
      <w:sz w:val="22"/>
      <w:szCs w:val="28"/>
    </w:rPr>
  </w:style>
  <w:style w:type="character" w:customStyle="1" w:styleId="4nagwek4Znak">
    <w:name w:val="4_nagłówek_4 Znak"/>
    <w:basedOn w:val="Nagwek4Znak1"/>
    <w:link w:val="4nagwek4"/>
    <w:rsid w:val="002D5700"/>
    <w:rPr>
      <w:rFonts w:ascii="Arial" w:eastAsia="CG Times" w:hAnsi="Arial" w:cs="Arial"/>
      <w:b/>
      <w:bCs/>
      <w:i w:val="0"/>
      <w:color w:val="000000"/>
      <w:spacing w:val="-1"/>
      <w:sz w:val="20"/>
      <w:szCs w:val="20"/>
      <w:shd w:val="clear" w:color="auto" w:fill="FFFFFF"/>
    </w:rPr>
  </w:style>
  <w:style w:type="paragraph" w:customStyle="1" w:styleId="ZnakZnakZnakZnakZnakZnakZnakZnak">
    <w:name w:val="Znak Znak Znak Znak Znak Znak Znak Znak"/>
    <w:basedOn w:val="Normalny"/>
    <w:rsid w:val="00EE7741"/>
    <w:pPr>
      <w:spacing w:after="0"/>
    </w:pPr>
    <w:rPr>
      <w:rFonts w:ascii="Times New Roman" w:hAnsi="Times New Roman"/>
      <w:sz w:val="24"/>
    </w:rPr>
  </w:style>
  <w:style w:type="character" w:customStyle="1" w:styleId="5nagwek5Znak">
    <w:name w:val="5_nagłówek_5 Znak"/>
    <w:basedOn w:val="Nagwek5Znak"/>
    <w:link w:val="5nagwek5"/>
    <w:rsid w:val="002D5700"/>
    <w:rPr>
      <w:rFonts w:ascii="Arial" w:eastAsia="Times New Roman" w:hAnsi="Arial" w:cs="Arial"/>
      <w:b/>
      <w:bCs/>
      <w:color w:val="000000"/>
      <w:spacing w:val="-1"/>
      <w:sz w:val="20"/>
      <w:szCs w:val="20"/>
      <w:u w:val="single"/>
      <w:shd w:val="clear" w:color="auto" w:fill="FFFFFF"/>
    </w:rPr>
  </w:style>
  <w:style w:type="paragraph" w:customStyle="1" w:styleId="Akapitzlist1">
    <w:name w:val="Akapit z listą1"/>
    <w:basedOn w:val="Normalny"/>
    <w:link w:val="ListParagraphChar"/>
    <w:rsid w:val="00EE7741"/>
    <w:pPr>
      <w:spacing w:before="120"/>
      <w:ind w:left="720" w:hanging="323"/>
    </w:pPr>
    <w:rPr>
      <w:rFonts w:ascii="Calibri" w:eastAsia="CG Times" w:hAnsi="Calibri"/>
      <w:noProof/>
    </w:rPr>
  </w:style>
  <w:style w:type="character" w:customStyle="1" w:styleId="ListParagraphChar">
    <w:name w:val="List Paragraph Char"/>
    <w:aliases w:val="Akapit z listą1 Char"/>
    <w:link w:val="Akapitzlist1"/>
    <w:rsid w:val="00EE7741"/>
    <w:rPr>
      <w:rFonts w:ascii="Calibri" w:eastAsia="CG Times" w:hAnsi="Calibri" w:cs="Times New Roman"/>
      <w:noProof/>
      <w:sz w:val="18"/>
      <w:szCs w:val="18"/>
    </w:rPr>
  </w:style>
  <w:style w:type="character" w:customStyle="1" w:styleId="ZnakZnak18">
    <w:name w:val="Znak Znak18"/>
    <w:rsid w:val="00EE7741"/>
    <w:rPr>
      <w:rFonts w:ascii="Arial" w:eastAsia="CG Times" w:hAnsi="Arial"/>
      <w:b/>
      <w:bCs/>
      <w:sz w:val="24"/>
      <w:szCs w:val="26"/>
      <w:lang w:bidi="ar-SA"/>
    </w:rPr>
  </w:style>
  <w:style w:type="character" w:customStyle="1" w:styleId="ZnakZnak17">
    <w:name w:val="Znak Znak17"/>
    <w:rsid w:val="00EE7741"/>
    <w:rPr>
      <w:rFonts w:ascii="Arial" w:hAnsi="Arial"/>
      <w:b/>
      <w:u w:val="single"/>
      <w:lang w:val="pl-PL" w:eastAsia="pl-PL" w:bidi="ar-SA"/>
    </w:rPr>
  </w:style>
  <w:style w:type="character" w:customStyle="1" w:styleId="ZnakZnak16">
    <w:name w:val="Znak Znak16"/>
    <w:rsid w:val="00EE7741"/>
    <w:rPr>
      <w:rFonts w:ascii="Arial" w:hAnsi="Arial"/>
      <w:bCs/>
      <w:sz w:val="16"/>
      <w:lang w:bidi="ar-SA"/>
    </w:rPr>
  </w:style>
  <w:style w:type="character" w:customStyle="1" w:styleId="AkapitzlistZnak">
    <w:name w:val="Akapit z listą Znak"/>
    <w:aliases w:val="Normal Znak,Akapit z listą3 Znak,Akapit z listą31 Znak,Wypunktowanie Znak,Normal2 Znak"/>
    <w:link w:val="Akapitzlist"/>
    <w:uiPriority w:val="34"/>
    <w:rsid w:val="00EE7741"/>
    <w:rPr>
      <w:rFonts w:ascii="Arial" w:eastAsia="Times New Roman" w:hAnsi="Arial" w:cs="Times New Roman"/>
      <w:sz w:val="20"/>
      <w:szCs w:val="24"/>
      <w:lang w:eastAsia="pl-PL"/>
    </w:rPr>
  </w:style>
  <w:style w:type="character" w:styleId="UyteHipercze">
    <w:name w:val="FollowedHyperlink"/>
    <w:unhideWhenUsed/>
    <w:rsid w:val="00EE7741"/>
    <w:rPr>
      <w:color w:val="800080"/>
      <w:u w:val="single"/>
    </w:rPr>
  </w:style>
  <w:style w:type="paragraph" w:customStyle="1" w:styleId="Znak1ZnakZnakZnakZnakZnakZnakZnakZnakZnakZnakZnakZnakZnakZnakZnakZnakZnakZnakZnakZnakZnakZnakZnakZnak">
    <w:name w:val="Znak1 Znak Znak Znak Znak Znak Znak Znak Znak Znak Znak Znak Znak Znak Znak Znak Znak Znak Znak Znak Znak Znak Znak Znak Znak"/>
    <w:basedOn w:val="Normalny"/>
    <w:rsid w:val="00EE7741"/>
    <w:pPr>
      <w:spacing w:after="0"/>
    </w:pPr>
    <w:rPr>
      <w:b/>
    </w:rPr>
  </w:style>
  <w:style w:type="paragraph" w:customStyle="1" w:styleId="3ZnakZnakZnakZnakZnakZnakZnakZnakZnakZnakZnakZnakZnakZnakZnakZnakZnakZnakZnakZnakZnakZnakZnakZnakZnakZnakZnakZnakZnakZnak">
    <w:name w:val="3 Znak Znak Znak Znak Znak Znak Znak Znak Znak Znak Znak Znak Znak Znak Znak Znak Znak Znak Znak Znak Znak Znak Znak Znak Znak Znak Znak Znak Znak Znak"/>
    <w:basedOn w:val="Normalny"/>
    <w:rsid w:val="00EE7741"/>
    <w:pPr>
      <w:spacing w:after="0"/>
    </w:pPr>
    <w:rPr>
      <w:rFonts w:ascii="Times New Roman" w:hAnsi="Times New Roman"/>
      <w:sz w:val="24"/>
    </w:rPr>
  </w:style>
  <w:style w:type="paragraph" w:styleId="Legenda">
    <w:name w:val="caption"/>
    <w:aliases w:val="Caption Char,(U),Podpis pod rysunkiem,Nagłówek Tabeli,Nag3ówek Tabeli,Tabela nr,Legenda Znak,Legenda Znak Znak Znak,Legenda Znak Znak Znak Znak,Legenda Znak Znak Znak Znak Znak Znak,Legenda Znak Znak Znak Znak Znak Znak Znak,Legenda Znak Znak Z"/>
    <w:basedOn w:val="Normalny"/>
    <w:next w:val="Normalny"/>
    <w:link w:val="LegendaZnak1"/>
    <w:qFormat/>
    <w:rsid w:val="00EE7741"/>
    <w:pPr>
      <w:spacing w:before="240" w:after="0"/>
      <w:ind w:left="737" w:hanging="737"/>
      <w:contextualSpacing/>
    </w:pPr>
    <w:rPr>
      <w:rFonts w:ascii="Calibri" w:eastAsia="Calibri" w:hAnsi="Calibri"/>
      <w:b/>
      <w:bCs/>
    </w:rPr>
  </w:style>
  <w:style w:type="character" w:customStyle="1" w:styleId="LegendaZnak1">
    <w:name w:val="Legenda Znak1"/>
    <w:aliases w:val="Caption Char Znak,(U) Znak,Podpis pod rysunkiem Znak,Nagłówek Tabeli Znak,Nag3ówek Tabeli Znak,Tabela nr Znak,Legenda Znak Znak,Legenda Znak Znak Znak Znak1,Legenda Znak Znak Znak Znak Znak,Legenda Znak Znak Znak Znak Znak Znak Znak1"/>
    <w:link w:val="Legenda"/>
    <w:rsid w:val="00EE7741"/>
    <w:rPr>
      <w:rFonts w:ascii="Calibri" w:eastAsia="Calibri" w:hAnsi="Calibri" w:cs="Times New Roman"/>
      <w:b/>
      <w:bCs/>
      <w:sz w:val="18"/>
      <w:szCs w:val="18"/>
    </w:rPr>
  </w:style>
  <w:style w:type="paragraph" w:customStyle="1" w:styleId="a1-TextvorAuflistung">
    <w:name w:val="a1-Text vor Auflistung"/>
    <w:basedOn w:val="Normalny"/>
    <w:next w:val="Normalny"/>
    <w:uiPriority w:val="99"/>
    <w:rsid w:val="00EE7741"/>
    <w:pPr>
      <w:spacing w:line="300" w:lineRule="atLeast"/>
      <w:jc w:val="both"/>
    </w:pPr>
    <w:rPr>
      <w:szCs w:val="20"/>
      <w:lang w:val="de-CH" w:eastAsia="de-CH"/>
    </w:rPr>
  </w:style>
  <w:style w:type="character" w:customStyle="1" w:styleId="AnhangZnak">
    <w:name w:val="Anhang Znak"/>
    <w:uiPriority w:val="99"/>
    <w:semiHidden/>
    <w:locked/>
    <w:rsid w:val="00EE7741"/>
    <w:rPr>
      <w:rFonts w:ascii="Calibri" w:hAnsi="Calibri" w:cs="Times New Roman"/>
      <w:b/>
      <w:bCs/>
      <w:sz w:val="28"/>
      <w:szCs w:val="28"/>
      <w:lang w:val="de-CH" w:eastAsia="de-CH"/>
    </w:rPr>
  </w:style>
  <w:style w:type="paragraph" w:customStyle="1" w:styleId="a1-Text">
    <w:name w:val="a1-Text"/>
    <w:link w:val="a1-TextChar"/>
    <w:rsid w:val="00EE7741"/>
    <w:pPr>
      <w:spacing w:after="240" w:line="300" w:lineRule="atLeast"/>
      <w:jc w:val="both"/>
    </w:pPr>
    <w:rPr>
      <w:rFonts w:ascii="Arial" w:eastAsia="Times New Roman" w:hAnsi="Arial" w:cs="Times New Roman"/>
      <w:szCs w:val="20"/>
      <w:lang w:val="de-CH" w:eastAsia="de-CH"/>
    </w:rPr>
  </w:style>
  <w:style w:type="character" w:customStyle="1" w:styleId="a1-TextChar">
    <w:name w:val="a1-Text Char"/>
    <w:link w:val="a1-Text"/>
    <w:locked/>
    <w:rsid w:val="00EE7741"/>
    <w:rPr>
      <w:rFonts w:ascii="Arial" w:eastAsia="Times New Roman" w:hAnsi="Arial" w:cs="Times New Roman"/>
      <w:szCs w:val="20"/>
      <w:lang w:val="de-CH" w:eastAsia="de-CH"/>
    </w:rPr>
  </w:style>
  <w:style w:type="paragraph" w:customStyle="1" w:styleId="Adresse">
    <w:name w:val="Adresse"/>
    <w:basedOn w:val="Normalny"/>
    <w:uiPriority w:val="99"/>
    <w:semiHidden/>
    <w:rsid w:val="00EE7741"/>
    <w:pPr>
      <w:spacing w:after="960"/>
      <w:ind w:left="5273"/>
    </w:pPr>
    <w:rPr>
      <w:szCs w:val="20"/>
      <w:lang w:val="de-CH" w:eastAsia="de-CH"/>
    </w:rPr>
  </w:style>
  <w:style w:type="paragraph" w:customStyle="1" w:styleId="Betreff">
    <w:name w:val="Betreff"/>
    <w:basedOn w:val="Normalny"/>
    <w:uiPriority w:val="99"/>
    <w:semiHidden/>
    <w:rsid w:val="00EE7741"/>
    <w:pPr>
      <w:pBdr>
        <w:bottom w:val="single" w:sz="6" w:space="2" w:color="auto"/>
      </w:pBdr>
      <w:tabs>
        <w:tab w:val="left" w:pos="5273"/>
      </w:tabs>
      <w:spacing w:after="600"/>
    </w:pPr>
    <w:rPr>
      <w:b/>
      <w:sz w:val="24"/>
      <w:szCs w:val="20"/>
      <w:lang w:val="de-CH" w:eastAsia="de-CH"/>
    </w:rPr>
  </w:style>
  <w:style w:type="character" w:customStyle="1" w:styleId="e11-AuflistungChar">
    <w:name w:val="e11-Auflistung Char"/>
    <w:link w:val="e11-Auflistung"/>
    <w:uiPriority w:val="99"/>
    <w:locked/>
    <w:rsid w:val="00EE7741"/>
    <w:rPr>
      <w:rFonts w:ascii="Arial" w:eastAsia="Times New Roman" w:hAnsi="Arial" w:cs="Times New Roman"/>
      <w:szCs w:val="20"/>
      <w:lang w:val="de-CH" w:eastAsia="de-CH"/>
    </w:rPr>
  </w:style>
  <w:style w:type="paragraph" w:styleId="Zwrotgrzecznociowy">
    <w:name w:val="Salutation"/>
    <w:basedOn w:val="Normalny"/>
    <w:link w:val="ZwrotgrzecznociowyZnak"/>
    <w:uiPriority w:val="99"/>
    <w:semiHidden/>
    <w:rsid w:val="00EE7741"/>
    <w:pPr>
      <w:tabs>
        <w:tab w:val="left" w:pos="5273"/>
      </w:tabs>
      <w:spacing w:after="480"/>
    </w:pPr>
    <w:rPr>
      <w:szCs w:val="20"/>
      <w:lang w:val="de-CH" w:eastAsia="de-CH"/>
    </w:rPr>
  </w:style>
  <w:style w:type="character" w:customStyle="1" w:styleId="ZwrotgrzecznociowyZnak">
    <w:name w:val="Zwrot grzecznościowy Znak"/>
    <w:basedOn w:val="Domylnaczcionkaakapitu"/>
    <w:link w:val="Zwrotgrzecznociowy"/>
    <w:uiPriority w:val="99"/>
    <w:semiHidden/>
    <w:rsid w:val="00EE7741"/>
    <w:rPr>
      <w:rFonts w:ascii="Arial" w:eastAsia="Times New Roman" w:hAnsi="Arial" w:cs="Times New Roman"/>
      <w:szCs w:val="20"/>
      <w:lang w:val="de-CH" w:eastAsia="de-CH"/>
    </w:rPr>
  </w:style>
  <w:style w:type="paragraph" w:customStyle="1" w:styleId="e2-Auflistungvora1">
    <w:name w:val="e2-Auflistung vor a1"/>
    <w:basedOn w:val="e2-Auflistung"/>
    <w:next w:val="a1-Text"/>
    <w:uiPriority w:val="99"/>
    <w:rsid w:val="00EE7741"/>
    <w:pPr>
      <w:spacing w:after="240"/>
    </w:pPr>
  </w:style>
  <w:style w:type="paragraph" w:customStyle="1" w:styleId="e2-Auflistung">
    <w:name w:val="e2-Auflistung"/>
    <w:link w:val="e2-AuflistungChar"/>
    <w:uiPriority w:val="99"/>
    <w:rsid w:val="00EE7741"/>
    <w:pPr>
      <w:numPr>
        <w:numId w:val="14"/>
      </w:numPr>
      <w:spacing w:after="120" w:line="300" w:lineRule="atLeast"/>
      <w:jc w:val="both"/>
    </w:pPr>
    <w:rPr>
      <w:rFonts w:ascii="Arial" w:eastAsia="Times New Roman" w:hAnsi="Arial" w:cs="Times New Roman"/>
      <w:szCs w:val="20"/>
      <w:lang w:val="de-CH" w:eastAsia="de-DE"/>
    </w:rPr>
  </w:style>
  <w:style w:type="character" w:customStyle="1" w:styleId="e2-AuflistungChar">
    <w:name w:val="e2-Auflistung Char"/>
    <w:link w:val="e2-Auflistung"/>
    <w:uiPriority w:val="99"/>
    <w:locked/>
    <w:rsid w:val="00EE7741"/>
    <w:rPr>
      <w:rFonts w:ascii="Arial" w:eastAsia="Times New Roman" w:hAnsi="Arial" w:cs="Times New Roman"/>
      <w:szCs w:val="20"/>
      <w:lang w:val="de-CH" w:eastAsia="de-DE"/>
    </w:rPr>
  </w:style>
  <w:style w:type="paragraph" w:customStyle="1" w:styleId="Beilage">
    <w:name w:val="Beilage"/>
    <w:basedOn w:val="Normalny"/>
    <w:uiPriority w:val="99"/>
    <w:semiHidden/>
    <w:rsid w:val="00EE7741"/>
    <w:pPr>
      <w:tabs>
        <w:tab w:val="left" w:pos="1418"/>
      </w:tabs>
      <w:spacing w:line="300" w:lineRule="exact"/>
    </w:pPr>
    <w:rPr>
      <w:rFonts w:ascii="Times New Roman" w:hAnsi="Times New Roman"/>
      <w:sz w:val="24"/>
      <w:szCs w:val="20"/>
      <w:lang w:val="de-CH" w:eastAsia="de-CH"/>
    </w:rPr>
  </w:style>
  <w:style w:type="paragraph" w:customStyle="1" w:styleId="t1-1Titel">
    <w:name w:val="t1-1. Titel"/>
    <w:basedOn w:val="Normalny"/>
    <w:uiPriority w:val="99"/>
    <w:semiHidden/>
    <w:rsid w:val="00EE7741"/>
    <w:pPr>
      <w:tabs>
        <w:tab w:val="left" w:pos="851"/>
      </w:tabs>
      <w:spacing w:after="340"/>
    </w:pPr>
    <w:rPr>
      <w:b/>
      <w:sz w:val="26"/>
      <w:szCs w:val="20"/>
      <w:lang w:val="de-DE" w:eastAsia="de-CH"/>
    </w:rPr>
  </w:style>
  <w:style w:type="paragraph" w:customStyle="1" w:styleId="t2-2Titel">
    <w:name w:val="t2-2. Titel"/>
    <w:basedOn w:val="Normalny"/>
    <w:uiPriority w:val="99"/>
    <w:semiHidden/>
    <w:rsid w:val="00EE7741"/>
    <w:pPr>
      <w:tabs>
        <w:tab w:val="left" w:pos="851"/>
      </w:tabs>
      <w:spacing w:after="280"/>
    </w:pPr>
    <w:rPr>
      <w:b/>
      <w:sz w:val="24"/>
      <w:szCs w:val="20"/>
      <w:lang w:val="de-DE" w:eastAsia="de-CH"/>
    </w:rPr>
  </w:style>
  <w:style w:type="paragraph" w:customStyle="1" w:styleId="t3-3Titel">
    <w:name w:val="t3-3. Titel"/>
    <w:basedOn w:val="Normalny"/>
    <w:uiPriority w:val="99"/>
    <w:semiHidden/>
    <w:rsid w:val="00EE7741"/>
    <w:pPr>
      <w:tabs>
        <w:tab w:val="left" w:pos="851"/>
      </w:tabs>
      <w:spacing w:after="200"/>
    </w:pPr>
    <w:rPr>
      <w:b/>
      <w:szCs w:val="20"/>
      <w:lang w:val="de-DE" w:eastAsia="de-CH"/>
    </w:rPr>
  </w:style>
  <w:style w:type="paragraph" w:customStyle="1" w:styleId="AD-Adresse">
    <w:name w:val="AD - Adresse"/>
    <w:basedOn w:val="Normalny"/>
    <w:uiPriority w:val="99"/>
    <w:semiHidden/>
    <w:rsid w:val="00EE7741"/>
    <w:pPr>
      <w:ind w:left="5103"/>
    </w:pPr>
    <w:rPr>
      <w:rFonts w:ascii="Univers (WN)" w:hAnsi="Univers (WN)"/>
      <w:szCs w:val="20"/>
      <w:lang w:val="de-CH" w:eastAsia="de-CH"/>
    </w:rPr>
  </w:style>
  <w:style w:type="paragraph" w:customStyle="1" w:styleId="Anrede-Brief">
    <w:name w:val="Anrede-Brief"/>
    <w:basedOn w:val="Normalny"/>
    <w:uiPriority w:val="99"/>
    <w:semiHidden/>
    <w:rsid w:val="00EE7741"/>
    <w:pPr>
      <w:spacing w:after="240"/>
    </w:pPr>
    <w:rPr>
      <w:szCs w:val="20"/>
      <w:lang w:val="de-CH" w:eastAsia="de-CH"/>
    </w:rPr>
  </w:style>
  <w:style w:type="paragraph" w:customStyle="1" w:styleId="Betreff-Brief">
    <w:name w:val="Betreff-Brief"/>
    <w:autoRedefine/>
    <w:uiPriority w:val="99"/>
    <w:semiHidden/>
    <w:rsid w:val="00EE7741"/>
    <w:pPr>
      <w:spacing w:before="120" w:after="480" w:line="240" w:lineRule="auto"/>
    </w:pPr>
    <w:rPr>
      <w:rFonts w:ascii="Arial" w:eastAsia="Times New Roman" w:hAnsi="Arial" w:cs="Times New Roman"/>
      <w:b/>
      <w:szCs w:val="20"/>
      <w:lang w:val="de-CH" w:eastAsia="de-CH"/>
    </w:rPr>
  </w:style>
  <w:style w:type="paragraph" w:customStyle="1" w:styleId="e1-Auflistungvora1">
    <w:name w:val="e1-Auflistung vor a1"/>
    <w:basedOn w:val="e1-Auflistung"/>
    <w:next w:val="a1-Text"/>
    <w:uiPriority w:val="99"/>
    <w:rsid w:val="00EE7741"/>
    <w:pPr>
      <w:numPr>
        <w:numId w:val="2"/>
      </w:numPr>
      <w:spacing w:after="240"/>
    </w:pPr>
    <w:rPr>
      <w:rFonts w:eastAsia="Times New Roman" w:cs="Times New Roman"/>
      <w:szCs w:val="20"/>
      <w:lang w:val="de-CH"/>
    </w:rPr>
  </w:style>
  <w:style w:type="paragraph" w:customStyle="1" w:styleId="e11-Auflistungvora1">
    <w:name w:val="e11-Auflistung vor a1"/>
    <w:basedOn w:val="e11-Auflistung"/>
    <w:next w:val="a1-Text"/>
    <w:uiPriority w:val="99"/>
    <w:rsid w:val="00EE7741"/>
    <w:pPr>
      <w:numPr>
        <w:numId w:val="12"/>
      </w:numPr>
      <w:spacing w:after="240"/>
    </w:pPr>
  </w:style>
  <w:style w:type="paragraph" w:customStyle="1" w:styleId="Normaltext">
    <w:name w:val="Normaltext"/>
    <w:basedOn w:val="Normalny"/>
    <w:uiPriority w:val="99"/>
    <w:semiHidden/>
    <w:rsid w:val="00EE7741"/>
    <w:pPr>
      <w:tabs>
        <w:tab w:val="left" w:pos="2835"/>
        <w:tab w:val="left" w:pos="5670"/>
        <w:tab w:val="left" w:pos="8505"/>
        <w:tab w:val="right" w:pos="11907"/>
      </w:tabs>
      <w:spacing w:after="240" w:line="300" w:lineRule="exact"/>
    </w:pPr>
    <w:rPr>
      <w:szCs w:val="20"/>
      <w:lang w:val="de-CH" w:eastAsia="de-DE"/>
    </w:rPr>
  </w:style>
  <w:style w:type="paragraph" w:customStyle="1" w:styleId="StandardStandard-Text-CH">
    <w:name w:val="Standard.Standard-Text-CH"/>
    <w:uiPriority w:val="99"/>
    <w:semiHidden/>
    <w:rsid w:val="00EE7741"/>
    <w:pPr>
      <w:spacing w:after="120" w:line="240" w:lineRule="auto"/>
    </w:pPr>
    <w:rPr>
      <w:rFonts w:ascii="Arial" w:eastAsia="Times New Roman" w:hAnsi="Arial" w:cs="Times New Roman"/>
      <w:szCs w:val="20"/>
      <w:lang w:val="de-CH" w:eastAsia="de-DE"/>
    </w:rPr>
  </w:style>
  <w:style w:type="paragraph" w:customStyle="1" w:styleId="e3-Auflistungvora1">
    <w:name w:val="e3-Auflistung vor a1"/>
    <w:basedOn w:val="e3-Auflistung"/>
    <w:next w:val="a1-Text"/>
    <w:uiPriority w:val="99"/>
    <w:rsid w:val="00EE7741"/>
    <w:pPr>
      <w:spacing w:after="240"/>
    </w:pPr>
  </w:style>
  <w:style w:type="paragraph" w:customStyle="1" w:styleId="e3-Auflistung">
    <w:name w:val="e3-Auflistung"/>
    <w:link w:val="e3-AuflistungChar"/>
    <w:uiPriority w:val="99"/>
    <w:rsid w:val="00EE7741"/>
    <w:pPr>
      <w:numPr>
        <w:numId w:val="13"/>
      </w:numPr>
      <w:spacing w:after="120" w:line="300" w:lineRule="atLeast"/>
    </w:pPr>
    <w:rPr>
      <w:rFonts w:ascii="Arial" w:eastAsia="Times New Roman" w:hAnsi="Arial" w:cs="Times New Roman"/>
      <w:szCs w:val="20"/>
      <w:lang w:val="de-CH" w:eastAsia="de-DE"/>
    </w:rPr>
  </w:style>
  <w:style w:type="character" w:customStyle="1" w:styleId="e3-AuflistungChar">
    <w:name w:val="e3-Auflistung Char"/>
    <w:link w:val="e3-Auflistung"/>
    <w:uiPriority w:val="99"/>
    <w:locked/>
    <w:rsid w:val="00EE7741"/>
    <w:rPr>
      <w:rFonts w:ascii="Arial" w:eastAsia="Times New Roman" w:hAnsi="Arial" w:cs="Times New Roman"/>
      <w:szCs w:val="20"/>
      <w:lang w:val="de-CH" w:eastAsia="de-DE"/>
    </w:rPr>
  </w:style>
  <w:style w:type="paragraph" w:customStyle="1" w:styleId="DatumBericht">
    <w:name w:val="Datum Bericht"/>
    <w:basedOn w:val="Normaltext"/>
    <w:uiPriority w:val="99"/>
    <w:rsid w:val="00EE7741"/>
    <w:pPr>
      <w:framePr w:vSpace="142" w:wrap="notBeside" w:hAnchor="text" w:y="13609" w:anchorLock="1"/>
      <w:tabs>
        <w:tab w:val="clear" w:pos="2835"/>
        <w:tab w:val="clear" w:pos="5670"/>
        <w:tab w:val="clear" w:pos="8505"/>
        <w:tab w:val="clear" w:pos="11907"/>
      </w:tabs>
      <w:spacing w:after="0" w:line="240" w:lineRule="auto"/>
    </w:pPr>
  </w:style>
  <w:style w:type="paragraph" w:styleId="Spisilustracji">
    <w:name w:val="table of figures"/>
    <w:basedOn w:val="Normalny"/>
    <w:next w:val="Normalny"/>
    <w:uiPriority w:val="99"/>
    <w:rsid w:val="00EE7741"/>
    <w:rPr>
      <w:szCs w:val="20"/>
      <w:lang w:val="de-CH" w:eastAsia="de-CH"/>
    </w:rPr>
  </w:style>
  <w:style w:type="paragraph" w:customStyle="1" w:styleId="Tabelle-Auflistung">
    <w:name w:val="Tabelle-Auflistung"/>
    <w:uiPriority w:val="99"/>
    <w:rsid w:val="00EE7741"/>
    <w:pPr>
      <w:numPr>
        <w:numId w:val="15"/>
      </w:numPr>
      <w:spacing w:after="0" w:line="240" w:lineRule="auto"/>
    </w:pPr>
    <w:rPr>
      <w:rFonts w:ascii="Arial" w:eastAsia="Times New Roman" w:hAnsi="Arial" w:cs="Times New Roman"/>
      <w:sz w:val="20"/>
      <w:szCs w:val="20"/>
      <w:lang w:val="de-CH" w:eastAsia="de-CH"/>
    </w:rPr>
  </w:style>
  <w:style w:type="character" w:customStyle="1" w:styleId="FirmenanschriftZchn">
    <w:name w:val="Firmenanschrift Zchn"/>
    <w:link w:val="Firmenanschrift"/>
    <w:uiPriority w:val="99"/>
    <w:locked/>
    <w:rsid w:val="00EE7741"/>
    <w:rPr>
      <w:rFonts w:ascii="Arial" w:hAnsi="Arial" w:cs="Arial"/>
      <w:lang w:val="de-CH" w:eastAsia="de-CH"/>
    </w:rPr>
  </w:style>
  <w:style w:type="paragraph" w:customStyle="1" w:styleId="Firmenanschrift">
    <w:name w:val="Firmenanschrift"/>
    <w:link w:val="FirmenanschriftZchn"/>
    <w:uiPriority w:val="99"/>
    <w:rsid w:val="00EE7741"/>
    <w:pPr>
      <w:framePr w:wrap="notBeside" w:hAnchor="text" w:yAlign="bottom" w:anchorLock="1"/>
      <w:spacing w:after="720" w:line="240" w:lineRule="auto"/>
    </w:pPr>
    <w:rPr>
      <w:rFonts w:ascii="Arial" w:hAnsi="Arial" w:cs="Arial"/>
      <w:lang w:val="de-CH" w:eastAsia="de-CH"/>
    </w:rPr>
  </w:style>
  <w:style w:type="paragraph" w:customStyle="1" w:styleId="TITELBericht">
    <w:name w:val="TITEL Bericht"/>
    <w:uiPriority w:val="99"/>
    <w:rsid w:val="00EE7741"/>
    <w:pPr>
      <w:keepNext/>
      <w:framePr w:wrap="around" w:vAnchor="page" w:hAnchor="text" w:y="6351" w:anchorLock="1"/>
      <w:spacing w:after="0" w:line="240" w:lineRule="auto"/>
      <w:outlineLvl w:val="0"/>
    </w:pPr>
    <w:rPr>
      <w:rFonts w:ascii="Arial" w:eastAsia="Times New Roman" w:hAnsi="Arial" w:cs="Times New Roman"/>
      <w:sz w:val="48"/>
      <w:szCs w:val="54"/>
      <w:lang w:val="de-CH" w:eastAsia="de-CH"/>
    </w:rPr>
  </w:style>
  <w:style w:type="paragraph" w:customStyle="1" w:styleId="Projektname-Kundenlogo">
    <w:name w:val="Projektname-Kundenlogo"/>
    <w:uiPriority w:val="99"/>
    <w:rsid w:val="00EE7741"/>
    <w:pPr>
      <w:framePr w:wrap="around" w:vAnchor="page" w:hAnchor="text" w:y="852" w:anchorLock="1"/>
      <w:spacing w:after="0" w:line="240" w:lineRule="auto"/>
    </w:pPr>
    <w:rPr>
      <w:rFonts w:ascii="Arial" w:eastAsia="Times New Roman" w:hAnsi="Arial" w:cs="Times New Roman"/>
      <w:sz w:val="36"/>
      <w:szCs w:val="20"/>
      <w:lang w:val="de-CH" w:eastAsia="de-CH"/>
    </w:rPr>
  </w:style>
  <w:style w:type="paragraph" w:customStyle="1" w:styleId="InfosDeckblatt">
    <w:name w:val="Infos Deckblatt"/>
    <w:uiPriority w:val="99"/>
    <w:rsid w:val="00EE7741"/>
    <w:pPr>
      <w:framePr w:wrap="notBeside" w:vAnchor="page" w:hAnchor="text" w:y="10207" w:anchorLock="1"/>
      <w:tabs>
        <w:tab w:val="left" w:pos="2268"/>
      </w:tabs>
      <w:spacing w:after="240" w:line="240" w:lineRule="auto"/>
    </w:pPr>
    <w:rPr>
      <w:rFonts w:ascii="Arial" w:eastAsia="Times New Roman" w:hAnsi="Arial" w:cs="Times New Roman"/>
      <w:szCs w:val="20"/>
      <w:lang w:val="de-CH" w:eastAsia="de-CH"/>
    </w:rPr>
  </w:style>
  <w:style w:type="paragraph" w:customStyle="1" w:styleId="Tabelle-Text">
    <w:name w:val="Tabelle-Text"/>
    <w:uiPriority w:val="99"/>
    <w:rsid w:val="00EE7741"/>
    <w:pPr>
      <w:spacing w:before="60" w:after="60" w:line="240" w:lineRule="auto"/>
    </w:pPr>
    <w:rPr>
      <w:rFonts w:ascii="Arial" w:eastAsia="Times New Roman" w:hAnsi="Arial" w:cs="Times New Roman"/>
      <w:sz w:val="20"/>
      <w:szCs w:val="20"/>
      <w:lang w:val="de-CH" w:eastAsia="de-CH"/>
    </w:rPr>
  </w:style>
  <w:style w:type="paragraph" w:customStyle="1" w:styleId="Tabellen-berschrift">
    <w:name w:val="Tabellen-Überschrift"/>
    <w:basedOn w:val="Tabelle-Text"/>
    <w:uiPriority w:val="99"/>
    <w:rsid w:val="00EE7741"/>
    <w:rPr>
      <w:b/>
    </w:rPr>
  </w:style>
  <w:style w:type="paragraph" w:customStyle="1" w:styleId="Sachbearbeiter">
    <w:name w:val="Sachbearbeiter"/>
    <w:uiPriority w:val="99"/>
    <w:rsid w:val="00EE7741"/>
    <w:pPr>
      <w:framePr w:vSpace="142" w:wrap="around" w:hAnchor="text" w:yAlign="bottom" w:anchorLock="1"/>
      <w:spacing w:after="240" w:line="300" w:lineRule="atLeast"/>
    </w:pPr>
    <w:rPr>
      <w:rFonts w:ascii="Arial" w:eastAsia="Times New Roman" w:hAnsi="Arial" w:cs="Times New Roman"/>
      <w:szCs w:val="20"/>
      <w:lang w:val="de-CH" w:eastAsia="de-CH"/>
    </w:rPr>
  </w:style>
  <w:style w:type="paragraph" w:customStyle="1" w:styleId="UnterschriftenBericht">
    <w:name w:val="Unterschriften Bericht"/>
    <w:uiPriority w:val="99"/>
    <w:rsid w:val="00EE7741"/>
    <w:pPr>
      <w:framePr w:hSpace="142" w:vSpace="142" w:wrap="around" w:vAnchor="page" w:hAnchor="text" w:y="2439" w:anchorLock="1"/>
      <w:tabs>
        <w:tab w:val="left" w:pos="2835"/>
        <w:tab w:val="left" w:pos="5670"/>
      </w:tabs>
      <w:spacing w:after="0" w:line="300" w:lineRule="atLeast"/>
    </w:pPr>
    <w:rPr>
      <w:rFonts w:ascii="Arial" w:eastAsia="Times New Roman" w:hAnsi="Arial" w:cs="Times New Roman"/>
      <w:szCs w:val="24"/>
      <w:lang w:val="de-CH" w:eastAsia="de-CH"/>
    </w:rPr>
  </w:style>
  <w:style w:type="paragraph" w:customStyle="1" w:styleId="Projektfunktion">
    <w:name w:val="Projektfunktion"/>
    <w:uiPriority w:val="99"/>
    <w:rsid w:val="00EE7741"/>
    <w:pPr>
      <w:framePr w:wrap="notBeside" w:hAnchor="text" w:yAlign="bottom" w:anchorLock="1"/>
      <w:tabs>
        <w:tab w:val="left" w:pos="2155"/>
        <w:tab w:val="left" w:pos="5808"/>
        <w:tab w:val="right" w:pos="9264"/>
      </w:tabs>
      <w:spacing w:after="240" w:line="240" w:lineRule="auto"/>
    </w:pPr>
    <w:rPr>
      <w:rFonts w:ascii="Arial" w:eastAsia="Times New Roman" w:hAnsi="Arial" w:cs="Arial"/>
      <w:lang w:val="de-CH" w:eastAsia="de-CH"/>
    </w:rPr>
  </w:style>
  <w:style w:type="paragraph" w:customStyle="1" w:styleId="Anhangbericht">
    <w:name w:val="Anhang bericht"/>
    <w:link w:val="AnhangberichtChar"/>
    <w:uiPriority w:val="99"/>
    <w:rsid w:val="00EE7741"/>
    <w:pPr>
      <w:spacing w:before="3600" w:after="480" w:line="240" w:lineRule="auto"/>
    </w:pPr>
    <w:rPr>
      <w:rFonts w:ascii="Arial" w:eastAsia="Times New Roman" w:hAnsi="Arial" w:cs="Times New Roman"/>
      <w:b/>
      <w:bCs/>
      <w:iCs/>
      <w:sz w:val="40"/>
      <w:szCs w:val="26"/>
      <w:lang w:val="de-CH" w:eastAsia="de-CH"/>
    </w:rPr>
  </w:style>
  <w:style w:type="character" w:customStyle="1" w:styleId="AnhangberichtChar">
    <w:name w:val="Anhang bericht Char"/>
    <w:link w:val="Anhangbericht"/>
    <w:uiPriority w:val="99"/>
    <w:locked/>
    <w:rsid w:val="00EE7741"/>
    <w:rPr>
      <w:rFonts w:ascii="Arial" w:eastAsia="Times New Roman" w:hAnsi="Arial" w:cs="Times New Roman"/>
      <w:b/>
      <w:bCs/>
      <w:iCs/>
      <w:sz w:val="40"/>
      <w:szCs w:val="26"/>
      <w:lang w:val="de-CH" w:eastAsia="de-CH"/>
    </w:rPr>
  </w:style>
  <w:style w:type="paragraph" w:customStyle="1" w:styleId="bertitel">
    <w:name w:val="Übertitel"/>
    <w:next w:val="a1-Text"/>
    <w:uiPriority w:val="99"/>
    <w:rsid w:val="00EE7741"/>
    <w:pPr>
      <w:spacing w:after="600" w:line="240" w:lineRule="auto"/>
    </w:pPr>
    <w:rPr>
      <w:rFonts w:ascii="Arial" w:eastAsia="Times New Roman" w:hAnsi="Arial" w:cs="Times New Roman"/>
      <w:b/>
      <w:szCs w:val="20"/>
      <w:lang w:val="de-CH" w:eastAsia="de-CH"/>
    </w:rPr>
  </w:style>
  <w:style w:type="paragraph" w:customStyle="1" w:styleId="VerzeichnisAnhang">
    <w:name w:val="Verzeichnis Anhang"/>
    <w:uiPriority w:val="99"/>
    <w:rsid w:val="00EE7741"/>
    <w:pPr>
      <w:tabs>
        <w:tab w:val="left" w:pos="1418"/>
      </w:tabs>
      <w:spacing w:after="280" w:line="240" w:lineRule="auto"/>
      <w:ind w:left="1418" w:hanging="1418"/>
    </w:pPr>
    <w:rPr>
      <w:rFonts w:ascii="Arial" w:eastAsia="Times New Roman" w:hAnsi="Arial" w:cs="Arial"/>
      <w:lang w:val="de-CH" w:eastAsia="de-CH"/>
    </w:rPr>
  </w:style>
  <w:style w:type="paragraph" w:customStyle="1" w:styleId="TotalSeiten">
    <w:name w:val="Total Seiten"/>
    <w:uiPriority w:val="99"/>
    <w:rsid w:val="00EE7741"/>
    <w:pPr>
      <w:tabs>
        <w:tab w:val="right" w:pos="9072"/>
      </w:tabs>
      <w:spacing w:before="360" w:after="0" w:line="240" w:lineRule="auto"/>
      <w:ind w:left="709"/>
    </w:pPr>
    <w:rPr>
      <w:rFonts w:ascii="Arial" w:eastAsia="Times New Roman" w:hAnsi="Arial" w:cs="Times New Roman"/>
      <w:szCs w:val="20"/>
      <w:lang w:val="de-CH" w:eastAsia="de-CH"/>
    </w:rPr>
  </w:style>
  <w:style w:type="paragraph" w:customStyle="1" w:styleId="Zwischentitel">
    <w:name w:val="Zwischentitel"/>
    <w:uiPriority w:val="99"/>
    <w:rsid w:val="00EE7741"/>
    <w:pPr>
      <w:spacing w:before="480" w:line="240" w:lineRule="auto"/>
    </w:pPr>
    <w:rPr>
      <w:rFonts w:ascii="Arial" w:eastAsia="Times New Roman" w:hAnsi="Arial" w:cs="Times New Roman"/>
      <w:b/>
      <w:szCs w:val="20"/>
      <w:lang w:val="de-DE" w:eastAsia="de-CH"/>
    </w:rPr>
  </w:style>
  <w:style w:type="paragraph" w:customStyle="1" w:styleId="AnhangTitel">
    <w:name w:val="Anhang Titel"/>
    <w:uiPriority w:val="99"/>
    <w:rsid w:val="00EE7741"/>
    <w:pPr>
      <w:spacing w:after="0" w:line="240" w:lineRule="auto"/>
    </w:pPr>
    <w:rPr>
      <w:rFonts w:ascii="Arial" w:eastAsia="Times New Roman" w:hAnsi="Arial" w:cs="Times New Roman"/>
      <w:sz w:val="28"/>
      <w:szCs w:val="20"/>
      <w:lang w:val="de-CH" w:eastAsia="de-CH"/>
    </w:rPr>
  </w:style>
  <w:style w:type="paragraph" w:customStyle="1" w:styleId="bertitelVerzeichnisse">
    <w:name w:val="Übertitel Verzeichnisse"/>
    <w:uiPriority w:val="99"/>
    <w:rsid w:val="00EE7741"/>
    <w:pPr>
      <w:spacing w:after="360" w:line="240" w:lineRule="auto"/>
    </w:pPr>
    <w:rPr>
      <w:rFonts w:ascii="Arial" w:eastAsia="Times New Roman" w:hAnsi="Arial" w:cs="Times New Roman"/>
      <w:b/>
      <w:szCs w:val="20"/>
      <w:lang w:val="de-CH" w:eastAsia="de-CH"/>
    </w:rPr>
  </w:style>
  <w:style w:type="paragraph" w:styleId="Poprawka">
    <w:name w:val="Revision"/>
    <w:hidden/>
    <w:uiPriority w:val="99"/>
    <w:semiHidden/>
    <w:rsid w:val="00EE7741"/>
    <w:pPr>
      <w:spacing w:after="0" w:line="240" w:lineRule="auto"/>
    </w:pPr>
    <w:rPr>
      <w:rFonts w:ascii="Arial" w:eastAsia="Times New Roman" w:hAnsi="Arial" w:cs="Times New Roman"/>
      <w:szCs w:val="20"/>
      <w:lang w:val="de-CH" w:eastAsia="de-CH"/>
    </w:rPr>
  </w:style>
  <w:style w:type="character" w:customStyle="1" w:styleId="MapadokumentuZnak">
    <w:name w:val="Mapa dokumentu Znak"/>
    <w:uiPriority w:val="99"/>
    <w:semiHidden/>
    <w:rsid w:val="00EE7741"/>
    <w:rPr>
      <w:rFonts w:ascii="Tahoma" w:eastAsia="CG Times" w:hAnsi="Tahoma" w:cs="Tahoma"/>
      <w:sz w:val="22"/>
      <w:shd w:val="clear" w:color="auto" w:fill="000080"/>
    </w:rPr>
  </w:style>
  <w:style w:type="character" w:customStyle="1" w:styleId="1111Nagwek4Znak">
    <w:name w:val="1.1.1.1 Nagłówek 4 Znak"/>
    <w:aliases w:val="Bijlage Znak1,Bijlage Znak Znak,Znak Znak,Reset numbering + Wyjustowany Znak,Z lewej:  0 cm Znak,Wysunięcie:  2 Znak,5 cm... Znak,Level 2 - a Znak,Ü4 + Nr Znak,Nr-1.1.1.1 Znak, Znak Znak,Nagłów 3 Znak,4 dash Znak"/>
    <w:uiPriority w:val="99"/>
    <w:rsid w:val="00EE7741"/>
    <w:rPr>
      <w:rFonts w:ascii="Cambria" w:eastAsia="Times New Roman" w:hAnsi="Cambria" w:cs="Times New Roman"/>
      <w:b/>
      <w:bCs/>
      <w:i/>
      <w:iCs/>
      <w:color w:val="4F81BD"/>
      <w:szCs w:val="20"/>
      <w:lang w:eastAsia="pl-PL"/>
    </w:rPr>
  </w:style>
  <w:style w:type="character" w:customStyle="1" w:styleId="Spistreci3Znak">
    <w:name w:val="Spis treści 3 Znak"/>
    <w:link w:val="Spistreci3"/>
    <w:uiPriority w:val="39"/>
    <w:locked/>
    <w:rsid w:val="00601B3C"/>
    <w:rPr>
      <w:sz w:val="20"/>
    </w:rPr>
  </w:style>
  <w:style w:type="paragraph" w:customStyle="1" w:styleId="ZnakZnakZnakZnakZnakZnakZnakZnakZnakZnakZnakZnakZnakZnakZnakZnakZnakZnakZnakZnakZnakZnakZnakZnakZnak1">
    <w:name w:val="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3">
    <w:name w:val="Znak3"/>
    <w:basedOn w:val="Normalny"/>
    <w:rsid w:val="00EE7741"/>
    <w:pPr>
      <w:spacing w:after="0"/>
    </w:pPr>
    <w:rPr>
      <w:rFonts w:ascii="Times New Roman" w:hAnsi="Times New Roman"/>
      <w:sz w:val="24"/>
    </w:rPr>
  </w:style>
  <w:style w:type="paragraph" w:customStyle="1" w:styleId="ZnakZnakZnakZnakZnakZnak1">
    <w:name w:val="Znak Znak Znak Znak Znak Znak1"/>
    <w:basedOn w:val="Normalny"/>
    <w:rsid w:val="00EE7741"/>
    <w:pPr>
      <w:spacing w:after="0"/>
    </w:pPr>
    <w:rPr>
      <w:rFonts w:ascii="Times New Roman" w:hAnsi="Times New Roman"/>
      <w:sz w:val="24"/>
    </w:rPr>
  </w:style>
  <w:style w:type="paragraph" w:customStyle="1" w:styleId="ZnakZnakZnakZnakZnakZnakZnakZnakZnak1">
    <w:name w:val="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1">
    <w:name w:val="Znak Znak Znak Znak Znak Znak Znak Znak Znak Znak Znak Znak1"/>
    <w:basedOn w:val="Normalny"/>
    <w:rsid w:val="00EE7741"/>
    <w:pPr>
      <w:spacing w:after="0"/>
    </w:pPr>
    <w:rPr>
      <w:rFonts w:ascii="Times New Roman" w:hAnsi="Times New Roman"/>
      <w:sz w:val="24"/>
    </w:rPr>
  </w:style>
  <w:style w:type="paragraph" w:customStyle="1" w:styleId="Znak7ZnakZnakZnakZnakZnakZnakZnakZnakZnakZnak1">
    <w:name w:val="Znak7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1">
    <w:name w:val="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ZnakZnakZnak1">
    <w:name w:val="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ZnakZnakZnakZnakZnakZnakZnakZnakZnakZnakZnakZnakZnakZnakZnakZnakZnakZnakZnakZnakZnakZnak1">
    <w:name w:val="Znak Znak Znak 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ZnakZnakZnakZnakZnakZnakZnakZnakZnakZnakZnakZnakZnakZnakZnakZnakZnakZnakZnakZnakZnakZnakZnakZnakZnakZnakZnakZnak1">
    <w:name w:val="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11">
    <w:name w:val="Znak11"/>
    <w:basedOn w:val="Normalny"/>
    <w:autoRedefine/>
    <w:rsid w:val="00EE7741"/>
    <w:pPr>
      <w:spacing w:after="0"/>
    </w:pPr>
  </w:style>
  <w:style w:type="paragraph" w:customStyle="1" w:styleId="Znak1ZnakZnak1">
    <w:name w:val="Znak1 Znak Znak1"/>
    <w:basedOn w:val="Normalny"/>
    <w:autoRedefine/>
    <w:rsid w:val="00EE7741"/>
    <w:pPr>
      <w:spacing w:after="0"/>
    </w:pPr>
  </w:style>
  <w:style w:type="paragraph" w:customStyle="1" w:styleId="ZnakZnakZnakZnakZnakZnakZnakZnakZnakZnakZnakZnakZnakZnakZnakZnakZnakZnakZnakZnakZnakZnakZnakZnakZnakZnakZnakZnakZnakZnakZnakZnakZnakZnakZnakZnakZnakZnakZnak1">
    <w:name w:val="Znak Znak Znak Znak Znak Znak Znak Znak Znak Znak Znak Znak Znak Znak Znak Znak Znak Znak Znak Znak Znak Znak Znak Znak Znak Znak Znak Znak Znak Znak Znak Znak Znak Znak Znak Znak Znak Znak Znak1"/>
    <w:basedOn w:val="Normalny"/>
    <w:autoRedefine/>
    <w:rsid w:val="00EE7741"/>
    <w:pPr>
      <w:spacing w:after="0"/>
    </w:pPr>
  </w:style>
  <w:style w:type="paragraph" w:customStyle="1" w:styleId="Znak1ZnakZnakZnakZnakZnak1">
    <w:name w:val="Znak1 Znak Znak Znak Znak Znak1"/>
    <w:basedOn w:val="Normalny"/>
    <w:rsid w:val="00EE7741"/>
    <w:pPr>
      <w:spacing w:after="0"/>
    </w:pPr>
  </w:style>
  <w:style w:type="paragraph" w:customStyle="1" w:styleId="Znak1ZnakZnakZnakZnakZnakZnakZnakZnakZnakZnakZnakZnakZnakZnakZnakZnakZnakZnakZnak1">
    <w:name w:val="Znak1 Znak Znak Znak Znak Znak Znak Znak Znak Znak Znak Znak Znak Znak Znak Znak Znak Znak Znak Znak1"/>
    <w:basedOn w:val="Normalny"/>
    <w:autoRedefine/>
    <w:rsid w:val="00EE7741"/>
    <w:pPr>
      <w:spacing w:after="0"/>
    </w:pPr>
  </w:style>
  <w:style w:type="paragraph" w:customStyle="1" w:styleId="Znak1ZnakZnakZnakZnakZnakZnakZnakZnakZnakZnakZnakZnakZnakZnakZnakZnakZnakZnakZnakZnakZnakZnak1">
    <w:name w:val="Znak1 Znak Znak Znak Znak Znak Znak Znak Znak Znak Znak Znak Znak Znak Znak Znak Znak Znak Znak Znak Znak Znak Znak1"/>
    <w:basedOn w:val="Normalny"/>
    <w:rsid w:val="00EE7741"/>
    <w:pPr>
      <w:spacing w:after="0"/>
    </w:pPr>
    <w:rPr>
      <w:rFonts w:eastAsia="CG Times"/>
    </w:rPr>
  </w:style>
  <w:style w:type="paragraph" w:customStyle="1" w:styleId="ZnakZnak6ZnakZnakZnakZnakZnakZnakZnakZnakZnakZnakZnakZnakZnakZnakZnakZnakZnakZnakZnakZnakZnakZnakZnakZnakZnakZnakZnakZnak1">
    <w:name w:val="Znak Znak6 Znak Znak Znak 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ZnakZnak1">
    <w:name w:val="Znak Znak Znak Znak Znak Znak Znak Znak Znak Znak1"/>
    <w:basedOn w:val="Normalny"/>
    <w:rsid w:val="00EE7741"/>
    <w:pPr>
      <w:spacing w:after="0"/>
    </w:pPr>
    <w:rPr>
      <w:rFonts w:ascii="Times New Roman" w:hAnsi="Times New Roman"/>
      <w:sz w:val="24"/>
    </w:rPr>
  </w:style>
  <w:style w:type="paragraph" w:customStyle="1" w:styleId="Znak1ZnakZnakZnakZnakZnakZnakZnakZnakZnakZnakZnakZnakZnakZnakZnakZnakZnakZnakZnakZnakZnakZnakZnakZnakZnakZnakZnakZnakZnakZnak1">
    <w:name w:val="Znak1 Znak Znak Znak Znak Znak Znak Znak Znak Znak Znak Znak Znak Znak Znak Znak Znak Znak Znak Znak Znak Znak Znak Znak Znak Znak Znak Znak Znak Znak Znak1"/>
    <w:basedOn w:val="Normalny"/>
    <w:rsid w:val="00EE7741"/>
    <w:pPr>
      <w:spacing w:after="0"/>
    </w:pPr>
    <w:rPr>
      <w:rFonts w:ascii="Times New Roman" w:hAnsi="Times New Roman"/>
      <w:sz w:val="24"/>
    </w:rPr>
  </w:style>
  <w:style w:type="paragraph" w:customStyle="1" w:styleId="ZnakZnakZnakZnakZnakZnakZnakZnak1">
    <w:name w:val="Znak Znak Znak Znak Znak Znak Znak Znak1"/>
    <w:basedOn w:val="Normalny"/>
    <w:rsid w:val="00EE7741"/>
    <w:pPr>
      <w:spacing w:after="0"/>
    </w:pPr>
    <w:rPr>
      <w:rFonts w:ascii="Times New Roman" w:hAnsi="Times New Roman"/>
      <w:sz w:val="24"/>
    </w:rPr>
  </w:style>
  <w:style w:type="character" w:customStyle="1" w:styleId="ZnakZnak181">
    <w:name w:val="Znak Znak181"/>
    <w:rsid w:val="00EE7741"/>
    <w:rPr>
      <w:rFonts w:ascii="Arial" w:eastAsia="CG Times" w:hAnsi="Arial"/>
      <w:b/>
      <w:bCs/>
      <w:sz w:val="24"/>
      <w:szCs w:val="26"/>
      <w:lang w:bidi="ar-SA"/>
    </w:rPr>
  </w:style>
  <w:style w:type="character" w:customStyle="1" w:styleId="ZnakZnak171">
    <w:name w:val="Znak Znak171"/>
    <w:rsid w:val="00EE7741"/>
    <w:rPr>
      <w:rFonts w:ascii="Arial" w:hAnsi="Arial"/>
      <w:b/>
      <w:u w:val="single"/>
      <w:lang w:val="pl-PL" w:eastAsia="pl-PL" w:bidi="ar-SA"/>
    </w:rPr>
  </w:style>
  <w:style w:type="character" w:customStyle="1" w:styleId="ZnakZnak161">
    <w:name w:val="Znak Znak161"/>
    <w:rsid w:val="00EE7741"/>
    <w:rPr>
      <w:rFonts w:ascii="Arial" w:hAnsi="Arial"/>
      <w:bCs/>
      <w:sz w:val="16"/>
      <w:lang w:bidi="ar-SA"/>
    </w:rPr>
  </w:style>
  <w:style w:type="paragraph" w:customStyle="1" w:styleId="Znak1ZnakZnakZnakZnakZnakZnakZnakZnakZnakZnakZnakZnakZnakZnakZnakZnakZnakZnakZnakZnakZnakZnakZnakZnak1">
    <w:name w:val="Znak1 Znak Znak Znak Znak Znak Znak Znak Znak Znak Znak Znak Znak Znak Znak Znak Znak Znak Znak Znak Znak Znak Znak Znak Znak1"/>
    <w:basedOn w:val="Normalny"/>
    <w:rsid w:val="00EE7741"/>
    <w:pPr>
      <w:spacing w:after="0"/>
    </w:pPr>
    <w:rPr>
      <w:b/>
    </w:rPr>
  </w:style>
  <w:style w:type="paragraph" w:customStyle="1" w:styleId="1-Texte">
    <w:name w:val="1 - Texte"/>
    <w:basedOn w:val="Normalny"/>
    <w:rsid w:val="00EE7741"/>
    <w:pPr>
      <w:spacing w:after="0"/>
      <w:jc w:val="both"/>
    </w:pPr>
    <w:rPr>
      <w:rFonts w:cs="Arial"/>
      <w:sz w:val="24"/>
      <w:lang w:val="fr-FR" w:eastAsia="zh-CN"/>
    </w:rPr>
  </w:style>
  <w:style w:type="numbering" w:customStyle="1" w:styleId="Savona">
    <w:name w:val="Savona"/>
    <w:uiPriority w:val="99"/>
    <w:rsid w:val="00EE7741"/>
    <w:pPr>
      <w:numPr>
        <w:numId w:val="16"/>
      </w:numPr>
    </w:pPr>
  </w:style>
  <w:style w:type="paragraph" w:customStyle="1" w:styleId="rdowstawienia">
    <w:name w:val="Źródło wstawienia"/>
    <w:basedOn w:val="Normalny"/>
    <w:link w:val="rdowstawieniaZnak"/>
    <w:qFormat/>
    <w:rsid w:val="00EE7741"/>
    <w:pPr>
      <w:spacing w:after="240"/>
      <w:jc w:val="both"/>
    </w:pPr>
    <w:rPr>
      <w:rFonts w:ascii="Calibri" w:hAnsi="Calibri"/>
      <w:bCs/>
      <w:i/>
      <w:iCs/>
    </w:rPr>
  </w:style>
  <w:style w:type="character" w:customStyle="1" w:styleId="rdowstawieniaZnak">
    <w:name w:val="Źródło wstawienia Znak"/>
    <w:link w:val="rdowstawienia"/>
    <w:rsid w:val="00EE7741"/>
    <w:rPr>
      <w:rFonts w:ascii="Calibri" w:eastAsia="Times New Roman" w:hAnsi="Calibri" w:cs="Times New Roman"/>
      <w:bCs/>
      <w:i/>
      <w:iCs/>
      <w:sz w:val="18"/>
      <w:szCs w:val="18"/>
    </w:rPr>
  </w:style>
  <w:style w:type="paragraph" w:customStyle="1" w:styleId="Nagwektabeli">
    <w:name w:val="Nagłówek tabeli"/>
    <w:basedOn w:val="Normalny"/>
    <w:rsid w:val="00EE7741"/>
    <w:pPr>
      <w:tabs>
        <w:tab w:val="num" w:pos="1474"/>
      </w:tabs>
      <w:spacing w:before="120"/>
      <w:ind w:left="1474" w:hanging="1474"/>
    </w:pPr>
    <w:rPr>
      <w:b/>
      <w:spacing w:val="-5"/>
      <w:szCs w:val="20"/>
    </w:rPr>
  </w:style>
  <w:style w:type="paragraph" w:customStyle="1" w:styleId="Bullet1">
    <w:name w:val="Bullet 1"/>
    <w:basedOn w:val="Normalny"/>
    <w:rsid w:val="00EE7741"/>
    <w:pPr>
      <w:widowControl w:val="0"/>
      <w:spacing w:after="0" w:line="300" w:lineRule="exact"/>
      <w:jc w:val="both"/>
    </w:pPr>
    <w:rPr>
      <w:rFonts w:ascii="Times New Roman" w:hAnsi="Times New Roman"/>
      <w:noProof/>
      <w:szCs w:val="20"/>
    </w:rPr>
  </w:style>
  <w:style w:type="character" w:customStyle="1" w:styleId="Nagwek1Znak1">
    <w:name w:val="Nagłówek 1 Znak1"/>
    <w:aliases w:val="Section Heading Znak"/>
    <w:rsid w:val="00EE7741"/>
    <w:rPr>
      <w:rFonts w:ascii="Arial" w:hAnsi="Arial" w:cs="Arial"/>
      <w:b/>
      <w:bCs/>
      <w:caps/>
      <w:sz w:val="28"/>
    </w:rPr>
  </w:style>
  <w:style w:type="character" w:customStyle="1" w:styleId="Nagwek2Znak1">
    <w:name w:val="Nagłówek 2 Znak1"/>
    <w:rsid w:val="00EE7741"/>
    <w:rPr>
      <w:rFonts w:ascii="Arial" w:hAnsi="Arial"/>
      <w:b/>
      <w:bCs/>
      <w:iCs/>
      <w:spacing w:val="28"/>
      <w:sz w:val="26"/>
    </w:rPr>
  </w:style>
  <w:style w:type="paragraph" w:styleId="Tytu">
    <w:name w:val="Title"/>
    <w:basedOn w:val="Normalny"/>
    <w:next w:val="Normalny"/>
    <w:link w:val="TytuZnak"/>
    <w:qFormat/>
    <w:rsid w:val="00EE7741"/>
    <w:pPr>
      <w:spacing w:before="240"/>
      <w:jc w:val="center"/>
      <w:outlineLvl w:val="0"/>
    </w:pPr>
    <w:rPr>
      <w:rFonts w:ascii="Cambria" w:hAnsi="Cambria"/>
      <w:b/>
      <w:bCs/>
      <w:iCs/>
      <w:kern w:val="28"/>
      <w:sz w:val="32"/>
      <w:szCs w:val="32"/>
    </w:rPr>
  </w:style>
  <w:style w:type="character" w:customStyle="1" w:styleId="TytuZnak">
    <w:name w:val="Tytuł Znak"/>
    <w:basedOn w:val="Domylnaczcionkaakapitu"/>
    <w:link w:val="Tytu"/>
    <w:rsid w:val="00EE7741"/>
    <w:rPr>
      <w:rFonts w:ascii="Cambria" w:eastAsia="Times New Roman" w:hAnsi="Cambria" w:cs="Times New Roman"/>
      <w:b/>
      <w:bCs/>
      <w:iCs/>
      <w:kern w:val="28"/>
      <w:sz w:val="32"/>
      <w:szCs w:val="32"/>
    </w:rPr>
  </w:style>
  <w:style w:type="character" w:styleId="Wyrnienieintensywne">
    <w:name w:val="Intense Emphasis"/>
    <w:qFormat/>
    <w:rsid w:val="00EE7741"/>
    <w:rPr>
      <w:b/>
      <w:bCs/>
      <w:i/>
      <w:iCs/>
      <w:color w:val="4F81BD"/>
    </w:rPr>
  </w:style>
  <w:style w:type="character" w:styleId="Tytuksiki">
    <w:name w:val="Book Title"/>
    <w:qFormat/>
    <w:rsid w:val="00EE7741"/>
    <w:rPr>
      <w:b/>
      <w:bCs/>
      <w:smallCaps/>
      <w:spacing w:val="5"/>
    </w:rPr>
  </w:style>
  <w:style w:type="paragraph" w:customStyle="1" w:styleId="Nagwek10">
    <w:name w:val="Nagłówek1"/>
    <w:basedOn w:val="Nagwek1"/>
    <w:link w:val="Nagwek1Znak0"/>
    <w:qFormat/>
    <w:rsid w:val="00EE7741"/>
    <w:pPr>
      <w:keepNext/>
      <w:keepLines/>
      <w:numPr>
        <w:numId w:val="0"/>
      </w:numPr>
      <w:shd w:val="clear" w:color="auto" w:fill="auto"/>
      <w:tabs>
        <w:tab w:val="clear" w:pos="552"/>
        <w:tab w:val="clear" w:pos="8669"/>
      </w:tabs>
      <w:spacing w:before="600" w:after="600"/>
    </w:pPr>
    <w:rPr>
      <w:rFonts w:ascii="Calibri" w:hAnsi="Calibri" w:cs="Times New Roman"/>
      <w:bCs/>
      <w:smallCaps/>
      <w:sz w:val="32"/>
      <w:szCs w:val="32"/>
    </w:rPr>
  </w:style>
  <w:style w:type="character" w:customStyle="1" w:styleId="Nagwek1Znak0">
    <w:name w:val="Nagłówek1 Znak"/>
    <w:link w:val="Nagwek10"/>
    <w:rsid w:val="00EE7741"/>
    <w:rPr>
      <w:rFonts w:ascii="Calibri" w:eastAsia="Times New Roman" w:hAnsi="Calibri" w:cs="Times New Roman"/>
      <w:b/>
      <w:bCs/>
      <w:smallCaps/>
      <w:sz w:val="32"/>
      <w:szCs w:val="32"/>
    </w:rPr>
  </w:style>
  <w:style w:type="paragraph" w:customStyle="1" w:styleId="PodpisTabeli">
    <w:name w:val="Podpis Tabeli"/>
    <w:basedOn w:val="Nagwek1"/>
    <w:link w:val="PodpisTabeliZnak"/>
    <w:rsid w:val="00EE7741"/>
    <w:pPr>
      <w:keepNext/>
      <w:keepLines/>
      <w:numPr>
        <w:numId w:val="0"/>
      </w:numPr>
      <w:shd w:val="clear" w:color="auto" w:fill="auto"/>
      <w:tabs>
        <w:tab w:val="clear" w:pos="552"/>
        <w:tab w:val="clear" w:pos="8669"/>
      </w:tabs>
      <w:spacing w:before="120"/>
      <w:ind w:left="907"/>
    </w:pPr>
    <w:rPr>
      <w:rFonts w:ascii="Calibri" w:hAnsi="Calibri" w:cs="Times New Roman"/>
      <w:b w:val="0"/>
      <w:bCs/>
    </w:rPr>
  </w:style>
  <w:style w:type="paragraph" w:customStyle="1" w:styleId="rdo">
    <w:name w:val="Źródło"/>
    <w:basedOn w:val="Normalny"/>
    <w:link w:val="rdoZnak"/>
    <w:qFormat/>
    <w:rsid w:val="00EE7741"/>
    <w:pPr>
      <w:spacing w:before="120" w:after="240"/>
      <w:ind w:left="993" w:hanging="993"/>
      <w:contextualSpacing/>
      <w:jc w:val="both"/>
    </w:pPr>
    <w:rPr>
      <w:rFonts w:ascii="Calibri" w:hAnsi="Calibri"/>
      <w:bCs/>
      <w:i/>
      <w:iCs/>
    </w:rPr>
  </w:style>
  <w:style w:type="character" w:customStyle="1" w:styleId="PodpisTabeliZnak">
    <w:name w:val="Podpis Tabeli Znak"/>
    <w:link w:val="PodpisTabeli"/>
    <w:rsid w:val="00EE7741"/>
    <w:rPr>
      <w:rFonts w:ascii="Calibri" w:eastAsia="Times New Roman" w:hAnsi="Calibri" w:cs="Times New Roman"/>
      <w:bCs/>
      <w:sz w:val="18"/>
      <w:szCs w:val="18"/>
    </w:rPr>
  </w:style>
  <w:style w:type="character" w:customStyle="1" w:styleId="rdoZnak">
    <w:name w:val="Źródło Znak"/>
    <w:link w:val="rdo"/>
    <w:rsid w:val="00EE7741"/>
    <w:rPr>
      <w:rFonts w:ascii="Calibri" w:eastAsia="Times New Roman" w:hAnsi="Calibri" w:cs="Times New Roman"/>
      <w:bCs/>
      <w:i/>
      <w:iCs/>
      <w:sz w:val="18"/>
      <w:szCs w:val="18"/>
    </w:rPr>
  </w:style>
  <w:style w:type="paragraph" w:styleId="Cytatintensywny">
    <w:name w:val="Intense Quote"/>
    <w:basedOn w:val="Normalny"/>
    <w:next w:val="Normalny"/>
    <w:link w:val="CytatintensywnyZnak"/>
    <w:uiPriority w:val="30"/>
    <w:qFormat/>
    <w:rsid w:val="00EE7741"/>
    <w:pPr>
      <w:pBdr>
        <w:bottom w:val="single" w:sz="4" w:space="4" w:color="4F81BD"/>
      </w:pBdr>
      <w:spacing w:before="200" w:after="280"/>
      <w:ind w:left="936" w:right="936"/>
      <w:jc w:val="both"/>
    </w:pPr>
    <w:rPr>
      <w:rFonts w:ascii="Calibri" w:hAnsi="Calibri"/>
      <w:b/>
      <w:i/>
      <w:color w:val="4F81BD"/>
      <w:szCs w:val="20"/>
    </w:rPr>
  </w:style>
  <w:style w:type="character" w:customStyle="1" w:styleId="CytatintensywnyZnak">
    <w:name w:val="Cytat intensywny Znak"/>
    <w:basedOn w:val="Domylnaczcionkaakapitu"/>
    <w:link w:val="Cytatintensywny"/>
    <w:uiPriority w:val="30"/>
    <w:rsid w:val="00EE7741"/>
    <w:rPr>
      <w:rFonts w:ascii="Calibri" w:eastAsia="Times New Roman" w:hAnsi="Calibri" w:cs="Times New Roman"/>
      <w:b/>
      <w:i/>
      <w:color w:val="4F81BD"/>
      <w:szCs w:val="20"/>
    </w:rPr>
  </w:style>
  <w:style w:type="table" w:styleId="rednialista2akcent1">
    <w:name w:val="Medium List 2 Accent 1"/>
    <w:basedOn w:val="Standardowy"/>
    <w:uiPriority w:val="66"/>
    <w:rsid w:val="00EE7741"/>
    <w:pPr>
      <w:spacing w:after="0" w:line="240" w:lineRule="auto"/>
    </w:pPr>
    <w:rPr>
      <w:rFonts w:ascii="Cambria" w:eastAsia="Times New Roman" w:hAnsi="Cambria"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Jasnalistaakcent11">
    <w:name w:val="Jasna lista — akcent 11"/>
    <w:basedOn w:val="Standardowy"/>
    <w:uiPriority w:val="61"/>
    <w:rsid w:val="00EE7741"/>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xl27">
    <w:name w:val="xl27"/>
    <w:basedOn w:val="Normalny"/>
    <w:uiPriority w:val="99"/>
    <w:rsid w:val="00EE7741"/>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4"/>
    </w:rPr>
  </w:style>
  <w:style w:type="character" w:customStyle="1" w:styleId="eltit1">
    <w:name w:val="eltit1"/>
    <w:rsid w:val="00EE7741"/>
    <w:rPr>
      <w:rFonts w:ascii="Verdana" w:hAnsi="Verdana" w:hint="default"/>
      <w:color w:val="333366"/>
      <w:sz w:val="20"/>
      <w:szCs w:val="20"/>
    </w:rPr>
  </w:style>
  <w:style w:type="paragraph" w:customStyle="1" w:styleId="Domylnie">
    <w:name w:val="Domy?lnie"/>
    <w:rsid w:val="00EE7741"/>
    <w:pPr>
      <w:widowControl w:val="0"/>
      <w:autoSpaceDE w:val="0"/>
      <w:autoSpaceDN w:val="0"/>
      <w:adjustRightInd w:val="0"/>
      <w:spacing w:after="0" w:line="240" w:lineRule="auto"/>
    </w:pPr>
    <w:rPr>
      <w:rFonts w:ascii="Times New Roman" w:eastAsia="Times New Roman" w:hAnsi="Times New Roman" w:cs="Times New Roman"/>
      <w:kern w:val="1"/>
      <w:sz w:val="24"/>
      <w:szCs w:val="24"/>
      <w:lang w:val="en-US"/>
    </w:rPr>
  </w:style>
  <w:style w:type="character" w:customStyle="1" w:styleId="h1">
    <w:name w:val="h1"/>
    <w:basedOn w:val="Domylnaczcionkaakapitu"/>
    <w:rsid w:val="00532756"/>
  </w:style>
  <w:style w:type="paragraph" w:customStyle="1" w:styleId="StylIwony">
    <w:name w:val="Styl Iwony"/>
    <w:basedOn w:val="Normalny"/>
    <w:rsid w:val="00447803"/>
    <w:pPr>
      <w:spacing w:before="120" w:after="120"/>
      <w:jc w:val="both"/>
    </w:pPr>
    <w:rPr>
      <w:rFonts w:ascii="Bookman Old Style" w:hAnsi="Bookman Old Style"/>
      <w:sz w:val="24"/>
      <w:szCs w:val="20"/>
    </w:rPr>
  </w:style>
  <w:style w:type="character" w:customStyle="1" w:styleId="TabelaZwykydolewej">
    <w:name w:val="Tabela: Zwykły do lewej"/>
    <w:basedOn w:val="Domylnaczcionkaakapitu"/>
    <w:rsid w:val="002046E9"/>
    <w:rPr>
      <w:rFonts w:ascii="Arial Narrow" w:hAnsi="Arial Narrow"/>
      <w:sz w:val="18"/>
    </w:rPr>
  </w:style>
  <w:style w:type="paragraph" w:customStyle="1" w:styleId="Tabela">
    <w:name w:val="Tabela"/>
    <w:basedOn w:val="Tekstpodstawowy"/>
    <w:rsid w:val="00BB7FF1"/>
    <w:pPr>
      <w:widowControl/>
      <w:spacing w:before="0" w:after="120" w:line="276" w:lineRule="auto"/>
    </w:pPr>
    <w:rPr>
      <w:rFonts w:eastAsiaTheme="minorHAnsi"/>
      <w:sz w:val="22"/>
      <w:szCs w:val="22"/>
    </w:rPr>
  </w:style>
  <w:style w:type="paragraph" w:customStyle="1" w:styleId="Stylzszarramk">
    <w:name w:val="Styl z szarą ramką"/>
    <w:basedOn w:val="Normalny"/>
    <w:qFormat/>
    <w:rsid w:val="0019673B"/>
    <w:pPr>
      <w:pBdr>
        <w:top w:val="single" w:sz="4" w:space="1" w:color="auto"/>
        <w:left w:val="single" w:sz="4" w:space="4" w:color="auto"/>
        <w:bottom w:val="single" w:sz="4" w:space="1" w:color="auto"/>
        <w:right w:val="single" w:sz="4" w:space="4" w:color="auto"/>
      </w:pBdr>
      <w:shd w:val="pct10" w:color="auto" w:fill="auto"/>
      <w:spacing w:before="0" w:after="0"/>
      <w:jc w:val="center"/>
    </w:pPr>
    <w:rPr>
      <w:b/>
      <w:sz w:val="20"/>
      <w:szCs w:val="24"/>
    </w:rPr>
  </w:style>
  <w:style w:type="paragraph" w:customStyle="1" w:styleId="Stylwyrodkowany">
    <w:name w:val="Styl wyśrodkowany"/>
    <w:aliases w:val="pogrubiony"/>
    <w:basedOn w:val="Normalny"/>
    <w:qFormat/>
    <w:rsid w:val="0019673B"/>
    <w:pPr>
      <w:spacing w:before="0" w:after="0"/>
      <w:jc w:val="center"/>
    </w:pPr>
    <w:rPr>
      <w:b/>
      <w:sz w:val="20"/>
      <w:szCs w:val="24"/>
    </w:rPr>
  </w:style>
  <w:style w:type="paragraph" w:customStyle="1" w:styleId="oddl-nadpis">
    <w:name w:val="oddíl-nadpis"/>
    <w:basedOn w:val="Normalny"/>
    <w:rsid w:val="0019673B"/>
    <w:pPr>
      <w:keepNext/>
      <w:widowControl w:val="0"/>
      <w:tabs>
        <w:tab w:val="left" w:pos="567"/>
      </w:tabs>
      <w:spacing w:before="240" w:after="0" w:line="240" w:lineRule="exact"/>
    </w:pPr>
    <w:rPr>
      <w:b/>
      <w:sz w:val="24"/>
      <w:szCs w:val="20"/>
      <w:lang w:val="cs-CZ"/>
    </w:rPr>
  </w:style>
  <w:style w:type="paragraph" w:customStyle="1" w:styleId="Texte4">
    <w:name w:val="Texte 4"/>
    <w:basedOn w:val="Tekstpodstawowy"/>
    <w:rsid w:val="00627B3B"/>
    <w:pPr>
      <w:widowControl/>
      <w:overflowPunct w:val="0"/>
      <w:autoSpaceDE w:val="0"/>
      <w:autoSpaceDN w:val="0"/>
      <w:adjustRightInd w:val="0"/>
      <w:spacing w:before="120" w:line="288" w:lineRule="auto"/>
      <w:ind w:left="851"/>
      <w:jc w:val="both"/>
      <w:textAlignment w:val="baseline"/>
    </w:pPr>
    <w:rPr>
      <w:rFonts w:eastAsia="Times New Roman"/>
      <w:sz w:val="20"/>
      <w:lang w:val="fr-FR" w:eastAsia="fr-FR"/>
    </w:rPr>
  </w:style>
  <w:style w:type="paragraph" w:customStyle="1" w:styleId="StylArialWyjustowanyPrzed3ptPo1pt">
    <w:name w:val="Styl Arial Wyjustowany Przed:  3 pt Po:  1 pt"/>
    <w:basedOn w:val="Normalny"/>
    <w:rsid w:val="00627B3B"/>
    <w:pPr>
      <w:spacing w:before="120" w:after="20"/>
      <w:jc w:val="both"/>
    </w:pPr>
    <w:rPr>
      <w:rFonts w:cs="Arial"/>
      <w:sz w:val="24"/>
      <w:szCs w:val="24"/>
    </w:rPr>
  </w:style>
  <w:style w:type="paragraph" w:styleId="Listapunktowana">
    <w:name w:val="List Bullet"/>
    <w:basedOn w:val="Normalny"/>
    <w:uiPriority w:val="99"/>
    <w:semiHidden/>
    <w:unhideWhenUsed/>
    <w:rsid w:val="0041732A"/>
    <w:pPr>
      <w:numPr>
        <w:numId w:val="17"/>
      </w:numPr>
      <w:contextualSpacing/>
    </w:pPr>
  </w:style>
  <w:style w:type="paragraph" w:styleId="Listanumerowana">
    <w:name w:val="List Number"/>
    <w:basedOn w:val="Normalny"/>
    <w:uiPriority w:val="99"/>
    <w:semiHidden/>
    <w:unhideWhenUsed/>
    <w:rsid w:val="0041732A"/>
    <w:pPr>
      <w:numPr>
        <w:numId w:val="18"/>
      </w:numPr>
      <w:contextualSpacing/>
    </w:pPr>
  </w:style>
  <w:style w:type="character" w:styleId="Nierozpoznanawzmianka">
    <w:name w:val="Unresolved Mention"/>
    <w:basedOn w:val="Domylnaczcionkaakapitu"/>
    <w:uiPriority w:val="99"/>
    <w:unhideWhenUsed/>
    <w:rsid w:val="00F06922"/>
    <w:rPr>
      <w:color w:val="605E5C"/>
      <w:shd w:val="clear" w:color="auto" w:fill="E1DFDD"/>
    </w:rPr>
  </w:style>
  <w:style w:type="character" w:styleId="Wzmianka">
    <w:name w:val="Mention"/>
    <w:basedOn w:val="Domylnaczcionkaakapitu"/>
    <w:uiPriority w:val="99"/>
    <w:unhideWhenUsed/>
    <w:rsid w:val="00F06922"/>
    <w:rPr>
      <w:color w:val="2B579A"/>
      <w:shd w:val="clear" w:color="auto" w:fill="E1DFDD"/>
    </w:rPr>
  </w:style>
  <w:style w:type="paragraph" w:customStyle="1" w:styleId="paragraph">
    <w:name w:val="paragraph"/>
    <w:basedOn w:val="Normalny"/>
    <w:rsid w:val="00465F0B"/>
    <w:pPr>
      <w:spacing w:before="100" w:beforeAutospacing="1" w:after="100" w:afterAutospacing="1"/>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465F0B"/>
  </w:style>
  <w:style w:type="character" w:customStyle="1" w:styleId="tabchar">
    <w:name w:val="tabchar"/>
    <w:basedOn w:val="Domylnaczcionkaakapitu"/>
    <w:rsid w:val="00465F0B"/>
  </w:style>
  <w:style w:type="character" w:customStyle="1" w:styleId="eop">
    <w:name w:val="eop"/>
    <w:basedOn w:val="Domylnaczcionkaakapitu"/>
    <w:rsid w:val="00465F0B"/>
  </w:style>
  <w:style w:type="character" w:customStyle="1" w:styleId="spellingerror">
    <w:name w:val="spellingerror"/>
    <w:basedOn w:val="Domylnaczcionkaakapitu"/>
    <w:rsid w:val="00465F0B"/>
  </w:style>
  <w:style w:type="character" w:customStyle="1" w:styleId="contextualspellingandgrammarerror">
    <w:name w:val="contextualspellingandgrammarerror"/>
    <w:basedOn w:val="Domylnaczcionkaakapitu"/>
    <w:rsid w:val="00D521A6"/>
  </w:style>
  <w:style w:type="paragraph" w:customStyle="1" w:styleId="CMSANBodyText">
    <w:name w:val="CMS AN Body Text"/>
    <w:uiPriority w:val="9"/>
    <w:qFormat/>
    <w:rsid w:val="00D341A2"/>
    <w:pPr>
      <w:spacing w:before="120" w:after="120" w:line="300" w:lineRule="atLeast"/>
      <w:jc w:val="both"/>
    </w:pPr>
    <w:rPr>
      <w:rFonts w:ascii="Times New Roman" w:hAnsi="Times New Roman" w:cs="Segoe Script"/>
      <w:color w:val="000000" w:themeColor="text1"/>
      <w:lang w:val="en-GB"/>
    </w:rPr>
  </w:style>
  <w:style w:type="paragraph" w:customStyle="1" w:styleId="CMSANIndent4">
    <w:name w:val="CMS AN Indent 4"/>
    <w:uiPriority w:val="10"/>
    <w:rsid w:val="00F023C5"/>
    <w:pPr>
      <w:spacing w:before="120" w:after="120" w:line="300" w:lineRule="atLeast"/>
      <w:ind w:left="2552"/>
      <w:jc w:val="both"/>
    </w:pPr>
    <w:rPr>
      <w:rFonts w:ascii="Times New Roman" w:hAnsi="Times New Roman" w:cs="Segoe Script"/>
      <w:color w:val="000000" w:themeColor="text1"/>
      <w:lang w:val="en-GB"/>
    </w:rPr>
  </w:style>
  <w:style w:type="paragraph" w:customStyle="1" w:styleId="CMSANHeading1">
    <w:name w:val="CMS AN Heading 1"/>
    <w:next w:val="CMSANHeading2"/>
    <w:uiPriority w:val="1"/>
    <w:qFormat/>
    <w:rsid w:val="00F023C5"/>
    <w:pPr>
      <w:keepNext/>
      <w:numPr>
        <w:ilvl w:val="1"/>
        <w:numId w:val="24"/>
      </w:numPr>
      <w:spacing w:before="240" w:after="120" w:line="300" w:lineRule="atLeast"/>
      <w:jc w:val="both"/>
      <w:outlineLvl w:val="1"/>
    </w:pPr>
    <w:rPr>
      <w:rFonts w:ascii="Times New Roman" w:hAnsi="Times New Roman" w:cs="Segoe Script"/>
      <w:b/>
      <w:caps/>
      <w:color w:val="000000" w:themeColor="text1"/>
      <w:lang w:val="en-GB"/>
    </w:rPr>
  </w:style>
  <w:style w:type="paragraph" w:customStyle="1" w:styleId="CMSANHeading2">
    <w:name w:val="CMS AN Heading 2"/>
    <w:uiPriority w:val="1"/>
    <w:qFormat/>
    <w:rsid w:val="00F023C5"/>
    <w:pPr>
      <w:numPr>
        <w:ilvl w:val="2"/>
        <w:numId w:val="24"/>
      </w:numPr>
      <w:spacing w:before="120" w:after="120" w:line="300" w:lineRule="atLeast"/>
      <w:jc w:val="both"/>
      <w:outlineLvl w:val="2"/>
    </w:pPr>
    <w:rPr>
      <w:rFonts w:ascii="Times New Roman" w:hAnsi="Times New Roman" w:cs="Segoe Script"/>
      <w:color w:val="000000" w:themeColor="text1"/>
      <w:lang w:val="en-GB"/>
    </w:rPr>
  </w:style>
  <w:style w:type="paragraph" w:customStyle="1" w:styleId="CMSANHeading3">
    <w:name w:val="CMS AN Heading 3"/>
    <w:uiPriority w:val="1"/>
    <w:qFormat/>
    <w:rsid w:val="00F023C5"/>
    <w:pPr>
      <w:numPr>
        <w:ilvl w:val="3"/>
        <w:numId w:val="24"/>
      </w:numPr>
      <w:spacing w:before="120" w:after="120" w:line="300" w:lineRule="atLeast"/>
      <w:jc w:val="both"/>
      <w:outlineLvl w:val="3"/>
    </w:pPr>
    <w:rPr>
      <w:rFonts w:ascii="Times New Roman" w:hAnsi="Times New Roman" w:cs="Segoe Script"/>
      <w:color w:val="000000" w:themeColor="text1"/>
      <w:lang w:val="en-GB"/>
    </w:rPr>
  </w:style>
  <w:style w:type="paragraph" w:customStyle="1" w:styleId="CMSANHeading4">
    <w:name w:val="CMS AN Heading 4"/>
    <w:uiPriority w:val="1"/>
    <w:qFormat/>
    <w:rsid w:val="00F023C5"/>
    <w:pPr>
      <w:numPr>
        <w:ilvl w:val="4"/>
        <w:numId w:val="24"/>
      </w:numPr>
      <w:spacing w:before="120" w:after="120" w:line="300" w:lineRule="atLeast"/>
      <w:jc w:val="both"/>
      <w:outlineLvl w:val="4"/>
    </w:pPr>
    <w:rPr>
      <w:rFonts w:ascii="Times New Roman" w:hAnsi="Times New Roman" w:cs="Segoe Script"/>
      <w:color w:val="000000" w:themeColor="text1"/>
      <w:lang w:val="en-GB"/>
    </w:rPr>
  </w:style>
  <w:style w:type="paragraph" w:customStyle="1" w:styleId="CMSANHeading5">
    <w:name w:val="CMS AN Heading 5"/>
    <w:uiPriority w:val="1"/>
    <w:qFormat/>
    <w:rsid w:val="00F023C5"/>
    <w:pPr>
      <w:numPr>
        <w:ilvl w:val="5"/>
        <w:numId w:val="24"/>
      </w:numPr>
      <w:spacing w:before="120" w:after="120" w:line="300" w:lineRule="atLeast"/>
      <w:jc w:val="both"/>
      <w:outlineLvl w:val="5"/>
    </w:pPr>
    <w:rPr>
      <w:rFonts w:ascii="Times New Roman" w:hAnsi="Times New Roman" w:cs="Segoe Script"/>
      <w:color w:val="000000" w:themeColor="text1"/>
      <w:lang w:val="en-GB"/>
    </w:rPr>
  </w:style>
  <w:style w:type="paragraph" w:customStyle="1" w:styleId="CMSANHeading6">
    <w:name w:val="CMS AN Heading 6"/>
    <w:uiPriority w:val="1"/>
    <w:qFormat/>
    <w:rsid w:val="00F023C5"/>
    <w:pPr>
      <w:numPr>
        <w:ilvl w:val="6"/>
        <w:numId w:val="24"/>
      </w:numPr>
      <w:spacing w:before="120" w:after="120" w:line="300" w:lineRule="atLeast"/>
      <w:jc w:val="both"/>
      <w:outlineLvl w:val="5"/>
    </w:pPr>
    <w:rPr>
      <w:rFonts w:ascii="Times New Roman" w:hAnsi="Times New Roman" w:cs="Segoe Script"/>
      <w:color w:val="000000" w:themeColor="text1"/>
      <w:lang w:val="en-GB"/>
    </w:rPr>
  </w:style>
  <w:style w:type="paragraph" w:customStyle="1" w:styleId="CMSANMainHeading">
    <w:name w:val="CMS AN Main Heading"/>
    <w:next w:val="CMSANHeading1"/>
    <w:rsid w:val="00F023C5"/>
    <w:pPr>
      <w:pageBreakBefore/>
      <w:numPr>
        <w:numId w:val="24"/>
      </w:numPr>
      <w:spacing w:after="240" w:line="300" w:lineRule="atLeast"/>
      <w:jc w:val="center"/>
      <w:outlineLvl w:val="0"/>
    </w:pPr>
    <w:rPr>
      <w:rFonts w:ascii="Times New Roman" w:hAnsi="Times New Roman" w:cs="Times New Roman"/>
      <w:b/>
      <w:caps/>
      <w:color w:val="000000" w:themeColor="text1"/>
      <w:lang w:val="en-GB"/>
    </w:rPr>
  </w:style>
  <w:style w:type="numbering" w:customStyle="1" w:styleId="CMS-ANHeading">
    <w:name w:val="CMS-AN Heading"/>
    <w:basedOn w:val="Bezlisty"/>
    <w:uiPriority w:val="99"/>
    <w:rsid w:val="00F023C5"/>
    <w:pPr>
      <w:numPr>
        <w:numId w:val="23"/>
      </w:numPr>
    </w:pPr>
  </w:style>
  <w:style w:type="paragraph" w:customStyle="1" w:styleId="CMSANIndent3">
    <w:name w:val="CMS AN Indent 3"/>
    <w:uiPriority w:val="10"/>
    <w:qFormat/>
    <w:rsid w:val="00C134E3"/>
    <w:pPr>
      <w:spacing w:before="120" w:after="120" w:line="300" w:lineRule="atLeast"/>
      <w:ind w:left="1701"/>
      <w:jc w:val="both"/>
    </w:pPr>
    <w:rPr>
      <w:rFonts w:ascii="Times New Roman" w:hAnsi="Times New Roman" w:cs="Segoe Script"/>
      <w:color w:val="000000" w:themeColor="text1"/>
      <w:lang w:val="en-GB"/>
    </w:rPr>
  </w:style>
  <w:style w:type="paragraph" w:customStyle="1" w:styleId="nagwek40">
    <w:name w:val="nagłówek4"/>
    <w:basedOn w:val="Nagwek4"/>
    <w:link w:val="nagwek4Znak0"/>
    <w:qFormat/>
    <w:rsid w:val="00E56AC3"/>
  </w:style>
  <w:style w:type="character" w:customStyle="1" w:styleId="nagwek4Znak0">
    <w:name w:val="nagłówek4 Znak"/>
    <w:basedOn w:val="Nagwek4Znak"/>
    <w:link w:val="nagwek40"/>
    <w:rsid w:val="00E56AC3"/>
    <w:rPr>
      <w:rFonts w:cs="Arial"/>
      <w:b/>
      <w:bCs/>
      <w:szCs w:val="20"/>
      <w:shd w:val="clear" w:color="auto" w:fill="FFFFFF"/>
    </w:rPr>
  </w:style>
  <w:style w:type="character" w:customStyle="1" w:styleId="ui-provider">
    <w:name w:val="ui-provider"/>
    <w:basedOn w:val="Domylnaczcionkaakapitu"/>
    <w:rsid w:val="00E52129"/>
  </w:style>
  <w:style w:type="character" w:styleId="Tekstzastpczy">
    <w:name w:val="Placeholder Text"/>
    <w:basedOn w:val="Domylnaczcionkaakapitu"/>
    <w:uiPriority w:val="99"/>
    <w:semiHidden/>
    <w:rsid w:val="0049581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6218">
      <w:bodyDiv w:val="1"/>
      <w:marLeft w:val="0"/>
      <w:marRight w:val="0"/>
      <w:marTop w:val="0"/>
      <w:marBottom w:val="0"/>
      <w:divBdr>
        <w:top w:val="none" w:sz="0" w:space="0" w:color="auto"/>
        <w:left w:val="none" w:sz="0" w:space="0" w:color="auto"/>
        <w:bottom w:val="none" w:sz="0" w:space="0" w:color="auto"/>
        <w:right w:val="none" w:sz="0" w:space="0" w:color="auto"/>
      </w:divBdr>
    </w:div>
    <w:div w:id="65498139">
      <w:bodyDiv w:val="1"/>
      <w:marLeft w:val="0"/>
      <w:marRight w:val="0"/>
      <w:marTop w:val="0"/>
      <w:marBottom w:val="0"/>
      <w:divBdr>
        <w:top w:val="none" w:sz="0" w:space="0" w:color="auto"/>
        <w:left w:val="none" w:sz="0" w:space="0" w:color="auto"/>
        <w:bottom w:val="none" w:sz="0" w:space="0" w:color="auto"/>
        <w:right w:val="none" w:sz="0" w:space="0" w:color="auto"/>
      </w:divBdr>
      <w:divsChild>
        <w:div w:id="288980293">
          <w:marLeft w:val="0"/>
          <w:marRight w:val="0"/>
          <w:marTop w:val="0"/>
          <w:marBottom w:val="0"/>
          <w:divBdr>
            <w:top w:val="none" w:sz="0" w:space="0" w:color="auto"/>
            <w:left w:val="none" w:sz="0" w:space="0" w:color="auto"/>
            <w:bottom w:val="none" w:sz="0" w:space="0" w:color="auto"/>
            <w:right w:val="none" w:sz="0" w:space="0" w:color="auto"/>
          </w:divBdr>
          <w:divsChild>
            <w:div w:id="304820505">
              <w:marLeft w:val="0"/>
              <w:marRight w:val="0"/>
              <w:marTop w:val="0"/>
              <w:marBottom w:val="0"/>
              <w:divBdr>
                <w:top w:val="none" w:sz="0" w:space="0" w:color="auto"/>
                <w:left w:val="none" w:sz="0" w:space="0" w:color="auto"/>
                <w:bottom w:val="none" w:sz="0" w:space="0" w:color="auto"/>
                <w:right w:val="none" w:sz="0" w:space="0" w:color="auto"/>
              </w:divBdr>
            </w:div>
            <w:div w:id="419178504">
              <w:marLeft w:val="0"/>
              <w:marRight w:val="0"/>
              <w:marTop w:val="0"/>
              <w:marBottom w:val="0"/>
              <w:divBdr>
                <w:top w:val="none" w:sz="0" w:space="0" w:color="auto"/>
                <w:left w:val="none" w:sz="0" w:space="0" w:color="auto"/>
                <w:bottom w:val="none" w:sz="0" w:space="0" w:color="auto"/>
                <w:right w:val="none" w:sz="0" w:space="0" w:color="auto"/>
              </w:divBdr>
            </w:div>
            <w:div w:id="572355377">
              <w:marLeft w:val="0"/>
              <w:marRight w:val="0"/>
              <w:marTop w:val="0"/>
              <w:marBottom w:val="0"/>
              <w:divBdr>
                <w:top w:val="none" w:sz="0" w:space="0" w:color="auto"/>
                <w:left w:val="none" w:sz="0" w:space="0" w:color="auto"/>
                <w:bottom w:val="none" w:sz="0" w:space="0" w:color="auto"/>
                <w:right w:val="none" w:sz="0" w:space="0" w:color="auto"/>
              </w:divBdr>
            </w:div>
            <w:div w:id="938368744">
              <w:marLeft w:val="0"/>
              <w:marRight w:val="0"/>
              <w:marTop w:val="0"/>
              <w:marBottom w:val="0"/>
              <w:divBdr>
                <w:top w:val="none" w:sz="0" w:space="0" w:color="auto"/>
                <w:left w:val="none" w:sz="0" w:space="0" w:color="auto"/>
                <w:bottom w:val="none" w:sz="0" w:space="0" w:color="auto"/>
                <w:right w:val="none" w:sz="0" w:space="0" w:color="auto"/>
              </w:divBdr>
            </w:div>
            <w:div w:id="1389065034">
              <w:marLeft w:val="0"/>
              <w:marRight w:val="0"/>
              <w:marTop w:val="0"/>
              <w:marBottom w:val="0"/>
              <w:divBdr>
                <w:top w:val="none" w:sz="0" w:space="0" w:color="auto"/>
                <w:left w:val="none" w:sz="0" w:space="0" w:color="auto"/>
                <w:bottom w:val="none" w:sz="0" w:space="0" w:color="auto"/>
                <w:right w:val="none" w:sz="0" w:space="0" w:color="auto"/>
              </w:divBdr>
            </w:div>
          </w:divsChild>
        </w:div>
        <w:div w:id="470710010">
          <w:marLeft w:val="0"/>
          <w:marRight w:val="0"/>
          <w:marTop w:val="0"/>
          <w:marBottom w:val="0"/>
          <w:divBdr>
            <w:top w:val="none" w:sz="0" w:space="0" w:color="auto"/>
            <w:left w:val="none" w:sz="0" w:space="0" w:color="auto"/>
            <w:bottom w:val="none" w:sz="0" w:space="0" w:color="auto"/>
            <w:right w:val="none" w:sz="0" w:space="0" w:color="auto"/>
          </w:divBdr>
          <w:divsChild>
            <w:div w:id="151216339">
              <w:marLeft w:val="0"/>
              <w:marRight w:val="0"/>
              <w:marTop w:val="0"/>
              <w:marBottom w:val="0"/>
              <w:divBdr>
                <w:top w:val="none" w:sz="0" w:space="0" w:color="auto"/>
                <w:left w:val="none" w:sz="0" w:space="0" w:color="auto"/>
                <w:bottom w:val="none" w:sz="0" w:space="0" w:color="auto"/>
                <w:right w:val="none" w:sz="0" w:space="0" w:color="auto"/>
              </w:divBdr>
            </w:div>
            <w:div w:id="1276325711">
              <w:marLeft w:val="0"/>
              <w:marRight w:val="0"/>
              <w:marTop w:val="0"/>
              <w:marBottom w:val="0"/>
              <w:divBdr>
                <w:top w:val="none" w:sz="0" w:space="0" w:color="auto"/>
                <w:left w:val="none" w:sz="0" w:space="0" w:color="auto"/>
                <w:bottom w:val="none" w:sz="0" w:space="0" w:color="auto"/>
                <w:right w:val="none" w:sz="0" w:space="0" w:color="auto"/>
              </w:divBdr>
            </w:div>
          </w:divsChild>
        </w:div>
        <w:div w:id="759251943">
          <w:marLeft w:val="0"/>
          <w:marRight w:val="0"/>
          <w:marTop w:val="0"/>
          <w:marBottom w:val="0"/>
          <w:divBdr>
            <w:top w:val="none" w:sz="0" w:space="0" w:color="auto"/>
            <w:left w:val="none" w:sz="0" w:space="0" w:color="auto"/>
            <w:bottom w:val="none" w:sz="0" w:space="0" w:color="auto"/>
            <w:right w:val="none" w:sz="0" w:space="0" w:color="auto"/>
          </w:divBdr>
        </w:div>
        <w:div w:id="1253079824">
          <w:marLeft w:val="0"/>
          <w:marRight w:val="0"/>
          <w:marTop w:val="0"/>
          <w:marBottom w:val="0"/>
          <w:divBdr>
            <w:top w:val="none" w:sz="0" w:space="0" w:color="auto"/>
            <w:left w:val="none" w:sz="0" w:space="0" w:color="auto"/>
            <w:bottom w:val="none" w:sz="0" w:space="0" w:color="auto"/>
            <w:right w:val="none" w:sz="0" w:space="0" w:color="auto"/>
          </w:divBdr>
          <w:divsChild>
            <w:div w:id="726341122">
              <w:marLeft w:val="0"/>
              <w:marRight w:val="0"/>
              <w:marTop w:val="0"/>
              <w:marBottom w:val="0"/>
              <w:divBdr>
                <w:top w:val="none" w:sz="0" w:space="0" w:color="auto"/>
                <w:left w:val="none" w:sz="0" w:space="0" w:color="auto"/>
                <w:bottom w:val="none" w:sz="0" w:space="0" w:color="auto"/>
                <w:right w:val="none" w:sz="0" w:space="0" w:color="auto"/>
              </w:divBdr>
            </w:div>
            <w:div w:id="1466662048">
              <w:marLeft w:val="0"/>
              <w:marRight w:val="0"/>
              <w:marTop w:val="0"/>
              <w:marBottom w:val="0"/>
              <w:divBdr>
                <w:top w:val="none" w:sz="0" w:space="0" w:color="auto"/>
                <w:left w:val="none" w:sz="0" w:space="0" w:color="auto"/>
                <w:bottom w:val="none" w:sz="0" w:space="0" w:color="auto"/>
                <w:right w:val="none" w:sz="0" w:space="0" w:color="auto"/>
              </w:divBdr>
            </w:div>
            <w:div w:id="1548099675">
              <w:marLeft w:val="0"/>
              <w:marRight w:val="0"/>
              <w:marTop w:val="0"/>
              <w:marBottom w:val="0"/>
              <w:divBdr>
                <w:top w:val="none" w:sz="0" w:space="0" w:color="auto"/>
                <w:left w:val="none" w:sz="0" w:space="0" w:color="auto"/>
                <w:bottom w:val="none" w:sz="0" w:space="0" w:color="auto"/>
                <w:right w:val="none" w:sz="0" w:space="0" w:color="auto"/>
              </w:divBdr>
            </w:div>
            <w:div w:id="1673025026">
              <w:marLeft w:val="0"/>
              <w:marRight w:val="0"/>
              <w:marTop w:val="0"/>
              <w:marBottom w:val="0"/>
              <w:divBdr>
                <w:top w:val="none" w:sz="0" w:space="0" w:color="auto"/>
                <w:left w:val="none" w:sz="0" w:space="0" w:color="auto"/>
                <w:bottom w:val="none" w:sz="0" w:space="0" w:color="auto"/>
                <w:right w:val="none" w:sz="0" w:space="0" w:color="auto"/>
              </w:divBdr>
            </w:div>
          </w:divsChild>
        </w:div>
        <w:div w:id="1771928181">
          <w:marLeft w:val="0"/>
          <w:marRight w:val="0"/>
          <w:marTop w:val="0"/>
          <w:marBottom w:val="0"/>
          <w:divBdr>
            <w:top w:val="none" w:sz="0" w:space="0" w:color="auto"/>
            <w:left w:val="none" w:sz="0" w:space="0" w:color="auto"/>
            <w:bottom w:val="none" w:sz="0" w:space="0" w:color="auto"/>
            <w:right w:val="none" w:sz="0" w:space="0" w:color="auto"/>
          </w:divBdr>
          <w:divsChild>
            <w:div w:id="75059783">
              <w:marLeft w:val="0"/>
              <w:marRight w:val="0"/>
              <w:marTop w:val="0"/>
              <w:marBottom w:val="0"/>
              <w:divBdr>
                <w:top w:val="none" w:sz="0" w:space="0" w:color="auto"/>
                <w:left w:val="none" w:sz="0" w:space="0" w:color="auto"/>
                <w:bottom w:val="none" w:sz="0" w:space="0" w:color="auto"/>
                <w:right w:val="none" w:sz="0" w:space="0" w:color="auto"/>
              </w:divBdr>
            </w:div>
            <w:div w:id="155996749">
              <w:marLeft w:val="0"/>
              <w:marRight w:val="0"/>
              <w:marTop w:val="0"/>
              <w:marBottom w:val="0"/>
              <w:divBdr>
                <w:top w:val="none" w:sz="0" w:space="0" w:color="auto"/>
                <w:left w:val="none" w:sz="0" w:space="0" w:color="auto"/>
                <w:bottom w:val="none" w:sz="0" w:space="0" w:color="auto"/>
                <w:right w:val="none" w:sz="0" w:space="0" w:color="auto"/>
              </w:divBdr>
            </w:div>
            <w:div w:id="612251247">
              <w:marLeft w:val="0"/>
              <w:marRight w:val="0"/>
              <w:marTop w:val="0"/>
              <w:marBottom w:val="0"/>
              <w:divBdr>
                <w:top w:val="none" w:sz="0" w:space="0" w:color="auto"/>
                <w:left w:val="none" w:sz="0" w:space="0" w:color="auto"/>
                <w:bottom w:val="none" w:sz="0" w:space="0" w:color="auto"/>
                <w:right w:val="none" w:sz="0" w:space="0" w:color="auto"/>
              </w:divBdr>
            </w:div>
            <w:div w:id="1236740224">
              <w:marLeft w:val="0"/>
              <w:marRight w:val="0"/>
              <w:marTop w:val="0"/>
              <w:marBottom w:val="0"/>
              <w:divBdr>
                <w:top w:val="none" w:sz="0" w:space="0" w:color="auto"/>
                <w:left w:val="none" w:sz="0" w:space="0" w:color="auto"/>
                <w:bottom w:val="none" w:sz="0" w:space="0" w:color="auto"/>
                <w:right w:val="none" w:sz="0" w:space="0" w:color="auto"/>
              </w:divBdr>
            </w:div>
            <w:div w:id="2052076196">
              <w:marLeft w:val="0"/>
              <w:marRight w:val="0"/>
              <w:marTop w:val="0"/>
              <w:marBottom w:val="0"/>
              <w:divBdr>
                <w:top w:val="none" w:sz="0" w:space="0" w:color="auto"/>
                <w:left w:val="none" w:sz="0" w:space="0" w:color="auto"/>
                <w:bottom w:val="none" w:sz="0" w:space="0" w:color="auto"/>
                <w:right w:val="none" w:sz="0" w:space="0" w:color="auto"/>
              </w:divBdr>
            </w:div>
          </w:divsChild>
        </w:div>
        <w:div w:id="1783113575">
          <w:marLeft w:val="0"/>
          <w:marRight w:val="0"/>
          <w:marTop w:val="0"/>
          <w:marBottom w:val="0"/>
          <w:divBdr>
            <w:top w:val="none" w:sz="0" w:space="0" w:color="auto"/>
            <w:left w:val="none" w:sz="0" w:space="0" w:color="auto"/>
            <w:bottom w:val="none" w:sz="0" w:space="0" w:color="auto"/>
            <w:right w:val="none" w:sz="0" w:space="0" w:color="auto"/>
          </w:divBdr>
        </w:div>
      </w:divsChild>
    </w:div>
    <w:div w:id="197593084">
      <w:bodyDiv w:val="1"/>
      <w:marLeft w:val="0"/>
      <w:marRight w:val="0"/>
      <w:marTop w:val="0"/>
      <w:marBottom w:val="0"/>
      <w:divBdr>
        <w:top w:val="none" w:sz="0" w:space="0" w:color="auto"/>
        <w:left w:val="none" w:sz="0" w:space="0" w:color="auto"/>
        <w:bottom w:val="none" w:sz="0" w:space="0" w:color="auto"/>
        <w:right w:val="none" w:sz="0" w:space="0" w:color="auto"/>
      </w:divBdr>
    </w:div>
    <w:div w:id="224493240">
      <w:bodyDiv w:val="1"/>
      <w:marLeft w:val="0"/>
      <w:marRight w:val="0"/>
      <w:marTop w:val="0"/>
      <w:marBottom w:val="0"/>
      <w:divBdr>
        <w:top w:val="none" w:sz="0" w:space="0" w:color="auto"/>
        <w:left w:val="none" w:sz="0" w:space="0" w:color="auto"/>
        <w:bottom w:val="none" w:sz="0" w:space="0" w:color="auto"/>
        <w:right w:val="none" w:sz="0" w:space="0" w:color="auto"/>
      </w:divBdr>
    </w:div>
    <w:div w:id="254677639">
      <w:bodyDiv w:val="1"/>
      <w:marLeft w:val="0"/>
      <w:marRight w:val="0"/>
      <w:marTop w:val="0"/>
      <w:marBottom w:val="0"/>
      <w:divBdr>
        <w:top w:val="none" w:sz="0" w:space="0" w:color="auto"/>
        <w:left w:val="none" w:sz="0" w:space="0" w:color="auto"/>
        <w:bottom w:val="none" w:sz="0" w:space="0" w:color="auto"/>
        <w:right w:val="none" w:sz="0" w:space="0" w:color="auto"/>
      </w:divBdr>
      <w:divsChild>
        <w:div w:id="168179780">
          <w:marLeft w:val="0"/>
          <w:marRight w:val="0"/>
          <w:marTop w:val="0"/>
          <w:marBottom w:val="0"/>
          <w:divBdr>
            <w:top w:val="none" w:sz="0" w:space="0" w:color="auto"/>
            <w:left w:val="none" w:sz="0" w:space="0" w:color="auto"/>
            <w:bottom w:val="none" w:sz="0" w:space="0" w:color="auto"/>
            <w:right w:val="none" w:sz="0" w:space="0" w:color="auto"/>
          </w:divBdr>
          <w:divsChild>
            <w:div w:id="269091365">
              <w:marLeft w:val="0"/>
              <w:marRight w:val="0"/>
              <w:marTop w:val="0"/>
              <w:marBottom w:val="0"/>
              <w:divBdr>
                <w:top w:val="none" w:sz="0" w:space="0" w:color="auto"/>
                <w:left w:val="none" w:sz="0" w:space="0" w:color="auto"/>
                <w:bottom w:val="none" w:sz="0" w:space="0" w:color="auto"/>
                <w:right w:val="none" w:sz="0" w:space="0" w:color="auto"/>
              </w:divBdr>
            </w:div>
            <w:div w:id="410277557">
              <w:marLeft w:val="0"/>
              <w:marRight w:val="0"/>
              <w:marTop w:val="0"/>
              <w:marBottom w:val="0"/>
              <w:divBdr>
                <w:top w:val="none" w:sz="0" w:space="0" w:color="auto"/>
                <w:left w:val="none" w:sz="0" w:space="0" w:color="auto"/>
                <w:bottom w:val="none" w:sz="0" w:space="0" w:color="auto"/>
                <w:right w:val="none" w:sz="0" w:space="0" w:color="auto"/>
              </w:divBdr>
            </w:div>
            <w:div w:id="1245451923">
              <w:marLeft w:val="0"/>
              <w:marRight w:val="0"/>
              <w:marTop w:val="0"/>
              <w:marBottom w:val="0"/>
              <w:divBdr>
                <w:top w:val="none" w:sz="0" w:space="0" w:color="auto"/>
                <w:left w:val="none" w:sz="0" w:space="0" w:color="auto"/>
                <w:bottom w:val="none" w:sz="0" w:space="0" w:color="auto"/>
                <w:right w:val="none" w:sz="0" w:space="0" w:color="auto"/>
              </w:divBdr>
            </w:div>
            <w:div w:id="1419132369">
              <w:marLeft w:val="0"/>
              <w:marRight w:val="0"/>
              <w:marTop w:val="0"/>
              <w:marBottom w:val="0"/>
              <w:divBdr>
                <w:top w:val="none" w:sz="0" w:space="0" w:color="auto"/>
                <w:left w:val="none" w:sz="0" w:space="0" w:color="auto"/>
                <w:bottom w:val="none" w:sz="0" w:space="0" w:color="auto"/>
                <w:right w:val="none" w:sz="0" w:space="0" w:color="auto"/>
              </w:divBdr>
            </w:div>
            <w:div w:id="1840389502">
              <w:marLeft w:val="0"/>
              <w:marRight w:val="0"/>
              <w:marTop w:val="0"/>
              <w:marBottom w:val="0"/>
              <w:divBdr>
                <w:top w:val="none" w:sz="0" w:space="0" w:color="auto"/>
                <w:left w:val="none" w:sz="0" w:space="0" w:color="auto"/>
                <w:bottom w:val="none" w:sz="0" w:space="0" w:color="auto"/>
                <w:right w:val="none" w:sz="0" w:space="0" w:color="auto"/>
              </w:divBdr>
            </w:div>
          </w:divsChild>
        </w:div>
        <w:div w:id="393622650">
          <w:marLeft w:val="0"/>
          <w:marRight w:val="0"/>
          <w:marTop w:val="0"/>
          <w:marBottom w:val="0"/>
          <w:divBdr>
            <w:top w:val="none" w:sz="0" w:space="0" w:color="auto"/>
            <w:left w:val="none" w:sz="0" w:space="0" w:color="auto"/>
            <w:bottom w:val="none" w:sz="0" w:space="0" w:color="auto"/>
            <w:right w:val="none" w:sz="0" w:space="0" w:color="auto"/>
          </w:divBdr>
          <w:divsChild>
            <w:div w:id="109126179">
              <w:marLeft w:val="0"/>
              <w:marRight w:val="0"/>
              <w:marTop w:val="0"/>
              <w:marBottom w:val="0"/>
              <w:divBdr>
                <w:top w:val="none" w:sz="0" w:space="0" w:color="auto"/>
                <w:left w:val="none" w:sz="0" w:space="0" w:color="auto"/>
                <w:bottom w:val="none" w:sz="0" w:space="0" w:color="auto"/>
                <w:right w:val="none" w:sz="0" w:space="0" w:color="auto"/>
              </w:divBdr>
            </w:div>
            <w:div w:id="1003704001">
              <w:marLeft w:val="0"/>
              <w:marRight w:val="0"/>
              <w:marTop w:val="0"/>
              <w:marBottom w:val="0"/>
              <w:divBdr>
                <w:top w:val="none" w:sz="0" w:space="0" w:color="auto"/>
                <w:left w:val="none" w:sz="0" w:space="0" w:color="auto"/>
                <w:bottom w:val="none" w:sz="0" w:space="0" w:color="auto"/>
                <w:right w:val="none" w:sz="0" w:space="0" w:color="auto"/>
              </w:divBdr>
            </w:div>
            <w:div w:id="1082265385">
              <w:marLeft w:val="0"/>
              <w:marRight w:val="0"/>
              <w:marTop w:val="0"/>
              <w:marBottom w:val="0"/>
              <w:divBdr>
                <w:top w:val="none" w:sz="0" w:space="0" w:color="auto"/>
                <w:left w:val="none" w:sz="0" w:space="0" w:color="auto"/>
                <w:bottom w:val="none" w:sz="0" w:space="0" w:color="auto"/>
                <w:right w:val="none" w:sz="0" w:space="0" w:color="auto"/>
              </w:divBdr>
            </w:div>
            <w:div w:id="1352875740">
              <w:marLeft w:val="0"/>
              <w:marRight w:val="0"/>
              <w:marTop w:val="0"/>
              <w:marBottom w:val="0"/>
              <w:divBdr>
                <w:top w:val="none" w:sz="0" w:space="0" w:color="auto"/>
                <w:left w:val="none" w:sz="0" w:space="0" w:color="auto"/>
                <w:bottom w:val="none" w:sz="0" w:space="0" w:color="auto"/>
                <w:right w:val="none" w:sz="0" w:space="0" w:color="auto"/>
              </w:divBdr>
            </w:div>
          </w:divsChild>
        </w:div>
        <w:div w:id="505946454">
          <w:marLeft w:val="0"/>
          <w:marRight w:val="0"/>
          <w:marTop w:val="0"/>
          <w:marBottom w:val="0"/>
          <w:divBdr>
            <w:top w:val="none" w:sz="0" w:space="0" w:color="auto"/>
            <w:left w:val="none" w:sz="0" w:space="0" w:color="auto"/>
            <w:bottom w:val="none" w:sz="0" w:space="0" w:color="auto"/>
            <w:right w:val="none" w:sz="0" w:space="0" w:color="auto"/>
          </w:divBdr>
        </w:div>
        <w:div w:id="558251038">
          <w:marLeft w:val="0"/>
          <w:marRight w:val="0"/>
          <w:marTop w:val="0"/>
          <w:marBottom w:val="0"/>
          <w:divBdr>
            <w:top w:val="none" w:sz="0" w:space="0" w:color="auto"/>
            <w:left w:val="none" w:sz="0" w:space="0" w:color="auto"/>
            <w:bottom w:val="none" w:sz="0" w:space="0" w:color="auto"/>
            <w:right w:val="none" w:sz="0" w:space="0" w:color="auto"/>
          </w:divBdr>
          <w:divsChild>
            <w:div w:id="603457764">
              <w:marLeft w:val="0"/>
              <w:marRight w:val="0"/>
              <w:marTop w:val="0"/>
              <w:marBottom w:val="0"/>
              <w:divBdr>
                <w:top w:val="none" w:sz="0" w:space="0" w:color="auto"/>
                <w:left w:val="none" w:sz="0" w:space="0" w:color="auto"/>
                <w:bottom w:val="none" w:sz="0" w:space="0" w:color="auto"/>
                <w:right w:val="none" w:sz="0" w:space="0" w:color="auto"/>
              </w:divBdr>
            </w:div>
            <w:div w:id="1723601522">
              <w:marLeft w:val="0"/>
              <w:marRight w:val="0"/>
              <w:marTop w:val="0"/>
              <w:marBottom w:val="0"/>
              <w:divBdr>
                <w:top w:val="none" w:sz="0" w:space="0" w:color="auto"/>
                <w:left w:val="none" w:sz="0" w:space="0" w:color="auto"/>
                <w:bottom w:val="none" w:sz="0" w:space="0" w:color="auto"/>
                <w:right w:val="none" w:sz="0" w:space="0" w:color="auto"/>
              </w:divBdr>
            </w:div>
          </w:divsChild>
        </w:div>
        <w:div w:id="1306282312">
          <w:marLeft w:val="0"/>
          <w:marRight w:val="0"/>
          <w:marTop w:val="0"/>
          <w:marBottom w:val="0"/>
          <w:divBdr>
            <w:top w:val="none" w:sz="0" w:space="0" w:color="auto"/>
            <w:left w:val="none" w:sz="0" w:space="0" w:color="auto"/>
            <w:bottom w:val="none" w:sz="0" w:space="0" w:color="auto"/>
            <w:right w:val="none" w:sz="0" w:space="0" w:color="auto"/>
          </w:divBdr>
          <w:divsChild>
            <w:div w:id="670379543">
              <w:marLeft w:val="0"/>
              <w:marRight w:val="0"/>
              <w:marTop w:val="0"/>
              <w:marBottom w:val="0"/>
              <w:divBdr>
                <w:top w:val="none" w:sz="0" w:space="0" w:color="auto"/>
                <w:left w:val="none" w:sz="0" w:space="0" w:color="auto"/>
                <w:bottom w:val="none" w:sz="0" w:space="0" w:color="auto"/>
                <w:right w:val="none" w:sz="0" w:space="0" w:color="auto"/>
              </w:divBdr>
            </w:div>
            <w:div w:id="1347247667">
              <w:marLeft w:val="0"/>
              <w:marRight w:val="0"/>
              <w:marTop w:val="0"/>
              <w:marBottom w:val="0"/>
              <w:divBdr>
                <w:top w:val="none" w:sz="0" w:space="0" w:color="auto"/>
                <w:left w:val="none" w:sz="0" w:space="0" w:color="auto"/>
                <w:bottom w:val="none" w:sz="0" w:space="0" w:color="auto"/>
                <w:right w:val="none" w:sz="0" w:space="0" w:color="auto"/>
              </w:divBdr>
            </w:div>
            <w:div w:id="1418598357">
              <w:marLeft w:val="0"/>
              <w:marRight w:val="0"/>
              <w:marTop w:val="0"/>
              <w:marBottom w:val="0"/>
              <w:divBdr>
                <w:top w:val="none" w:sz="0" w:space="0" w:color="auto"/>
                <w:left w:val="none" w:sz="0" w:space="0" w:color="auto"/>
                <w:bottom w:val="none" w:sz="0" w:space="0" w:color="auto"/>
                <w:right w:val="none" w:sz="0" w:space="0" w:color="auto"/>
              </w:divBdr>
            </w:div>
            <w:div w:id="1530682597">
              <w:marLeft w:val="0"/>
              <w:marRight w:val="0"/>
              <w:marTop w:val="0"/>
              <w:marBottom w:val="0"/>
              <w:divBdr>
                <w:top w:val="none" w:sz="0" w:space="0" w:color="auto"/>
                <w:left w:val="none" w:sz="0" w:space="0" w:color="auto"/>
                <w:bottom w:val="none" w:sz="0" w:space="0" w:color="auto"/>
                <w:right w:val="none" w:sz="0" w:space="0" w:color="auto"/>
              </w:divBdr>
            </w:div>
            <w:div w:id="1894459457">
              <w:marLeft w:val="0"/>
              <w:marRight w:val="0"/>
              <w:marTop w:val="0"/>
              <w:marBottom w:val="0"/>
              <w:divBdr>
                <w:top w:val="none" w:sz="0" w:space="0" w:color="auto"/>
                <w:left w:val="none" w:sz="0" w:space="0" w:color="auto"/>
                <w:bottom w:val="none" w:sz="0" w:space="0" w:color="auto"/>
                <w:right w:val="none" w:sz="0" w:space="0" w:color="auto"/>
              </w:divBdr>
            </w:div>
          </w:divsChild>
        </w:div>
        <w:div w:id="1792090118">
          <w:marLeft w:val="0"/>
          <w:marRight w:val="0"/>
          <w:marTop w:val="0"/>
          <w:marBottom w:val="0"/>
          <w:divBdr>
            <w:top w:val="none" w:sz="0" w:space="0" w:color="auto"/>
            <w:left w:val="none" w:sz="0" w:space="0" w:color="auto"/>
            <w:bottom w:val="none" w:sz="0" w:space="0" w:color="auto"/>
            <w:right w:val="none" w:sz="0" w:space="0" w:color="auto"/>
          </w:divBdr>
        </w:div>
      </w:divsChild>
    </w:div>
    <w:div w:id="415396582">
      <w:bodyDiv w:val="1"/>
      <w:marLeft w:val="0"/>
      <w:marRight w:val="0"/>
      <w:marTop w:val="0"/>
      <w:marBottom w:val="0"/>
      <w:divBdr>
        <w:top w:val="none" w:sz="0" w:space="0" w:color="auto"/>
        <w:left w:val="none" w:sz="0" w:space="0" w:color="auto"/>
        <w:bottom w:val="none" w:sz="0" w:space="0" w:color="auto"/>
        <w:right w:val="none" w:sz="0" w:space="0" w:color="auto"/>
      </w:divBdr>
    </w:div>
    <w:div w:id="423261563">
      <w:bodyDiv w:val="1"/>
      <w:marLeft w:val="0"/>
      <w:marRight w:val="0"/>
      <w:marTop w:val="0"/>
      <w:marBottom w:val="0"/>
      <w:divBdr>
        <w:top w:val="none" w:sz="0" w:space="0" w:color="auto"/>
        <w:left w:val="none" w:sz="0" w:space="0" w:color="auto"/>
        <w:bottom w:val="none" w:sz="0" w:space="0" w:color="auto"/>
        <w:right w:val="none" w:sz="0" w:space="0" w:color="auto"/>
      </w:divBdr>
    </w:div>
    <w:div w:id="435447882">
      <w:bodyDiv w:val="1"/>
      <w:marLeft w:val="0"/>
      <w:marRight w:val="0"/>
      <w:marTop w:val="0"/>
      <w:marBottom w:val="0"/>
      <w:divBdr>
        <w:top w:val="none" w:sz="0" w:space="0" w:color="auto"/>
        <w:left w:val="none" w:sz="0" w:space="0" w:color="auto"/>
        <w:bottom w:val="none" w:sz="0" w:space="0" w:color="auto"/>
        <w:right w:val="none" w:sz="0" w:space="0" w:color="auto"/>
      </w:divBdr>
      <w:divsChild>
        <w:div w:id="525825970">
          <w:marLeft w:val="0"/>
          <w:marRight w:val="0"/>
          <w:marTop w:val="0"/>
          <w:marBottom w:val="0"/>
          <w:divBdr>
            <w:top w:val="none" w:sz="0" w:space="0" w:color="auto"/>
            <w:left w:val="none" w:sz="0" w:space="0" w:color="auto"/>
            <w:bottom w:val="none" w:sz="0" w:space="0" w:color="auto"/>
            <w:right w:val="none" w:sz="0" w:space="0" w:color="auto"/>
          </w:divBdr>
        </w:div>
        <w:div w:id="416751737">
          <w:marLeft w:val="0"/>
          <w:marRight w:val="0"/>
          <w:marTop w:val="0"/>
          <w:marBottom w:val="0"/>
          <w:divBdr>
            <w:top w:val="none" w:sz="0" w:space="0" w:color="auto"/>
            <w:left w:val="none" w:sz="0" w:space="0" w:color="auto"/>
            <w:bottom w:val="none" w:sz="0" w:space="0" w:color="auto"/>
            <w:right w:val="none" w:sz="0" w:space="0" w:color="auto"/>
          </w:divBdr>
        </w:div>
        <w:div w:id="1313677844">
          <w:marLeft w:val="0"/>
          <w:marRight w:val="0"/>
          <w:marTop w:val="0"/>
          <w:marBottom w:val="0"/>
          <w:divBdr>
            <w:top w:val="none" w:sz="0" w:space="0" w:color="auto"/>
            <w:left w:val="none" w:sz="0" w:space="0" w:color="auto"/>
            <w:bottom w:val="none" w:sz="0" w:space="0" w:color="auto"/>
            <w:right w:val="none" w:sz="0" w:space="0" w:color="auto"/>
          </w:divBdr>
        </w:div>
        <w:div w:id="1976831344">
          <w:marLeft w:val="0"/>
          <w:marRight w:val="0"/>
          <w:marTop w:val="0"/>
          <w:marBottom w:val="0"/>
          <w:divBdr>
            <w:top w:val="none" w:sz="0" w:space="0" w:color="auto"/>
            <w:left w:val="none" w:sz="0" w:space="0" w:color="auto"/>
            <w:bottom w:val="none" w:sz="0" w:space="0" w:color="auto"/>
            <w:right w:val="none" w:sz="0" w:space="0" w:color="auto"/>
          </w:divBdr>
          <w:divsChild>
            <w:div w:id="323557010">
              <w:marLeft w:val="0"/>
              <w:marRight w:val="0"/>
              <w:marTop w:val="30"/>
              <w:marBottom w:val="30"/>
              <w:divBdr>
                <w:top w:val="none" w:sz="0" w:space="0" w:color="auto"/>
                <w:left w:val="none" w:sz="0" w:space="0" w:color="auto"/>
                <w:bottom w:val="none" w:sz="0" w:space="0" w:color="auto"/>
                <w:right w:val="none" w:sz="0" w:space="0" w:color="auto"/>
              </w:divBdr>
              <w:divsChild>
                <w:div w:id="1717971597">
                  <w:marLeft w:val="0"/>
                  <w:marRight w:val="0"/>
                  <w:marTop w:val="0"/>
                  <w:marBottom w:val="0"/>
                  <w:divBdr>
                    <w:top w:val="none" w:sz="0" w:space="0" w:color="auto"/>
                    <w:left w:val="none" w:sz="0" w:space="0" w:color="auto"/>
                    <w:bottom w:val="none" w:sz="0" w:space="0" w:color="auto"/>
                    <w:right w:val="none" w:sz="0" w:space="0" w:color="auto"/>
                  </w:divBdr>
                  <w:divsChild>
                    <w:div w:id="1535119681">
                      <w:marLeft w:val="0"/>
                      <w:marRight w:val="0"/>
                      <w:marTop w:val="0"/>
                      <w:marBottom w:val="0"/>
                      <w:divBdr>
                        <w:top w:val="none" w:sz="0" w:space="0" w:color="auto"/>
                        <w:left w:val="none" w:sz="0" w:space="0" w:color="auto"/>
                        <w:bottom w:val="none" w:sz="0" w:space="0" w:color="auto"/>
                        <w:right w:val="none" w:sz="0" w:space="0" w:color="auto"/>
                      </w:divBdr>
                    </w:div>
                  </w:divsChild>
                </w:div>
                <w:div w:id="2050177297">
                  <w:marLeft w:val="0"/>
                  <w:marRight w:val="0"/>
                  <w:marTop w:val="0"/>
                  <w:marBottom w:val="0"/>
                  <w:divBdr>
                    <w:top w:val="none" w:sz="0" w:space="0" w:color="auto"/>
                    <w:left w:val="none" w:sz="0" w:space="0" w:color="auto"/>
                    <w:bottom w:val="none" w:sz="0" w:space="0" w:color="auto"/>
                    <w:right w:val="none" w:sz="0" w:space="0" w:color="auto"/>
                  </w:divBdr>
                  <w:divsChild>
                    <w:div w:id="1838422695">
                      <w:marLeft w:val="0"/>
                      <w:marRight w:val="0"/>
                      <w:marTop w:val="0"/>
                      <w:marBottom w:val="0"/>
                      <w:divBdr>
                        <w:top w:val="none" w:sz="0" w:space="0" w:color="auto"/>
                        <w:left w:val="none" w:sz="0" w:space="0" w:color="auto"/>
                        <w:bottom w:val="none" w:sz="0" w:space="0" w:color="auto"/>
                        <w:right w:val="none" w:sz="0" w:space="0" w:color="auto"/>
                      </w:divBdr>
                    </w:div>
                  </w:divsChild>
                </w:div>
                <w:div w:id="277564698">
                  <w:marLeft w:val="0"/>
                  <w:marRight w:val="0"/>
                  <w:marTop w:val="0"/>
                  <w:marBottom w:val="0"/>
                  <w:divBdr>
                    <w:top w:val="none" w:sz="0" w:space="0" w:color="auto"/>
                    <w:left w:val="none" w:sz="0" w:space="0" w:color="auto"/>
                    <w:bottom w:val="none" w:sz="0" w:space="0" w:color="auto"/>
                    <w:right w:val="none" w:sz="0" w:space="0" w:color="auto"/>
                  </w:divBdr>
                  <w:divsChild>
                    <w:div w:id="1395162218">
                      <w:marLeft w:val="0"/>
                      <w:marRight w:val="0"/>
                      <w:marTop w:val="0"/>
                      <w:marBottom w:val="0"/>
                      <w:divBdr>
                        <w:top w:val="none" w:sz="0" w:space="0" w:color="auto"/>
                        <w:left w:val="none" w:sz="0" w:space="0" w:color="auto"/>
                        <w:bottom w:val="none" w:sz="0" w:space="0" w:color="auto"/>
                        <w:right w:val="none" w:sz="0" w:space="0" w:color="auto"/>
                      </w:divBdr>
                    </w:div>
                  </w:divsChild>
                </w:div>
                <w:div w:id="1108893213">
                  <w:marLeft w:val="0"/>
                  <w:marRight w:val="0"/>
                  <w:marTop w:val="0"/>
                  <w:marBottom w:val="0"/>
                  <w:divBdr>
                    <w:top w:val="none" w:sz="0" w:space="0" w:color="auto"/>
                    <w:left w:val="none" w:sz="0" w:space="0" w:color="auto"/>
                    <w:bottom w:val="none" w:sz="0" w:space="0" w:color="auto"/>
                    <w:right w:val="none" w:sz="0" w:space="0" w:color="auto"/>
                  </w:divBdr>
                  <w:divsChild>
                    <w:div w:id="2636429">
                      <w:marLeft w:val="0"/>
                      <w:marRight w:val="0"/>
                      <w:marTop w:val="0"/>
                      <w:marBottom w:val="0"/>
                      <w:divBdr>
                        <w:top w:val="none" w:sz="0" w:space="0" w:color="auto"/>
                        <w:left w:val="none" w:sz="0" w:space="0" w:color="auto"/>
                        <w:bottom w:val="none" w:sz="0" w:space="0" w:color="auto"/>
                        <w:right w:val="none" w:sz="0" w:space="0" w:color="auto"/>
                      </w:divBdr>
                    </w:div>
                  </w:divsChild>
                </w:div>
                <w:div w:id="1615676590">
                  <w:marLeft w:val="0"/>
                  <w:marRight w:val="0"/>
                  <w:marTop w:val="0"/>
                  <w:marBottom w:val="0"/>
                  <w:divBdr>
                    <w:top w:val="none" w:sz="0" w:space="0" w:color="auto"/>
                    <w:left w:val="none" w:sz="0" w:space="0" w:color="auto"/>
                    <w:bottom w:val="none" w:sz="0" w:space="0" w:color="auto"/>
                    <w:right w:val="none" w:sz="0" w:space="0" w:color="auto"/>
                  </w:divBdr>
                  <w:divsChild>
                    <w:div w:id="604576392">
                      <w:marLeft w:val="0"/>
                      <w:marRight w:val="0"/>
                      <w:marTop w:val="0"/>
                      <w:marBottom w:val="0"/>
                      <w:divBdr>
                        <w:top w:val="none" w:sz="0" w:space="0" w:color="auto"/>
                        <w:left w:val="none" w:sz="0" w:space="0" w:color="auto"/>
                        <w:bottom w:val="none" w:sz="0" w:space="0" w:color="auto"/>
                        <w:right w:val="none" w:sz="0" w:space="0" w:color="auto"/>
                      </w:divBdr>
                    </w:div>
                  </w:divsChild>
                </w:div>
                <w:div w:id="1109279932">
                  <w:marLeft w:val="0"/>
                  <w:marRight w:val="0"/>
                  <w:marTop w:val="0"/>
                  <w:marBottom w:val="0"/>
                  <w:divBdr>
                    <w:top w:val="none" w:sz="0" w:space="0" w:color="auto"/>
                    <w:left w:val="none" w:sz="0" w:space="0" w:color="auto"/>
                    <w:bottom w:val="none" w:sz="0" w:space="0" w:color="auto"/>
                    <w:right w:val="none" w:sz="0" w:space="0" w:color="auto"/>
                  </w:divBdr>
                  <w:divsChild>
                    <w:div w:id="1893685259">
                      <w:marLeft w:val="0"/>
                      <w:marRight w:val="0"/>
                      <w:marTop w:val="0"/>
                      <w:marBottom w:val="0"/>
                      <w:divBdr>
                        <w:top w:val="none" w:sz="0" w:space="0" w:color="auto"/>
                        <w:left w:val="none" w:sz="0" w:space="0" w:color="auto"/>
                        <w:bottom w:val="none" w:sz="0" w:space="0" w:color="auto"/>
                        <w:right w:val="none" w:sz="0" w:space="0" w:color="auto"/>
                      </w:divBdr>
                    </w:div>
                  </w:divsChild>
                </w:div>
                <w:div w:id="471362867">
                  <w:marLeft w:val="0"/>
                  <w:marRight w:val="0"/>
                  <w:marTop w:val="0"/>
                  <w:marBottom w:val="0"/>
                  <w:divBdr>
                    <w:top w:val="none" w:sz="0" w:space="0" w:color="auto"/>
                    <w:left w:val="none" w:sz="0" w:space="0" w:color="auto"/>
                    <w:bottom w:val="none" w:sz="0" w:space="0" w:color="auto"/>
                    <w:right w:val="none" w:sz="0" w:space="0" w:color="auto"/>
                  </w:divBdr>
                  <w:divsChild>
                    <w:div w:id="1848589740">
                      <w:marLeft w:val="0"/>
                      <w:marRight w:val="0"/>
                      <w:marTop w:val="0"/>
                      <w:marBottom w:val="0"/>
                      <w:divBdr>
                        <w:top w:val="none" w:sz="0" w:space="0" w:color="auto"/>
                        <w:left w:val="none" w:sz="0" w:space="0" w:color="auto"/>
                        <w:bottom w:val="none" w:sz="0" w:space="0" w:color="auto"/>
                        <w:right w:val="none" w:sz="0" w:space="0" w:color="auto"/>
                      </w:divBdr>
                    </w:div>
                  </w:divsChild>
                </w:div>
                <w:div w:id="1148782234">
                  <w:marLeft w:val="0"/>
                  <w:marRight w:val="0"/>
                  <w:marTop w:val="0"/>
                  <w:marBottom w:val="0"/>
                  <w:divBdr>
                    <w:top w:val="none" w:sz="0" w:space="0" w:color="auto"/>
                    <w:left w:val="none" w:sz="0" w:space="0" w:color="auto"/>
                    <w:bottom w:val="none" w:sz="0" w:space="0" w:color="auto"/>
                    <w:right w:val="none" w:sz="0" w:space="0" w:color="auto"/>
                  </w:divBdr>
                  <w:divsChild>
                    <w:div w:id="1588809025">
                      <w:marLeft w:val="0"/>
                      <w:marRight w:val="0"/>
                      <w:marTop w:val="0"/>
                      <w:marBottom w:val="0"/>
                      <w:divBdr>
                        <w:top w:val="none" w:sz="0" w:space="0" w:color="auto"/>
                        <w:left w:val="none" w:sz="0" w:space="0" w:color="auto"/>
                        <w:bottom w:val="none" w:sz="0" w:space="0" w:color="auto"/>
                        <w:right w:val="none" w:sz="0" w:space="0" w:color="auto"/>
                      </w:divBdr>
                    </w:div>
                  </w:divsChild>
                </w:div>
                <w:div w:id="547180383">
                  <w:marLeft w:val="0"/>
                  <w:marRight w:val="0"/>
                  <w:marTop w:val="0"/>
                  <w:marBottom w:val="0"/>
                  <w:divBdr>
                    <w:top w:val="none" w:sz="0" w:space="0" w:color="auto"/>
                    <w:left w:val="none" w:sz="0" w:space="0" w:color="auto"/>
                    <w:bottom w:val="none" w:sz="0" w:space="0" w:color="auto"/>
                    <w:right w:val="none" w:sz="0" w:space="0" w:color="auto"/>
                  </w:divBdr>
                  <w:divsChild>
                    <w:div w:id="1368723194">
                      <w:marLeft w:val="0"/>
                      <w:marRight w:val="0"/>
                      <w:marTop w:val="0"/>
                      <w:marBottom w:val="0"/>
                      <w:divBdr>
                        <w:top w:val="none" w:sz="0" w:space="0" w:color="auto"/>
                        <w:left w:val="none" w:sz="0" w:space="0" w:color="auto"/>
                        <w:bottom w:val="none" w:sz="0" w:space="0" w:color="auto"/>
                        <w:right w:val="none" w:sz="0" w:space="0" w:color="auto"/>
                      </w:divBdr>
                    </w:div>
                  </w:divsChild>
                </w:div>
                <w:div w:id="236330622">
                  <w:marLeft w:val="0"/>
                  <w:marRight w:val="0"/>
                  <w:marTop w:val="0"/>
                  <w:marBottom w:val="0"/>
                  <w:divBdr>
                    <w:top w:val="none" w:sz="0" w:space="0" w:color="auto"/>
                    <w:left w:val="none" w:sz="0" w:space="0" w:color="auto"/>
                    <w:bottom w:val="none" w:sz="0" w:space="0" w:color="auto"/>
                    <w:right w:val="none" w:sz="0" w:space="0" w:color="auto"/>
                  </w:divBdr>
                  <w:divsChild>
                    <w:div w:id="41683796">
                      <w:marLeft w:val="0"/>
                      <w:marRight w:val="0"/>
                      <w:marTop w:val="0"/>
                      <w:marBottom w:val="0"/>
                      <w:divBdr>
                        <w:top w:val="none" w:sz="0" w:space="0" w:color="auto"/>
                        <w:left w:val="none" w:sz="0" w:space="0" w:color="auto"/>
                        <w:bottom w:val="none" w:sz="0" w:space="0" w:color="auto"/>
                        <w:right w:val="none" w:sz="0" w:space="0" w:color="auto"/>
                      </w:divBdr>
                    </w:div>
                  </w:divsChild>
                </w:div>
                <w:div w:id="447315805">
                  <w:marLeft w:val="0"/>
                  <w:marRight w:val="0"/>
                  <w:marTop w:val="0"/>
                  <w:marBottom w:val="0"/>
                  <w:divBdr>
                    <w:top w:val="none" w:sz="0" w:space="0" w:color="auto"/>
                    <w:left w:val="none" w:sz="0" w:space="0" w:color="auto"/>
                    <w:bottom w:val="none" w:sz="0" w:space="0" w:color="auto"/>
                    <w:right w:val="none" w:sz="0" w:space="0" w:color="auto"/>
                  </w:divBdr>
                  <w:divsChild>
                    <w:div w:id="1615163554">
                      <w:marLeft w:val="0"/>
                      <w:marRight w:val="0"/>
                      <w:marTop w:val="0"/>
                      <w:marBottom w:val="0"/>
                      <w:divBdr>
                        <w:top w:val="none" w:sz="0" w:space="0" w:color="auto"/>
                        <w:left w:val="none" w:sz="0" w:space="0" w:color="auto"/>
                        <w:bottom w:val="none" w:sz="0" w:space="0" w:color="auto"/>
                        <w:right w:val="none" w:sz="0" w:space="0" w:color="auto"/>
                      </w:divBdr>
                    </w:div>
                  </w:divsChild>
                </w:div>
                <w:div w:id="571698634">
                  <w:marLeft w:val="0"/>
                  <w:marRight w:val="0"/>
                  <w:marTop w:val="0"/>
                  <w:marBottom w:val="0"/>
                  <w:divBdr>
                    <w:top w:val="none" w:sz="0" w:space="0" w:color="auto"/>
                    <w:left w:val="none" w:sz="0" w:space="0" w:color="auto"/>
                    <w:bottom w:val="none" w:sz="0" w:space="0" w:color="auto"/>
                    <w:right w:val="none" w:sz="0" w:space="0" w:color="auto"/>
                  </w:divBdr>
                  <w:divsChild>
                    <w:div w:id="1036270574">
                      <w:marLeft w:val="0"/>
                      <w:marRight w:val="0"/>
                      <w:marTop w:val="0"/>
                      <w:marBottom w:val="0"/>
                      <w:divBdr>
                        <w:top w:val="none" w:sz="0" w:space="0" w:color="auto"/>
                        <w:left w:val="none" w:sz="0" w:space="0" w:color="auto"/>
                        <w:bottom w:val="none" w:sz="0" w:space="0" w:color="auto"/>
                        <w:right w:val="none" w:sz="0" w:space="0" w:color="auto"/>
                      </w:divBdr>
                    </w:div>
                  </w:divsChild>
                </w:div>
                <w:div w:id="603806223">
                  <w:marLeft w:val="0"/>
                  <w:marRight w:val="0"/>
                  <w:marTop w:val="0"/>
                  <w:marBottom w:val="0"/>
                  <w:divBdr>
                    <w:top w:val="none" w:sz="0" w:space="0" w:color="auto"/>
                    <w:left w:val="none" w:sz="0" w:space="0" w:color="auto"/>
                    <w:bottom w:val="none" w:sz="0" w:space="0" w:color="auto"/>
                    <w:right w:val="none" w:sz="0" w:space="0" w:color="auto"/>
                  </w:divBdr>
                  <w:divsChild>
                    <w:div w:id="2039499402">
                      <w:marLeft w:val="0"/>
                      <w:marRight w:val="0"/>
                      <w:marTop w:val="0"/>
                      <w:marBottom w:val="0"/>
                      <w:divBdr>
                        <w:top w:val="none" w:sz="0" w:space="0" w:color="auto"/>
                        <w:left w:val="none" w:sz="0" w:space="0" w:color="auto"/>
                        <w:bottom w:val="none" w:sz="0" w:space="0" w:color="auto"/>
                        <w:right w:val="none" w:sz="0" w:space="0" w:color="auto"/>
                      </w:divBdr>
                    </w:div>
                  </w:divsChild>
                </w:div>
                <w:div w:id="450325078">
                  <w:marLeft w:val="0"/>
                  <w:marRight w:val="0"/>
                  <w:marTop w:val="0"/>
                  <w:marBottom w:val="0"/>
                  <w:divBdr>
                    <w:top w:val="none" w:sz="0" w:space="0" w:color="auto"/>
                    <w:left w:val="none" w:sz="0" w:space="0" w:color="auto"/>
                    <w:bottom w:val="none" w:sz="0" w:space="0" w:color="auto"/>
                    <w:right w:val="none" w:sz="0" w:space="0" w:color="auto"/>
                  </w:divBdr>
                  <w:divsChild>
                    <w:div w:id="236792579">
                      <w:marLeft w:val="0"/>
                      <w:marRight w:val="0"/>
                      <w:marTop w:val="0"/>
                      <w:marBottom w:val="0"/>
                      <w:divBdr>
                        <w:top w:val="none" w:sz="0" w:space="0" w:color="auto"/>
                        <w:left w:val="none" w:sz="0" w:space="0" w:color="auto"/>
                        <w:bottom w:val="none" w:sz="0" w:space="0" w:color="auto"/>
                        <w:right w:val="none" w:sz="0" w:space="0" w:color="auto"/>
                      </w:divBdr>
                    </w:div>
                  </w:divsChild>
                </w:div>
                <w:div w:id="1654137057">
                  <w:marLeft w:val="0"/>
                  <w:marRight w:val="0"/>
                  <w:marTop w:val="0"/>
                  <w:marBottom w:val="0"/>
                  <w:divBdr>
                    <w:top w:val="none" w:sz="0" w:space="0" w:color="auto"/>
                    <w:left w:val="none" w:sz="0" w:space="0" w:color="auto"/>
                    <w:bottom w:val="none" w:sz="0" w:space="0" w:color="auto"/>
                    <w:right w:val="none" w:sz="0" w:space="0" w:color="auto"/>
                  </w:divBdr>
                  <w:divsChild>
                    <w:div w:id="151725448">
                      <w:marLeft w:val="0"/>
                      <w:marRight w:val="0"/>
                      <w:marTop w:val="0"/>
                      <w:marBottom w:val="0"/>
                      <w:divBdr>
                        <w:top w:val="none" w:sz="0" w:space="0" w:color="auto"/>
                        <w:left w:val="none" w:sz="0" w:space="0" w:color="auto"/>
                        <w:bottom w:val="none" w:sz="0" w:space="0" w:color="auto"/>
                        <w:right w:val="none" w:sz="0" w:space="0" w:color="auto"/>
                      </w:divBdr>
                    </w:div>
                  </w:divsChild>
                </w:div>
                <w:div w:id="1340887845">
                  <w:marLeft w:val="0"/>
                  <w:marRight w:val="0"/>
                  <w:marTop w:val="0"/>
                  <w:marBottom w:val="0"/>
                  <w:divBdr>
                    <w:top w:val="none" w:sz="0" w:space="0" w:color="auto"/>
                    <w:left w:val="none" w:sz="0" w:space="0" w:color="auto"/>
                    <w:bottom w:val="none" w:sz="0" w:space="0" w:color="auto"/>
                    <w:right w:val="none" w:sz="0" w:space="0" w:color="auto"/>
                  </w:divBdr>
                  <w:divsChild>
                    <w:div w:id="1577477706">
                      <w:marLeft w:val="0"/>
                      <w:marRight w:val="0"/>
                      <w:marTop w:val="0"/>
                      <w:marBottom w:val="0"/>
                      <w:divBdr>
                        <w:top w:val="none" w:sz="0" w:space="0" w:color="auto"/>
                        <w:left w:val="none" w:sz="0" w:space="0" w:color="auto"/>
                        <w:bottom w:val="none" w:sz="0" w:space="0" w:color="auto"/>
                        <w:right w:val="none" w:sz="0" w:space="0" w:color="auto"/>
                      </w:divBdr>
                    </w:div>
                  </w:divsChild>
                </w:div>
                <w:div w:id="322438340">
                  <w:marLeft w:val="0"/>
                  <w:marRight w:val="0"/>
                  <w:marTop w:val="0"/>
                  <w:marBottom w:val="0"/>
                  <w:divBdr>
                    <w:top w:val="none" w:sz="0" w:space="0" w:color="auto"/>
                    <w:left w:val="none" w:sz="0" w:space="0" w:color="auto"/>
                    <w:bottom w:val="none" w:sz="0" w:space="0" w:color="auto"/>
                    <w:right w:val="none" w:sz="0" w:space="0" w:color="auto"/>
                  </w:divBdr>
                  <w:divsChild>
                    <w:div w:id="1520897512">
                      <w:marLeft w:val="0"/>
                      <w:marRight w:val="0"/>
                      <w:marTop w:val="0"/>
                      <w:marBottom w:val="0"/>
                      <w:divBdr>
                        <w:top w:val="none" w:sz="0" w:space="0" w:color="auto"/>
                        <w:left w:val="none" w:sz="0" w:space="0" w:color="auto"/>
                        <w:bottom w:val="none" w:sz="0" w:space="0" w:color="auto"/>
                        <w:right w:val="none" w:sz="0" w:space="0" w:color="auto"/>
                      </w:divBdr>
                    </w:div>
                  </w:divsChild>
                </w:div>
                <w:div w:id="996569355">
                  <w:marLeft w:val="0"/>
                  <w:marRight w:val="0"/>
                  <w:marTop w:val="0"/>
                  <w:marBottom w:val="0"/>
                  <w:divBdr>
                    <w:top w:val="none" w:sz="0" w:space="0" w:color="auto"/>
                    <w:left w:val="none" w:sz="0" w:space="0" w:color="auto"/>
                    <w:bottom w:val="none" w:sz="0" w:space="0" w:color="auto"/>
                    <w:right w:val="none" w:sz="0" w:space="0" w:color="auto"/>
                  </w:divBdr>
                  <w:divsChild>
                    <w:div w:id="1254045728">
                      <w:marLeft w:val="0"/>
                      <w:marRight w:val="0"/>
                      <w:marTop w:val="0"/>
                      <w:marBottom w:val="0"/>
                      <w:divBdr>
                        <w:top w:val="none" w:sz="0" w:space="0" w:color="auto"/>
                        <w:left w:val="none" w:sz="0" w:space="0" w:color="auto"/>
                        <w:bottom w:val="none" w:sz="0" w:space="0" w:color="auto"/>
                        <w:right w:val="none" w:sz="0" w:space="0" w:color="auto"/>
                      </w:divBdr>
                    </w:div>
                  </w:divsChild>
                </w:div>
                <w:div w:id="2025470650">
                  <w:marLeft w:val="0"/>
                  <w:marRight w:val="0"/>
                  <w:marTop w:val="0"/>
                  <w:marBottom w:val="0"/>
                  <w:divBdr>
                    <w:top w:val="none" w:sz="0" w:space="0" w:color="auto"/>
                    <w:left w:val="none" w:sz="0" w:space="0" w:color="auto"/>
                    <w:bottom w:val="none" w:sz="0" w:space="0" w:color="auto"/>
                    <w:right w:val="none" w:sz="0" w:space="0" w:color="auto"/>
                  </w:divBdr>
                  <w:divsChild>
                    <w:div w:id="1551308841">
                      <w:marLeft w:val="0"/>
                      <w:marRight w:val="0"/>
                      <w:marTop w:val="0"/>
                      <w:marBottom w:val="0"/>
                      <w:divBdr>
                        <w:top w:val="none" w:sz="0" w:space="0" w:color="auto"/>
                        <w:left w:val="none" w:sz="0" w:space="0" w:color="auto"/>
                        <w:bottom w:val="none" w:sz="0" w:space="0" w:color="auto"/>
                        <w:right w:val="none" w:sz="0" w:space="0" w:color="auto"/>
                      </w:divBdr>
                    </w:div>
                  </w:divsChild>
                </w:div>
                <w:div w:id="447697613">
                  <w:marLeft w:val="0"/>
                  <w:marRight w:val="0"/>
                  <w:marTop w:val="0"/>
                  <w:marBottom w:val="0"/>
                  <w:divBdr>
                    <w:top w:val="none" w:sz="0" w:space="0" w:color="auto"/>
                    <w:left w:val="none" w:sz="0" w:space="0" w:color="auto"/>
                    <w:bottom w:val="none" w:sz="0" w:space="0" w:color="auto"/>
                    <w:right w:val="none" w:sz="0" w:space="0" w:color="auto"/>
                  </w:divBdr>
                  <w:divsChild>
                    <w:div w:id="2027367608">
                      <w:marLeft w:val="0"/>
                      <w:marRight w:val="0"/>
                      <w:marTop w:val="0"/>
                      <w:marBottom w:val="0"/>
                      <w:divBdr>
                        <w:top w:val="none" w:sz="0" w:space="0" w:color="auto"/>
                        <w:left w:val="none" w:sz="0" w:space="0" w:color="auto"/>
                        <w:bottom w:val="none" w:sz="0" w:space="0" w:color="auto"/>
                        <w:right w:val="none" w:sz="0" w:space="0" w:color="auto"/>
                      </w:divBdr>
                    </w:div>
                  </w:divsChild>
                </w:div>
                <w:div w:id="1997954739">
                  <w:marLeft w:val="0"/>
                  <w:marRight w:val="0"/>
                  <w:marTop w:val="0"/>
                  <w:marBottom w:val="0"/>
                  <w:divBdr>
                    <w:top w:val="none" w:sz="0" w:space="0" w:color="auto"/>
                    <w:left w:val="none" w:sz="0" w:space="0" w:color="auto"/>
                    <w:bottom w:val="none" w:sz="0" w:space="0" w:color="auto"/>
                    <w:right w:val="none" w:sz="0" w:space="0" w:color="auto"/>
                  </w:divBdr>
                  <w:divsChild>
                    <w:div w:id="553740972">
                      <w:marLeft w:val="0"/>
                      <w:marRight w:val="0"/>
                      <w:marTop w:val="0"/>
                      <w:marBottom w:val="0"/>
                      <w:divBdr>
                        <w:top w:val="none" w:sz="0" w:space="0" w:color="auto"/>
                        <w:left w:val="none" w:sz="0" w:space="0" w:color="auto"/>
                        <w:bottom w:val="none" w:sz="0" w:space="0" w:color="auto"/>
                        <w:right w:val="none" w:sz="0" w:space="0" w:color="auto"/>
                      </w:divBdr>
                    </w:div>
                  </w:divsChild>
                </w:div>
                <w:div w:id="739016382">
                  <w:marLeft w:val="0"/>
                  <w:marRight w:val="0"/>
                  <w:marTop w:val="0"/>
                  <w:marBottom w:val="0"/>
                  <w:divBdr>
                    <w:top w:val="none" w:sz="0" w:space="0" w:color="auto"/>
                    <w:left w:val="none" w:sz="0" w:space="0" w:color="auto"/>
                    <w:bottom w:val="none" w:sz="0" w:space="0" w:color="auto"/>
                    <w:right w:val="none" w:sz="0" w:space="0" w:color="auto"/>
                  </w:divBdr>
                  <w:divsChild>
                    <w:div w:id="193544985">
                      <w:marLeft w:val="0"/>
                      <w:marRight w:val="0"/>
                      <w:marTop w:val="0"/>
                      <w:marBottom w:val="0"/>
                      <w:divBdr>
                        <w:top w:val="none" w:sz="0" w:space="0" w:color="auto"/>
                        <w:left w:val="none" w:sz="0" w:space="0" w:color="auto"/>
                        <w:bottom w:val="none" w:sz="0" w:space="0" w:color="auto"/>
                        <w:right w:val="none" w:sz="0" w:space="0" w:color="auto"/>
                      </w:divBdr>
                    </w:div>
                  </w:divsChild>
                </w:div>
                <w:div w:id="842741427">
                  <w:marLeft w:val="0"/>
                  <w:marRight w:val="0"/>
                  <w:marTop w:val="0"/>
                  <w:marBottom w:val="0"/>
                  <w:divBdr>
                    <w:top w:val="none" w:sz="0" w:space="0" w:color="auto"/>
                    <w:left w:val="none" w:sz="0" w:space="0" w:color="auto"/>
                    <w:bottom w:val="none" w:sz="0" w:space="0" w:color="auto"/>
                    <w:right w:val="none" w:sz="0" w:space="0" w:color="auto"/>
                  </w:divBdr>
                  <w:divsChild>
                    <w:div w:id="1755086585">
                      <w:marLeft w:val="0"/>
                      <w:marRight w:val="0"/>
                      <w:marTop w:val="0"/>
                      <w:marBottom w:val="0"/>
                      <w:divBdr>
                        <w:top w:val="none" w:sz="0" w:space="0" w:color="auto"/>
                        <w:left w:val="none" w:sz="0" w:space="0" w:color="auto"/>
                        <w:bottom w:val="none" w:sz="0" w:space="0" w:color="auto"/>
                        <w:right w:val="none" w:sz="0" w:space="0" w:color="auto"/>
                      </w:divBdr>
                    </w:div>
                  </w:divsChild>
                </w:div>
                <w:div w:id="760566035">
                  <w:marLeft w:val="0"/>
                  <w:marRight w:val="0"/>
                  <w:marTop w:val="0"/>
                  <w:marBottom w:val="0"/>
                  <w:divBdr>
                    <w:top w:val="none" w:sz="0" w:space="0" w:color="auto"/>
                    <w:left w:val="none" w:sz="0" w:space="0" w:color="auto"/>
                    <w:bottom w:val="none" w:sz="0" w:space="0" w:color="auto"/>
                    <w:right w:val="none" w:sz="0" w:space="0" w:color="auto"/>
                  </w:divBdr>
                  <w:divsChild>
                    <w:div w:id="41711886">
                      <w:marLeft w:val="0"/>
                      <w:marRight w:val="0"/>
                      <w:marTop w:val="0"/>
                      <w:marBottom w:val="0"/>
                      <w:divBdr>
                        <w:top w:val="none" w:sz="0" w:space="0" w:color="auto"/>
                        <w:left w:val="none" w:sz="0" w:space="0" w:color="auto"/>
                        <w:bottom w:val="none" w:sz="0" w:space="0" w:color="auto"/>
                        <w:right w:val="none" w:sz="0" w:space="0" w:color="auto"/>
                      </w:divBdr>
                    </w:div>
                  </w:divsChild>
                </w:div>
                <w:div w:id="974024322">
                  <w:marLeft w:val="0"/>
                  <w:marRight w:val="0"/>
                  <w:marTop w:val="0"/>
                  <w:marBottom w:val="0"/>
                  <w:divBdr>
                    <w:top w:val="none" w:sz="0" w:space="0" w:color="auto"/>
                    <w:left w:val="none" w:sz="0" w:space="0" w:color="auto"/>
                    <w:bottom w:val="none" w:sz="0" w:space="0" w:color="auto"/>
                    <w:right w:val="none" w:sz="0" w:space="0" w:color="auto"/>
                  </w:divBdr>
                  <w:divsChild>
                    <w:div w:id="1892226952">
                      <w:marLeft w:val="0"/>
                      <w:marRight w:val="0"/>
                      <w:marTop w:val="0"/>
                      <w:marBottom w:val="0"/>
                      <w:divBdr>
                        <w:top w:val="none" w:sz="0" w:space="0" w:color="auto"/>
                        <w:left w:val="none" w:sz="0" w:space="0" w:color="auto"/>
                        <w:bottom w:val="none" w:sz="0" w:space="0" w:color="auto"/>
                        <w:right w:val="none" w:sz="0" w:space="0" w:color="auto"/>
                      </w:divBdr>
                    </w:div>
                  </w:divsChild>
                </w:div>
                <w:div w:id="508521779">
                  <w:marLeft w:val="0"/>
                  <w:marRight w:val="0"/>
                  <w:marTop w:val="0"/>
                  <w:marBottom w:val="0"/>
                  <w:divBdr>
                    <w:top w:val="none" w:sz="0" w:space="0" w:color="auto"/>
                    <w:left w:val="none" w:sz="0" w:space="0" w:color="auto"/>
                    <w:bottom w:val="none" w:sz="0" w:space="0" w:color="auto"/>
                    <w:right w:val="none" w:sz="0" w:space="0" w:color="auto"/>
                  </w:divBdr>
                  <w:divsChild>
                    <w:div w:id="278877955">
                      <w:marLeft w:val="0"/>
                      <w:marRight w:val="0"/>
                      <w:marTop w:val="0"/>
                      <w:marBottom w:val="0"/>
                      <w:divBdr>
                        <w:top w:val="none" w:sz="0" w:space="0" w:color="auto"/>
                        <w:left w:val="none" w:sz="0" w:space="0" w:color="auto"/>
                        <w:bottom w:val="none" w:sz="0" w:space="0" w:color="auto"/>
                        <w:right w:val="none" w:sz="0" w:space="0" w:color="auto"/>
                      </w:divBdr>
                    </w:div>
                  </w:divsChild>
                </w:div>
                <w:div w:id="831413065">
                  <w:marLeft w:val="0"/>
                  <w:marRight w:val="0"/>
                  <w:marTop w:val="0"/>
                  <w:marBottom w:val="0"/>
                  <w:divBdr>
                    <w:top w:val="none" w:sz="0" w:space="0" w:color="auto"/>
                    <w:left w:val="none" w:sz="0" w:space="0" w:color="auto"/>
                    <w:bottom w:val="none" w:sz="0" w:space="0" w:color="auto"/>
                    <w:right w:val="none" w:sz="0" w:space="0" w:color="auto"/>
                  </w:divBdr>
                  <w:divsChild>
                    <w:div w:id="1780680502">
                      <w:marLeft w:val="0"/>
                      <w:marRight w:val="0"/>
                      <w:marTop w:val="0"/>
                      <w:marBottom w:val="0"/>
                      <w:divBdr>
                        <w:top w:val="none" w:sz="0" w:space="0" w:color="auto"/>
                        <w:left w:val="none" w:sz="0" w:space="0" w:color="auto"/>
                        <w:bottom w:val="none" w:sz="0" w:space="0" w:color="auto"/>
                        <w:right w:val="none" w:sz="0" w:space="0" w:color="auto"/>
                      </w:divBdr>
                    </w:div>
                  </w:divsChild>
                </w:div>
                <w:div w:id="17240813">
                  <w:marLeft w:val="0"/>
                  <w:marRight w:val="0"/>
                  <w:marTop w:val="0"/>
                  <w:marBottom w:val="0"/>
                  <w:divBdr>
                    <w:top w:val="none" w:sz="0" w:space="0" w:color="auto"/>
                    <w:left w:val="none" w:sz="0" w:space="0" w:color="auto"/>
                    <w:bottom w:val="none" w:sz="0" w:space="0" w:color="auto"/>
                    <w:right w:val="none" w:sz="0" w:space="0" w:color="auto"/>
                  </w:divBdr>
                  <w:divsChild>
                    <w:div w:id="500850755">
                      <w:marLeft w:val="0"/>
                      <w:marRight w:val="0"/>
                      <w:marTop w:val="0"/>
                      <w:marBottom w:val="0"/>
                      <w:divBdr>
                        <w:top w:val="none" w:sz="0" w:space="0" w:color="auto"/>
                        <w:left w:val="none" w:sz="0" w:space="0" w:color="auto"/>
                        <w:bottom w:val="none" w:sz="0" w:space="0" w:color="auto"/>
                        <w:right w:val="none" w:sz="0" w:space="0" w:color="auto"/>
                      </w:divBdr>
                    </w:div>
                  </w:divsChild>
                </w:div>
                <w:div w:id="2076975168">
                  <w:marLeft w:val="0"/>
                  <w:marRight w:val="0"/>
                  <w:marTop w:val="0"/>
                  <w:marBottom w:val="0"/>
                  <w:divBdr>
                    <w:top w:val="none" w:sz="0" w:space="0" w:color="auto"/>
                    <w:left w:val="none" w:sz="0" w:space="0" w:color="auto"/>
                    <w:bottom w:val="none" w:sz="0" w:space="0" w:color="auto"/>
                    <w:right w:val="none" w:sz="0" w:space="0" w:color="auto"/>
                  </w:divBdr>
                  <w:divsChild>
                    <w:div w:id="387801515">
                      <w:marLeft w:val="0"/>
                      <w:marRight w:val="0"/>
                      <w:marTop w:val="0"/>
                      <w:marBottom w:val="0"/>
                      <w:divBdr>
                        <w:top w:val="none" w:sz="0" w:space="0" w:color="auto"/>
                        <w:left w:val="none" w:sz="0" w:space="0" w:color="auto"/>
                        <w:bottom w:val="none" w:sz="0" w:space="0" w:color="auto"/>
                        <w:right w:val="none" w:sz="0" w:space="0" w:color="auto"/>
                      </w:divBdr>
                    </w:div>
                  </w:divsChild>
                </w:div>
                <w:div w:id="2058161926">
                  <w:marLeft w:val="0"/>
                  <w:marRight w:val="0"/>
                  <w:marTop w:val="0"/>
                  <w:marBottom w:val="0"/>
                  <w:divBdr>
                    <w:top w:val="none" w:sz="0" w:space="0" w:color="auto"/>
                    <w:left w:val="none" w:sz="0" w:space="0" w:color="auto"/>
                    <w:bottom w:val="none" w:sz="0" w:space="0" w:color="auto"/>
                    <w:right w:val="none" w:sz="0" w:space="0" w:color="auto"/>
                  </w:divBdr>
                  <w:divsChild>
                    <w:div w:id="1389187815">
                      <w:marLeft w:val="0"/>
                      <w:marRight w:val="0"/>
                      <w:marTop w:val="0"/>
                      <w:marBottom w:val="0"/>
                      <w:divBdr>
                        <w:top w:val="none" w:sz="0" w:space="0" w:color="auto"/>
                        <w:left w:val="none" w:sz="0" w:space="0" w:color="auto"/>
                        <w:bottom w:val="none" w:sz="0" w:space="0" w:color="auto"/>
                        <w:right w:val="none" w:sz="0" w:space="0" w:color="auto"/>
                      </w:divBdr>
                    </w:div>
                  </w:divsChild>
                </w:div>
                <w:div w:id="2112191664">
                  <w:marLeft w:val="0"/>
                  <w:marRight w:val="0"/>
                  <w:marTop w:val="0"/>
                  <w:marBottom w:val="0"/>
                  <w:divBdr>
                    <w:top w:val="none" w:sz="0" w:space="0" w:color="auto"/>
                    <w:left w:val="none" w:sz="0" w:space="0" w:color="auto"/>
                    <w:bottom w:val="none" w:sz="0" w:space="0" w:color="auto"/>
                    <w:right w:val="none" w:sz="0" w:space="0" w:color="auto"/>
                  </w:divBdr>
                  <w:divsChild>
                    <w:div w:id="1796022558">
                      <w:marLeft w:val="0"/>
                      <w:marRight w:val="0"/>
                      <w:marTop w:val="0"/>
                      <w:marBottom w:val="0"/>
                      <w:divBdr>
                        <w:top w:val="none" w:sz="0" w:space="0" w:color="auto"/>
                        <w:left w:val="none" w:sz="0" w:space="0" w:color="auto"/>
                        <w:bottom w:val="none" w:sz="0" w:space="0" w:color="auto"/>
                        <w:right w:val="none" w:sz="0" w:space="0" w:color="auto"/>
                      </w:divBdr>
                    </w:div>
                  </w:divsChild>
                </w:div>
                <w:div w:id="1280529818">
                  <w:marLeft w:val="0"/>
                  <w:marRight w:val="0"/>
                  <w:marTop w:val="0"/>
                  <w:marBottom w:val="0"/>
                  <w:divBdr>
                    <w:top w:val="none" w:sz="0" w:space="0" w:color="auto"/>
                    <w:left w:val="none" w:sz="0" w:space="0" w:color="auto"/>
                    <w:bottom w:val="none" w:sz="0" w:space="0" w:color="auto"/>
                    <w:right w:val="none" w:sz="0" w:space="0" w:color="auto"/>
                  </w:divBdr>
                  <w:divsChild>
                    <w:div w:id="678434609">
                      <w:marLeft w:val="0"/>
                      <w:marRight w:val="0"/>
                      <w:marTop w:val="0"/>
                      <w:marBottom w:val="0"/>
                      <w:divBdr>
                        <w:top w:val="none" w:sz="0" w:space="0" w:color="auto"/>
                        <w:left w:val="none" w:sz="0" w:space="0" w:color="auto"/>
                        <w:bottom w:val="none" w:sz="0" w:space="0" w:color="auto"/>
                        <w:right w:val="none" w:sz="0" w:space="0" w:color="auto"/>
                      </w:divBdr>
                    </w:div>
                  </w:divsChild>
                </w:div>
                <w:div w:id="1220282507">
                  <w:marLeft w:val="0"/>
                  <w:marRight w:val="0"/>
                  <w:marTop w:val="0"/>
                  <w:marBottom w:val="0"/>
                  <w:divBdr>
                    <w:top w:val="none" w:sz="0" w:space="0" w:color="auto"/>
                    <w:left w:val="none" w:sz="0" w:space="0" w:color="auto"/>
                    <w:bottom w:val="none" w:sz="0" w:space="0" w:color="auto"/>
                    <w:right w:val="none" w:sz="0" w:space="0" w:color="auto"/>
                  </w:divBdr>
                  <w:divsChild>
                    <w:div w:id="599486233">
                      <w:marLeft w:val="0"/>
                      <w:marRight w:val="0"/>
                      <w:marTop w:val="0"/>
                      <w:marBottom w:val="0"/>
                      <w:divBdr>
                        <w:top w:val="none" w:sz="0" w:space="0" w:color="auto"/>
                        <w:left w:val="none" w:sz="0" w:space="0" w:color="auto"/>
                        <w:bottom w:val="none" w:sz="0" w:space="0" w:color="auto"/>
                        <w:right w:val="none" w:sz="0" w:space="0" w:color="auto"/>
                      </w:divBdr>
                    </w:div>
                  </w:divsChild>
                </w:div>
                <w:div w:id="1503931930">
                  <w:marLeft w:val="0"/>
                  <w:marRight w:val="0"/>
                  <w:marTop w:val="0"/>
                  <w:marBottom w:val="0"/>
                  <w:divBdr>
                    <w:top w:val="none" w:sz="0" w:space="0" w:color="auto"/>
                    <w:left w:val="none" w:sz="0" w:space="0" w:color="auto"/>
                    <w:bottom w:val="none" w:sz="0" w:space="0" w:color="auto"/>
                    <w:right w:val="none" w:sz="0" w:space="0" w:color="auto"/>
                  </w:divBdr>
                  <w:divsChild>
                    <w:div w:id="968124309">
                      <w:marLeft w:val="0"/>
                      <w:marRight w:val="0"/>
                      <w:marTop w:val="0"/>
                      <w:marBottom w:val="0"/>
                      <w:divBdr>
                        <w:top w:val="none" w:sz="0" w:space="0" w:color="auto"/>
                        <w:left w:val="none" w:sz="0" w:space="0" w:color="auto"/>
                        <w:bottom w:val="none" w:sz="0" w:space="0" w:color="auto"/>
                        <w:right w:val="none" w:sz="0" w:space="0" w:color="auto"/>
                      </w:divBdr>
                    </w:div>
                  </w:divsChild>
                </w:div>
                <w:div w:id="1745908312">
                  <w:marLeft w:val="0"/>
                  <w:marRight w:val="0"/>
                  <w:marTop w:val="0"/>
                  <w:marBottom w:val="0"/>
                  <w:divBdr>
                    <w:top w:val="none" w:sz="0" w:space="0" w:color="auto"/>
                    <w:left w:val="none" w:sz="0" w:space="0" w:color="auto"/>
                    <w:bottom w:val="none" w:sz="0" w:space="0" w:color="auto"/>
                    <w:right w:val="none" w:sz="0" w:space="0" w:color="auto"/>
                  </w:divBdr>
                  <w:divsChild>
                    <w:div w:id="762578690">
                      <w:marLeft w:val="0"/>
                      <w:marRight w:val="0"/>
                      <w:marTop w:val="0"/>
                      <w:marBottom w:val="0"/>
                      <w:divBdr>
                        <w:top w:val="none" w:sz="0" w:space="0" w:color="auto"/>
                        <w:left w:val="none" w:sz="0" w:space="0" w:color="auto"/>
                        <w:bottom w:val="none" w:sz="0" w:space="0" w:color="auto"/>
                        <w:right w:val="none" w:sz="0" w:space="0" w:color="auto"/>
                      </w:divBdr>
                    </w:div>
                  </w:divsChild>
                </w:div>
                <w:div w:id="1872306192">
                  <w:marLeft w:val="0"/>
                  <w:marRight w:val="0"/>
                  <w:marTop w:val="0"/>
                  <w:marBottom w:val="0"/>
                  <w:divBdr>
                    <w:top w:val="none" w:sz="0" w:space="0" w:color="auto"/>
                    <w:left w:val="none" w:sz="0" w:space="0" w:color="auto"/>
                    <w:bottom w:val="none" w:sz="0" w:space="0" w:color="auto"/>
                    <w:right w:val="none" w:sz="0" w:space="0" w:color="auto"/>
                  </w:divBdr>
                  <w:divsChild>
                    <w:div w:id="1228491707">
                      <w:marLeft w:val="0"/>
                      <w:marRight w:val="0"/>
                      <w:marTop w:val="0"/>
                      <w:marBottom w:val="0"/>
                      <w:divBdr>
                        <w:top w:val="none" w:sz="0" w:space="0" w:color="auto"/>
                        <w:left w:val="none" w:sz="0" w:space="0" w:color="auto"/>
                        <w:bottom w:val="none" w:sz="0" w:space="0" w:color="auto"/>
                        <w:right w:val="none" w:sz="0" w:space="0" w:color="auto"/>
                      </w:divBdr>
                    </w:div>
                  </w:divsChild>
                </w:div>
                <w:div w:id="429741653">
                  <w:marLeft w:val="0"/>
                  <w:marRight w:val="0"/>
                  <w:marTop w:val="0"/>
                  <w:marBottom w:val="0"/>
                  <w:divBdr>
                    <w:top w:val="none" w:sz="0" w:space="0" w:color="auto"/>
                    <w:left w:val="none" w:sz="0" w:space="0" w:color="auto"/>
                    <w:bottom w:val="none" w:sz="0" w:space="0" w:color="auto"/>
                    <w:right w:val="none" w:sz="0" w:space="0" w:color="auto"/>
                  </w:divBdr>
                  <w:divsChild>
                    <w:div w:id="136844373">
                      <w:marLeft w:val="0"/>
                      <w:marRight w:val="0"/>
                      <w:marTop w:val="0"/>
                      <w:marBottom w:val="0"/>
                      <w:divBdr>
                        <w:top w:val="none" w:sz="0" w:space="0" w:color="auto"/>
                        <w:left w:val="none" w:sz="0" w:space="0" w:color="auto"/>
                        <w:bottom w:val="none" w:sz="0" w:space="0" w:color="auto"/>
                        <w:right w:val="none" w:sz="0" w:space="0" w:color="auto"/>
                      </w:divBdr>
                    </w:div>
                  </w:divsChild>
                </w:div>
                <w:div w:id="1530414686">
                  <w:marLeft w:val="0"/>
                  <w:marRight w:val="0"/>
                  <w:marTop w:val="0"/>
                  <w:marBottom w:val="0"/>
                  <w:divBdr>
                    <w:top w:val="none" w:sz="0" w:space="0" w:color="auto"/>
                    <w:left w:val="none" w:sz="0" w:space="0" w:color="auto"/>
                    <w:bottom w:val="none" w:sz="0" w:space="0" w:color="auto"/>
                    <w:right w:val="none" w:sz="0" w:space="0" w:color="auto"/>
                  </w:divBdr>
                  <w:divsChild>
                    <w:div w:id="189222983">
                      <w:marLeft w:val="0"/>
                      <w:marRight w:val="0"/>
                      <w:marTop w:val="0"/>
                      <w:marBottom w:val="0"/>
                      <w:divBdr>
                        <w:top w:val="none" w:sz="0" w:space="0" w:color="auto"/>
                        <w:left w:val="none" w:sz="0" w:space="0" w:color="auto"/>
                        <w:bottom w:val="none" w:sz="0" w:space="0" w:color="auto"/>
                        <w:right w:val="none" w:sz="0" w:space="0" w:color="auto"/>
                      </w:divBdr>
                    </w:div>
                  </w:divsChild>
                </w:div>
                <w:div w:id="805666529">
                  <w:marLeft w:val="0"/>
                  <w:marRight w:val="0"/>
                  <w:marTop w:val="0"/>
                  <w:marBottom w:val="0"/>
                  <w:divBdr>
                    <w:top w:val="none" w:sz="0" w:space="0" w:color="auto"/>
                    <w:left w:val="none" w:sz="0" w:space="0" w:color="auto"/>
                    <w:bottom w:val="none" w:sz="0" w:space="0" w:color="auto"/>
                    <w:right w:val="none" w:sz="0" w:space="0" w:color="auto"/>
                  </w:divBdr>
                  <w:divsChild>
                    <w:div w:id="29271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745191">
      <w:bodyDiv w:val="1"/>
      <w:marLeft w:val="0"/>
      <w:marRight w:val="0"/>
      <w:marTop w:val="0"/>
      <w:marBottom w:val="0"/>
      <w:divBdr>
        <w:top w:val="none" w:sz="0" w:space="0" w:color="auto"/>
        <w:left w:val="none" w:sz="0" w:space="0" w:color="auto"/>
        <w:bottom w:val="none" w:sz="0" w:space="0" w:color="auto"/>
        <w:right w:val="none" w:sz="0" w:space="0" w:color="auto"/>
      </w:divBdr>
    </w:div>
    <w:div w:id="599144149">
      <w:bodyDiv w:val="1"/>
      <w:marLeft w:val="0"/>
      <w:marRight w:val="0"/>
      <w:marTop w:val="0"/>
      <w:marBottom w:val="0"/>
      <w:divBdr>
        <w:top w:val="none" w:sz="0" w:space="0" w:color="auto"/>
        <w:left w:val="none" w:sz="0" w:space="0" w:color="auto"/>
        <w:bottom w:val="none" w:sz="0" w:space="0" w:color="auto"/>
        <w:right w:val="none" w:sz="0" w:space="0" w:color="auto"/>
      </w:divBdr>
    </w:div>
    <w:div w:id="681782294">
      <w:bodyDiv w:val="1"/>
      <w:marLeft w:val="0"/>
      <w:marRight w:val="0"/>
      <w:marTop w:val="0"/>
      <w:marBottom w:val="0"/>
      <w:divBdr>
        <w:top w:val="none" w:sz="0" w:space="0" w:color="auto"/>
        <w:left w:val="none" w:sz="0" w:space="0" w:color="auto"/>
        <w:bottom w:val="none" w:sz="0" w:space="0" w:color="auto"/>
        <w:right w:val="none" w:sz="0" w:space="0" w:color="auto"/>
      </w:divBdr>
    </w:div>
    <w:div w:id="715005527">
      <w:bodyDiv w:val="1"/>
      <w:marLeft w:val="0"/>
      <w:marRight w:val="0"/>
      <w:marTop w:val="0"/>
      <w:marBottom w:val="0"/>
      <w:divBdr>
        <w:top w:val="none" w:sz="0" w:space="0" w:color="auto"/>
        <w:left w:val="none" w:sz="0" w:space="0" w:color="auto"/>
        <w:bottom w:val="none" w:sz="0" w:space="0" w:color="auto"/>
        <w:right w:val="none" w:sz="0" w:space="0" w:color="auto"/>
      </w:divBdr>
      <w:divsChild>
        <w:div w:id="381829508">
          <w:marLeft w:val="0"/>
          <w:marRight w:val="0"/>
          <w:marTop w:val="0"/>
          <w:marBottom w:val="0"/>
          <w:divBdr>
            <w:top w:val="none" w:sz="0" w:space="0" w:color="auto"/>
            <w:left w:val="none" w:sz="0" w:space="0" w:color="auto"/>
            <w:bottom w:val="none" w:sz="0" w:space="0" w:color="auto"/>
            <w:right w:val="none" w:sz="0" w:space="0" w:color="auto"/>
          </w:divBdr>
        </w:div>
        <w:div w:id="326399693">
          <w:marLeft w:val="0"/>
          <w:marRight w:val="0"/>
          <w:marTop w:val="0"/>
          <w:marBottom w:val="0"/>
          <w:divBdr>
            <w:top w:val="none" w:sz="0" w:space="0" w:color="auto"/>
            <w:left w:val="none" w:sz="0" w:space="0" w:color="auto"/>
            <w:bottom w:val="none" w:sz="0" w:space="0" w:color="auto"/>
            <w:right w:val="none" w:sz="0" w:space="0" w:color="auto"/>
          </w:divBdr>
        </w:div>
        <w:div w:id="1181508768">
          <w:marLeft w:val="0"/>
          <w:marRight w:val="0"/>
          <w:marTop w:val="0"/>
          <w:marBottom w:val="0"/>
          <w:divBdr>
            <w:top w:val="none" w:sz="0" w:space="0" w:color="auto"/>
            <w:left w:val="none" w:sz="0" w:space="0" w:color="auto"/>
            <w:bottom w:val="none" w:sz="0" w:space="0" w:color="auto"/>
            <w:right w:val="none" w:sz="0" w:space="0" w:color="auto"/>
          </w:divBdr>
        </w:div>
        <w:div w:id="366876568">
          <w:marLeft w:val="0"/>
          <w:marRight w:val="0"/>
          <w:marTop w:val="0"/>
          <w:marBottom w:val="0"/>
          <w:divBdr>
            <w:top w:val="none" w:sz="0" w:space="0" w:color="auto"/>
            <w:left w:val="none" w:sz="0" w:space="0" w:color="auto"/>
            <w:bottom w:val="none" w:sz="0" w:space="0" w:color="auto"/>
            <w:right w:val="none" w:sz="0" w:space="0" w:color="auto"/>
          </w:divBdr>
          <w:divsChild>
            <w:div w:id="2131437615">
              <w:marLeft w:val="0"/>
              <w:marRight w:val="0"/>
              <w:marTop w:val="30"/>
              <w:marBottom w:val="30"/>
              <w:divBdr>
                <w:top w:val="none" w:sz="0" w:space="0" w:color="auto"/>
                <w:left w:val="none" w:sz="0" w:space="0" w:color="auto"/>
                <w:bottom w:val="none" w:sz="0" w:space="0" w:color="auto"/>
                <w:right w:val="none" w:sz="0" w:space="0" w:color="auto"/>
              </w:divBdr>
              <w:divsChild>
                <w:div w:id="1987005952">
                  <w:marLeft w:val="0"/>
                  <w:marRight w:val="0"/>
                  <w:marTop w:val="0"/>
                  <w:marBottom w:val="0"/>
                  <w:divBdr>
                    <w:top w:val="none" w:sz="0" w:space="0" w:color="auto"/>
                    <w:left w:val="none" w:sz="0" w:space="0" w:color="auto"/>
                    <w:bottom w:val="none" w:sz="0" w:space="0" w:color="auto"/>
                    <w:right w:val="none" w:sz="0" w:space="0" w:color="auto"/>
                  </w:divBdr>
                  <w:divsChild>
                    <w:div w:id="1631546689">
                      <w:marLeft w:val="0"/>
                      <w:marRight w:val="0"/>
                      <w:marTop w:val="0"/>
                      <w:marBottom w:val="0"/>
                      <w:divBdr>
                        <w:top w:val="none" w:sz="0" w:space="0" w:color="auto"/>
                        <w:left w:val="none" w:sz="0" w:space="0" w:color="auto"/>
                        <w:bottom w:val="none" w:sz="0" w:space="0" w:color="auto"/>
                        <w:right w:val="none" w:sz="0" w:space="0" w:color="auto"/>
                      </w:divBdr>
                    </w:div>
                  </w:divsChild>
                </w:div>
                <w:div w:id="989528076">
                  <w:marLeft w:val="0"/>
                  <w:marRight w:val="0"/>
                  <w:marTop w:val="0"/>
                  <w:marBottom w:val="0"/>
                  <w:divBdr>
                    <w:top w:val="none" w:sz="0" w:space="0" w:color="auto"/>
                    <w:left w:val="none" w:sz="0" w:space="0" w:color="auto"/>
                    <w:bottom w:val="none" w:sz="0" w:space="0" w:color="auto"/>
                    <w:right w:val="none" w:sz="0" w:space="0" w:color="auto"/>
                  </w:divBdr>
                  <w:divsChild>
                    <w:div w:id="190980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596270">
      <w:bodyDiv w:val="1"/>
      <w:marLeft w:val="0"/>
      <w:marRight w:val="0"/>
      <w:marTop w:val="0"/>
      <w:marBottom w:val="0"/>
      <w:divBdr>
        <w:top w:val="none" w:sz="0" w:space="0" w:color="auto"/>
        <w:left w:val="none" w:sz="0" w:space="0" w:color="auto"/>
        <w:bottom w:val="none" w:sz="0" w:space="0" w:color="auto"/>
        <w:right w:val="none" w:sz="0" w:space="0" w:color="auto"/>
      </w:divBdr>
    </w:div>
    <w:div w:id="778644593">
      <w:bodyDiv w:val="1"/>
      <w:marLeft w:val="0"/>
      <w:marRight w:val="0"/>
      <w:marTop w:val="0"/>
      <w:marBottom w:val="0"/>
      <w:divBdr>
        <w:top w:val="none" w:sz="0" w:space="0" w:color="auto"/>
        <w:left w:val="none" w:sz="0" w:space="0" w:color="auto"/>
        <w:bottom w:val="none" w:sz="0" w:space="0" w:color="auto"/>
        <w:right w:val="none" w:sz="0" w:space="0" w:color="auto"/>
      </w:divBdr>
      <w:divsChild>
        <w:div w:id="7026416">
          <w:marLeft w:val="0"/>
          <w:marRight w:val="0"/>
          <w:marTop w:val="0"/>
          <w:marBottom w:val="0"/>
          <w:divBdr>
            <w:top w:val="none" w:sz="0" w:space="0" w:color="auto"/>
            <w:left w:val="none" w:sz="0" w:space="0" w:color="auto"/>
            <w:bottom w:val="none" w:sz="0" w:space="0" w:color="auto"/>
            <w:right w:val="none" w:sz="0" w:space="0" w:color="auto"/>
          </w:divBdr>
        </w:div>
        <w:div w:id="8605319">
          <w:marLeft w:val="0"/>
          <w:marRight w:val="0"/>
          <w:marTop w:val="0"/>
          <w:marBottom w:val="0"/>
          <w:divBdr>
            <w:top w:val="none" w:sz="0" w:space="0" w:color="auto"/>
            <w:left w:val="none" w:sz="0" w:space="0" w:color="auto"/>
            <w:bottom w:val="none" w:sz="0" w:space="0" w:color="auto"/>
            <w:right w:val="none" w:sz="0" w:space="0" w:color="auto"/>
          </w:divBdr>
        </w:div>
        <w:div w:id="15158276">
          <w:marLeft w:val="0"/>
          <w:marRight w:val="0"/>
          <w:marTop w:val="0"/>
          <w:marBottom w:val="0"/>
          <w:divBdr>
            <w:top w:val="none" w:sz="0" w:space="0" w:color="auto"/>
            <w:left w:val="none" w:sz="0" w:space="0" w:color="auto"/>
            <w:bottom w:val="none" w:sz="0" w:space="0" w:color="auto"/>
            <w:right w:val="none" w:sz="0" w:space="0" w:color="auto"/>
          </w:divBdr>
        </w:div>
        <w:div w:id="19548804">
          <w:marLeft w:val="0"/>
          <w:marRight w:val="0"/>
          <w:marTop w:val="0"/>
          <w:marBottom w:val="0"/>
          <w:divBdr>
            <w:top w:val="none" w:sz="0" w:space="0" w:color="auto"/>
            <w:left w:val="none" w:sz="0" w:space="0" w:color="auto"/>
            <w:bottom w:val="none" w:sz="0" w:space="0" w:color="auto"/>
            <w:right w:val="none" w:sz="0" w:space="0" w:color="auto"/>
          </w:divBdr>
        </w:div>
        <w:div w:id="41096799">
          <w:marLeft w:val="0"/>
          <w:marRight w:val="0"/>
          <w:marTop w:val="0"/>
          <w:marBottom w:val="0"/>
          <w:divBdr>
            <w:top w:val="none" w:sz="0" w:space="0" w:color="auto"/>
            <w:left w:val="none" w:sz="0" w:space="0" w:color="auto"/>
            <w:bottom w:val="none" w:sz="0" w:space="0" w:color="auto"/>
            <w:right w:val="none" w:sz="0" w:space="0" w:color="auto"/>
          </w:divBdr>
          <w:divsChild>
            <w:div w:id="252668109">
              <w:marLeft w:val="0"/>
              <w:marRight w:val="0"/>
              <w:marTop w:val="0"/>
              <w:marBottom w:val="0"/>
              <w:divBdr>
                <w:top w:val="none" w:sz="0" w:space="0" w:color="auto"/>
                <w:left w:val="none" w:sz="0" w:space="0" w:color="auto"/>
                <w:bottom w:val="none" w:sz="0" w:space="0" w:color="auto"/>
                <w:right w:val="none" w:sz="0" w:space="0" w:color="auto"/>
              </w:divBdr>
            </w:div>
            <w:div w:id="648438983">
              <w:marLeft w:val="0"/>
              <w:marRight w:val="0"/>
              <w:marTop w:val="0"/>
              <w:marBottom w:val="0"/>
              <w:divBdr>
                <w:top w:val="none" w:sz="0" w:space="0" w:color="auto"/>
                <w:left w:val="none" w:sz="0" w:space="0" w:color="auto"/>
                <w:bottom w:val="none" w:sz="0" w:space="0" w:color="auto"/>
                <w:right w:val="none" w:sz="0" w:space="0" w:color="auto"/>
              </w:divBdr>
            </w:div>
            <w:div w:id="936055908">
              <w:marLeft w:val="0"/>
              <w:marRight w:val="0"/>
              <w:marTop w:val="0"/>
              <w:marBottom w:val="0"/>
              <w:divBdr>
                <w:top w:val="none" w:sz="0" w:space="0" w:color="auto"/>
                <w:left w:val="none" w:sz="0" w:space="0" w:color="auto"/>
                <w:bottom w:val="none" w:sz="0" w:space="0" w:color="auto"/>
                <w:right w:val="none" w:sz="0" w:space="0" w:color="auto"/>
              </w:divBdr>
            </w:div>
            <w:div w:id="1531911590">
              <w:marLeft w:val="0"/>
              <w:marRight w:val="0"/>
              <w:marTop w:val="0"/>
              <w:marBottom w:val="0"/>
              <w:divBdr>
                <w:top w:val="none" w:sz="0" w:space="0" w:color="auto"/>
                <w:left w:val="none" w:sz="0" w:space="0" w:color="auto"/>
                <w:bottom w:val="none" w:sz="0" w:space="0" w:color="auto"/>
                <w:right w:val="none" w:sz="0" w:space="0" w:color="auto"/>
              </w:divBdr>
            </w:div>
            <w:div w:id="1821922233">
              <w:marLeft w:val="0"/>
              <w:marRight w:val="0"/>
              <w:marTop w:val="0"/>
              <w:marBottom w:val="0"/>
              <w:divBdr>
                <w:top w:val="none" w:sz="0" w:space="0" w:color="auto"/>
                <w:left w:val="none" w:sz="0" w:space="0" w:color="auto"/>
                <w:bottom w:val="none" w:sz="0" w:space="0" w:color="auto"/>
                <w:right w:val="none" w:sz="0" w:space="0" w:color="auto"/>
              </w:divBdr>
            </w:div>
          </w:divsChild>
        </w:div>
        <w:div w:id="66613331">
          <w:marLeft w:val="0"/>
          <w:marRight w:val="0"/>
          <w:marTop w:val="0"/>
          <w:marBottom w:val="0"/>
          <w:divBdr>
            <w:top w:val="none" w:sz="0" w:space="0" w:color="auto"/>
            <w:left w:val="none" w:sz="0" w:space="0" w:color="auto"/>
            <w:bottom w:val="none" w:sz="0" w:space="0" w:color="auto"/>
            <w:right w:val="none" w:sz="0" w:space="0" w:color="auto"/>
          </w:divBdr>
        </w:div>
        <w:div w:id="67073916">
          <w:marLeft w:val="0"/>
          <w:marRight w:val="0"/>
          <w:marTop w:val="0"/>
          <w:marBottom w:val="0"/>
          <w:divBdr>
            <w:top w:val="none" w:sz="0" w:space="0" w:color="auto"/>
            <w:left w:val="none" w:sz="0" w:space="0" w:color="auto"/>
            <w:bottom w:val="none" w:sz="0" w:space="0" w:color="auto"/>
            <w:right w:val="none" w:sz="0" w:space="0" w:color="auto"/>
          </w:divBdr>
          <w:divsChild>
            <w:div w:id="35811210">
              <w:marLeft w:val="0"/>
              <w:marRight w:val="0"/>
              <w:marTop w:val="0"/>
              <w:marBottom w:val="0"/>
              <w:divBdr>
                <w:top w:val="none" w:sz="0" w:space="0" w:color="auto"/>
                <w:left w:val="none" w:sz="0" w:space="0" w:color="auto"/>
                <w:bottom w:val="none" w:sz="0" w:space="0" w:color="auto"/>
                <w:right w:val="none" w:sz="0" w:space="0" w:color="auto"/>
              </w:divBdr>
            </w:div>
            <w:div w:id="529152738">
              <w:marLeft w:val="0"/>
              <w:marRight w:val="0"/>
              <w:marTop w:val="0"/>
              <w:marBottom w:val="0"/>
              <w:divBdr>
                <w:top w:val="none" w:sz="0" w:space="0" w:color="auto"/>
                <w:left w:val="none" w:sz="0" w:space="0" w:color="auto"/>
                <w:bottom w:val="none" w:sz="0" w:space="0" w:color="auto"/>
                <w:right w:val="none" w:sz="0" w:space="0" w:color="auto"/>
              </w:divBdr>
            </w:div>
            <w:div w:id="1388989390">
              <w:marLeft w:val="0"/>
              <w:marRight w:val="0"/>
              <w:marTop w:val="0"/>
              <w:marBottom w:val="0"/>
              <w:divBdr>
                <w:top w:val="none" w:sz="0" w:space="0" w:color="auto"/>
                <w:left w:val="none" w:sz="0" w:space="0" w:color="auto"/>
                <w:bottom w:val="none" w:sz="0" w:space="0" w:color="auto"/>
                <w:right w:val="none" w:sz="0" w:space="0" w:color="auto"/>
              </w:divBdr>
            </w:div>
            <w:div w:id="1714161047">
              <w:marLeft w:val="0"/>
              <w:marRight w:val="0"/>
              <w:marTop w:val="0"/>
              <w:marBottom w:val="0"/>
              <w:divBdr>
                <w:top w:val="none" w:sz="0" w:space="0" w:color="auto"/>
                <w:left w:val="none" w:sz="0" w:space="0" w:color="auto"/>
                <w:bottom w:val="none" w:sz="0" w:space="0" w:color="auto"/>
                <w:right w:val="none" w:sz="0" w:space="0" w:color="auto"/>
              </w:divBdr>
            </w:div>
          </w:divsChild>
        </w:div>
        <w:div w:id="71855833">
          <w:marLeft w:val="0"/>
          <w:marRight w:val="0"/>
          <w:marTop w:val="0"/>
          <w:marBottom w:val="0"/>
          <w:divBdr>
            <w:top w:val="none" w:sz="0" w:space="0" w:color="auto"/>
            <w:left w:val="none" w:sz="0" w:space="0" w:color="auto"/>
            <w:bottom w:val="none" w:sz="0" w:space="0" w:color="auto"/>
            <w:right w:val="none" w:sz="0" w:space="0" w:color="auto"/>
          </w:divBdr>
        </w:div>
        <w:div w:id="115026075">
          <w:marLeft w:val="0"/>
          <w:marRight w:val="0"/>
          <w:marTop w:val="0"/>
          <w:marBottom w:val="0"/>
          <w:divBdr>
            <w:top w:val="none" w:sz="0" w:space="0" w:color="auto"/>
            <w:left w:val="none" w:sz="0" w:space="0" w:color="auto"/>
            <w:bottom w:val="none" w:sz="0" w:space="0" w:color="auto"/>
            <w:right w:val="none" w:sz="0" w:space="0" w:color="auto"/>
          </w:divBdr>
          <w:divsChild>
            <w:div w:id="498081179">
              <w:marLeft w:val="0"/>
              <w:marRight w:val="0"/>
              <w:marTop w:val="0"/>
              <w:marBottom w:val="0"/>
              <w:divBdr>
                <w:top w:val="none" w:sz="0" w:space="0" w:color="auto"/>
                <w:left w:val="none" w:sz="0" w:space="0" w:color="auto"/>
                <w:bottom w:val="none" w:sz="0" w:space="0" w:color="auto"/>
                <w:right w:val="none" w:sz="0" w:space="0" w:color="auto"/>
              </w:divBdr>
            </w:div>
            <w:div w:id="717121595">
              <w:marLeft w:val="0"/>
              <w:marRight w:val="0"/>
              <w:marTop w:val="0"/>
              <w:marBottom w:val="0"/>
              <w:divBdr>
                <w:top w:val="none" w:sz="0" w:space="0" w:color="auto"/>
                <w:left w:val="none" w:sz="0" w:space="0" w:color="auto"/>
                <w:bottom w:val="none" w:sz="0" w:space="0" w:color="auto"/>
                <w:right w:val="none" w:sz="0" w:space="0" w:color="auto"/>
              </w:divBdr>
            </w:div>
            <w:div w:id="904947466">
              <w:marLeft w:val="0"/>
              <w:marRight w:val="0"/>
              <w:marTop w:val="0"/>
              <w:marBottom w:val="0"/>
              <w:divBdr>
                <w:top w:val="none" w:sz="0" w:space="0" w:color="auto"/>
                <w:left w:val="none" w:sz="0" w:space="0" w:color="auto"/>
                <w:bottom w:val="none" w:sz="0" w:space="0" w:color="auto"/>
                <w:right w:val="none" w:sz="0" w:space="0" w:color="auto"/>
              </w:divBdr>
            </w:div>
            <w:div w:id="1325817458">
              <w:marLeft w:val="0"/>
              <w:marRight w:val="0"/>
              <w:marTop w:val="0"/>
              <w:marBottom w:val="0"/>
              <w:divBdr>
                <w:top w:val="none" w:sz="0" w:space="0" w:color="auto"/>
                <w:left w:val="none" w:sz="0" w:space="0" w:color="auto"/>
                <w:bottom w:val="none" w:sz="0" w:space="0" w:color="auto"/>
                <w:right w:val="none" w:sz="0" w:space="0" w:color="auto"/>
              </w:divBdr>
            </w:div>
            <w:div w:id="1432049401">
              <w:marLeft w:val="0"/>
              <w:marRight w:val="0"/>
              <w:marTop w:val="0"/>
              <w:marBottom w:val="0"/>
              <w:divBdr>
                <w:top w:val="none" w:sz="0" w:space="0" w:color="auto"/>
                <w:left w:val="none" w:sz="0" w:space="0" w:color="auto"/>
                <w:bottom w:val="none" w:sz="0" w:space="0" w:color="auto"/>
                <w:right w:val="none" w:sz="0" w:space="0" w:color="auto"/>
              </w:divBdr>
            </w:div>
          </w:divsChild>
        </w:div>
        <w:div w:id="142085073">
          <w:marLeft w:val="0"/>
          <w:marRight w:val="0"/>
          <w:marTop w:val="0"/>
          <w:marBottom w:val="0"/>
          <w:divBdr>
            <w:top w:val="none" w:sz="0" w:space="0" w:color="auto"/>
            <w:left w:val="none" w:sz="0" w:space="0" w:color="auto"/>
            <w:bottom w:val="none" w:sz="0" w:space="0" w:color="auto"/>
            <w:right w:val="none" w:sz="0" w:space="0" w:color="auto"/>
          </w:divBdr>
        </w:div>
        <w:div w:id="142085179">
          <w:marLeft w:val="0"/>
          <w:marRight w:val="0"/>
          <w:marTop w:val="0"/>
          <w:marBottom w:val="0"/>
          <w:divBdr>
            <w:top w:val="none" w:sz="0" w:space="0" w:color="auto"/>
            <w:left w:val="none" w:sz="0" w:space="0" w:color="auto"/>
            <w:bottom w:val="none" w:sz="0" w:space="0" w:color="auto"/>
            <w:right w:val="none" w:sz="0" w:space="0" w:color="auto"/>
          </w:divBdr>
          <w:divsChild>
            <w:div w:id="434256698">
              <w:marLeft w:val="0"/>
              <w:marRight w:val="0"/>
              <w:marTop w:val="0"/>
              <w:marBottom w:val="0"/>
              <w:divBdr>
                <w:top w:val="none" w:sz="0" w:space="0" w:color="auto"/>
                <w:left w:val="none" w:sz="0" w:space="0" w:color="auto"/>
                <w:bottom w:val="none" w:sz="0" w:space="0" w:color="auto"/>
                <w:right w:val="none" w:sz="0" w:space="0" w:color="auto"/>
              </w:divBdr>
            </w:div>
            <w:div w:id="602225162">
              <w:marLeft w:val="0"/>
              <w:marRight w:val="0"/>
              <w:marTop w:val="0"/>
              <w:marBottom w:val="0"/>
              <w:divBdr>
                <w:top w:val="none" w:sz="0" w:space="0" w:color="auto"/>
                <w:left w:val="none" w:sz="0" w:space="0" w:color="auto"/>
                <w:bottom w:val="none" w:sz="0" w:space="0" w:color="auto"/>
                <w:right w:val="none" w:sz="0" w:space="0" w:color="auto"/>
              </w:divBdr>
            </w:div>
            <w:div w:id="702555329">
              <w:marLeft w:val="0"/>
              <w:marRight w:val="0"/>
              <w:marTop w:val="0"/>
              <w:marBottom w:val="0"/>
              <w:divBdr>
                <w:top w:val="none" w:sz="0" w:space="0" w:color="auto"/>
                <w:left w:val="none" w:sz="0" w:space="0" w:color="auto"/>
                <w:bottom w:val="none" w:sz="0" w:space="0" w:color="auto"/>
                <w:right w:val="none" w:sz="0" w:space="0" w:color="auto"/>
              </w:divBdr>
            </w:div>
            <w:div w:id="1683315515">
              <w:marLeft w:val="0"/>
              <w:marRight w:val="0"/>
              <w:marTop w:val="0"/>
              <w:marBottom w:val="0"/>
              <w:divBdr>
                <w:top w:val="none" w:sz="0" w:space="0" w:color="auto"/>
                <w:left w:val="none" w:sz="0" w:space="0" w:color="auto"/>
                <w:bottom w:val="none" w:sz="0" w:space="0" w:color="auto"/>
                <w:right w:val="none" w:sz="0" w:space="0" w:color="auto"/>
              </w:divBdr>
            </w:div>
            <w:div w:id="1864980477">
              <w:marLeft w:val="0"/>
              <w:marRight w:val="0"/>
              <w:marTop w:val="0"/>
              <w:marBottom w:val="0"/>
              <w:divBdr>
                <w:top w:val="none" w:sz="0" w:space="0" w:color="auto"/>
                <w:left w:val="none" w:sz="0" w:space="0" w:color="auto"/>
                <w:bottom w:val="none" w:sz="0" w:space="0" w:color="auto"/>
                <w:right w:val="none" w:sz="0" w:space="0" w:color="auto"/>
              </w:divBdr>
            </w:div>
          </w:divsChild>
        </w:div>
        <w:div w:id="152330775">
          <w:marLeft w:val="0"/>
          <w:marRight w:val="0"/>
          <w:marTop w:val="0"/>
          <w:marBottom w:val="0"/>
          <w:divBdr>
            <w:top w:val="none" w:sz="0" w:space="0" w:color="auto"/>
            <w:left w:val="none" w:sz="0" w:space="0" w:color="auto"/>
            <w:bottom w:val="none" w:sz="0" w:space="0" w:color="auto"/>
            <w:right w:val="none" w:sz="0" w:space="0" w:color="auto"/>
          </w:divBdr>
        </w:div>
        <w:div w:id="155151700">
          <w:marLeft w:val="0"/>
          <w:marRight w:val="0"/>
          <w:marTop w:val="0"/>
          <w:marBottom w:val="0"/>
          <w:divBdr>
            <w:top w:val="none" w:sz="0" w:space="0" w:color="auto"/>
            <w:left w:val="none" w:sz="0" w:space="0" w:color="auto"/>
            <w:bottom w:val="none" w:sz="0" w:space="0" w:color="auto"/>
            <w:right w:val="none" w:sz="0" w:space="0" w:color="auto"/>
          </w:divBdr>
        </w:div>
        <w:div w:id="161629119">
          <w:marLeft w:val="0"/>
          <w:marRight w:val="0"/>
          <w:marTop w:val="0"/>
          <w:marBottom w:val="0"/>
          <w:divBdr>
            <w:top w:val="none" w:sz="0" w:space="0" w:color="auto"/>
            <w:left w:val="none" w:sz="0" w:space="0" w:color="auto"/>
            <w:bottom w:val="none" w:sz="0" w:space="0" w:color="auto"/>
            <w:right w:val="none" w:sz="0" w:space="0" w:color="auto"/>
          </w:divBdr>
        </w:div>
        <w:div w:id="165753407">
          <w:marLeft w:val="0"/>
          <w:marRight w:val="0"/>
          <w:marTop w:val="0"/>
          <w:marBottom w:val="0"/>
          <w:divBdr>
            <w:top w:val="none" w:sz="0" w:space="0" w:color="auto"/>
            <w:left w:val="none" w:sz="0" w:space="0" w:color="auto"/>
            <w:bottom w:val="none" w:sz="0" w:space="0" w:color="auto"/>
            <w:right w:val="none" w:sz="0" w:space="0" w:color="auto"/>
          </w:divBdr>
        </w:div>
        <w:div w:id="189035107">
          <w:marLeft w:val="0"/>
          <w:marRight w:val="0"/>
          <w:marTop w:val="0"/>
          <w:marBottom w:val="0"/>
          <w:divBdr>
            <w:top w:val="none" w:sz="0" w:space="0" w:color="auto"/>
            <w:left w:val="none" w:sz="0" w:space="0" w:color="auto"/>
            <w:bottom w:val="none" w:sz="0" w:space="0" w:color="auto"/>
            <w:right w:val="none" w:sz="0" w:space="0" w:color="auto"/>
          </w:divBdr>
          <w:divsChild>
            <w:div w:id="28919666">
              <w:marLeft w:val="0"/>
              <w:marRight w:val="0"/>
              <w:marTop w:val="0"/>
              <w:marBottom w:val="0"/>
              <w:divBdr>
                <w:top w:val="none" w:sz="0" w:space="0" w:color="auto"/>
                <w:left w:val="none" w:sz="0" w:space="0" w:color="auto"/>
                <w:bottom w:val="none" w:sz="0" w:space="0" w:color="auto"/>
                <w:right w:val="none" w:sz="0" w:space="0" w:color="auto"/>
              </w:divBdr>
            </w:div>
            <w:div w:id="243690734">
              <w:marLeft w:val="0"/>
              <w:marRight w:val="0"/>
              <w:marTop w:val="0"/>
              <w:marBottom w:val="0"/>
              <w:divBdr>
                <w:top w:val="none" w:sz="0" w:space="0" w:color="auto"/>
                <w:left w:val="none" w:sz="0" w:space="0" w:color="auto"/>
                <w:bottom w:val="none" w:sz="0" w:space="0" w:color="auto"/>
                <w:right w:val="none" w:sz="0" w:space="0" w:color="auto"/>
              </w:divBdr>
            </w:div>
            <w:div w:id="755783381">
              <w:marLeft w:val="0"/>
              <w:marRight w:val="0"/>
              <w:marTop w:val="0"/>
              <w:marBottom w:val="0"/>
              <w:divBdr>
                <w:top w:val="none" w:sz="0" w:space="0" w:color="auto"/>
                <w:left w:val="none" w:sz="0" w:space="0" w:color="auto"/>
                <w:bottom w:val="none" w:sz="0" w:space="0" w:color="auto"/>
                <w:right w:val="none" w:sz="0" w:space="0" w:color="auto"/>
              </w:divBdr>
            </w:div>
            <w:div w:id="1080519080">
              <w:marLeft w:val="0"/>
              <w:marRight w:val="0"/>
              <w:marTop w:val="0"/>
              <w:marBottom w:val="0"/>
              <w:divBdr>
                <w:top w:val="none" w:sz="0" w:space="0" w:color="auto"/>
                <w:left w:val="none" w:sz="0" w:space="0" w:color="auto"/>
                <w:bottom w:val="none" w:sz="0" w:space="0" w:color="auto"/>
                <w:right w:val="none" w:sz="0" w:space="0" w:color="auto"/>
              </w:divBdr>
            </w:div>
            <w:div w:id="1246232879">
              <w:marLeft w:val="0"/>
              <w:marRight w:val="0"/>
              <w:marTop w:val="0"/>
              <w:marBottom w:val="0"/>
              <w:divBdr>
                <w:top w:val="none" w:sz="0" w:space="0" w:color="auto"/>
                <w:left w:val="none" w:sz="0" w:space="0" w:color="auto"/>
                <w:bottom w:val="none" w:sz="0" w:space="0" w:color="auto"/>
                <w:right w:val="none" w:sz="0" w:space="0" w:color="auto"/>
              </w:divBdr>
            </w:div>
          </w:divsChild>
        </w:div>
        <w:div w:id="206333979">
          <w:marLeft w:val="0"/>
          <w:marRight w:val="0"/>
          <w:marTop w:val="0"/>
          <w:marBottom w:val="0"/>
          <w:divBdr>
            <w:top w:val="none" w:sz="0" w:space="0" w:color="auto"/>
            <w:left w:val="none" w:sz="0" w:space="0" w:color="auto"/>
            <w:bottom w:val="none" w:sz="0" w:space="0" w:color="auto"/>
            <w:right w:val="none" w:sz="0" w:space="0" w:color="auto"/>
          </w:divBdr>
        </w:div>
        <w:div w:id="207181232">
          <w:marLeft w:val="0"/>
          <w:marRight w:val="0"/>
          <w:marTop w:val="0"/>
          <w:marBottom w:val="0"/>
          <w:divBdr>
            <w:top w:val="none" w:sz="0" w:space="0" w:color="auto"/>
            <w:left w:val="none" w:sz="0" w:space="0" w:color="auto"/>
            <w:bottom w:val="none" w:sz="0" w:space="0" w:color="auto"/>
            <w:right w:val="none" w:sz="0" w:space="0" w:color="auto"/>
          </w:divBdr>
        </w:div>
        <w:div w:id="212424053">
          <w:marLeft w:val="0"/>
          <w:marRight w:val="0"/>
          <w:marTop w:val="0"/>
          <w:marBottom w:val="0"/>
          <w:divBdr>
            <w:top w:val="none" w:sz="0" w:space="0" w:color="auto"/>
            <w:left w:val="none" w:sz="0" w:space="0" w:color="auto"/>
            <w:bottom w:val="none" w:sz="0" w:space="0" w:color="auto"/>
            <w:right w:val="none" w:sz="0" w:space="0" w:color="auto"/>
          </w:divBdr>
        </w:div>
        <w:div w:id="231431720">
          <w:marLeft w:val="0"/>
          <w:marRight w:val="0"/>
          <w:marTop w:val="0"/>
          <w:marBottom w:val="0"/>
          <w:divBdr>
            <w:top w:val="none" w:sz="0" w:space="0" w:color="auto"/>
            <w:left w:val="none" w:sz="0" w:space="0" w:color="auto"/>
            <w:bottom w:val="none" w:sz="0" w:space="0" w:color="auto"/>
            <w:right w:val="none" w:sz="0" w:space="0" w:color="auto"/>
          </w:divBdr>
        </w:div>
        <w:div w:id="250548121">
          <w:marLeft w:val="0"/>
          <w:marRight w:val="0"/>
          <w:marTop w:val="0"/>
          <w:marBottom w:val="0"/>
          <w:divBdr>
            <w:top w:val="none" w:sz="0" w:space="0" w:color="auto"/>
            <w:left w:val="none" w:sz="0" w:space="0" w:color="auto"/>
            <w:bottom w:val="none" w:sz="0" w:space="0" w:color="auto"/>
            <w:right w:val="none" w:sz="0" w:space="0" w:color="auto"/>
          </w:divBdr>
          <w:divsChild>
            <w:div w:id="9840860">
              <w:marLeft w:val="0"/>
              <w:marRight w:val="0"/>
              <w:marTop w:val="0"/>
              <w:marBottom w:val="0"/>
              <w:divBdr>
                <w:top w:val="none" w:sz="0" w:space="0" w:color="auto"/>
                <w:left w:val="none" w:sz="0" w:space="0" w:color="auto"/>
                <w:bottom w:val="none" w:sz="0" w:space="0" w:color="auto"/>
                <w:right w:val="none" w:sz="0" w:space="0" w:color="auto"/>
              </w:divBdr>
            </w:div>
            <w:div w:id="1518689350">
              <w:marLeft w:val="0"/>
              <w:marRight w:val="0"/>
              <w:marTop w:val="0"/>
              <w:marBottom w:val="0"/>
              <w:divBdr>
                <w:top w:val="none" w:sz="0" w:space="0" w:color="auto"/>
                <w:left w:val="none" w:sz="0" w:space="0" w:color="auto"/>
                <w:bottom w:val="none" w:sz="0" w:space="0" w:color="auto"/>
                <w:right w:val="none" w:sz="0" w:space="0" w:color="auto"/>
              </w:divBdr>
            </w:div>
          </w:divsChild>
        </w:div>
        <w:div w:id="320668898">
          <w:marLeft w:val="0"/>
          <w:marRight w:val="0"/>
          <w:marTop w:val="0"/>
          <w:marBottom w:val="0"/>
          <w:divBdr>
            <w:top w:val="none" w:sz="0" w:space="0" w:color="auto"/>
            <w:left w:val="none" w:sz="0" w:space="0" w:color="auto"/>
            <w:bottom w:val="none" w:sz="0" w:space="0" w:color="auto"/>
            <w:right w:val="none" w:sz="0" w:space="0" w:color="auto"/>
          </w:divBdr>
        </w:div>
        <w:div w:id="338966318">
          <w:marLeft w:val="0"/>
          <w:marRight w:val="0"/>
          <w:marTop w:val="0"/>
          <w:marBottom w:val="0"/>
          <w:divBdr>
            <w:top w:val="none" w:sz="0" w:space="0" w:color="auto"/>
            <w:left w:val="none" w:sz="0" w:space="0" w:color="auto"/>
            <w:bottom w:val="none" w:sz="0" w:space="0" w:color="auto"/>
            <w:right w:val="none" w:sz="0" w:space="0" w:color="auto"/>
          </w:divBdr>
        </w:div>
        <w:div w:id="363605560">
          <w:marLeft w:val="0"/>
          <w:marRight w:val="0"/>
          <w:marTop w:val="0"/>
          <w:marBottom w:val="0"/>
          <w:divBdr>
            <w:top w:val="none" w:sz="0" w:space="0" w:color="auto"/>
            <w:left w:val="none" w:sz="0" w:space="0" w:color="auto"/>
            <w:bottom w:val="none" w:sz="0" w:space="0" w:color="auto"/>
            <w:right w:val="none" w:sz="0" w:space="0" w:color="auto"/>
          </w:divBdr>
          <w:divsChild>
            <w:div w:id="569968173">
              <w:marLeft w:val="0"/>
              <w:marRight w:val="0"/>
              <w:marTop w:val="0"/>
              <w:marBottom w:val="0"/>
              <w:divBdr>
                <w:top w:val="none" w:sz="0" w:space="0" w:color="auto"/>
                <w:left w:val="none" w:sz="0" w:space="0" w:color="auto"/>
                <w:bottom w:val="none" w:sz="0" w:space="0" w:color="auto"/>
                <w:right w:val="none" w:sz="0" w:space="0" w:color="auto"/>
              </w:divBdr>
            </w:div>
            <w:div w:id="1306013623">
              <w:marLeft w:val="0"/>
              <w:marRight w:val="0"/>
              <w:marTop w:val="0"/>
              <w:marBottom w:val="0"/>
              <w:divBdr>
                <w:top w:val="none" w:sz="0" w:space="0" w:color="auto"/>
                <w:left w:val="none" w:sz="0" w:space="0" w:color="auto"/>
                <w:bottom w:val="none" w:sz="0" w:space="0" w:color="auto"/>
                <w:right w:val="none" w:sz="0" w:space="0" w:color="auto"/>
              </w:divBdr>
            </w:div>
            <w:div w:id="1760829346">
              <w:marLeft w:val="0"/>
              <w:marRight w:val="0"/>
              <w:marTop w:val="0"/>
              <w:marBottom w:val="0"/>
              <w:divBdr>
                <w:top w:val="none" w:sz="0" w:space="0" w:color="auto"/>
                <w:left w:val="none" w:sz="0" w:space="0" w:color="auto"/>
                <w:bottom w:val="none" w:sz="0" w:space="0" w:color="auto"/>
                <w:right w:val="none" w:sz="0" w:space="0" w:color="auto"/>
              </w:divBdr>
            </w:div>
          </w:divsChild>
        </w:div>
        <w:div w:id="373892196">
          <w:marLeft w:val="0"/>
          <w:marRight w:val="0"/>
          <w:marTop w:val="0"/>
          <w:marBottom w:val="0"/>
          <w:divBdr>
            <w:top w:val="none" w:sz="0" w:space="0" w:color="auto"/>
            <w:left w:val="none" w:sz="0" w:space="0" w:color="auto"/>
            <w:bottom w:val="none" w:sz="0" w:space="0" w:color="auto"/>
            <w:right w:val="none" w:sz="0" w:space="0" w:color="auto"/>
          </w:divBdr>
        </w:div>
        <w:div w:id="381293762">
          <w:marLeft w:val="0"/>
          <w:marRight w:val="0"/>
          <w:marTop w:val="0"/>
          <w:marBottom w:val="0"/>
          <w:divBdr>
            <w:top w:val="none" w:sz="0" w:space="0" w:color="auto"/>
            <w:left w:val="none" w:sz="0" w:space="0" w:color="auto"/>
            <w:bottom w:val="none" w:sz="0" w:space="0" w:color="auto"/>
            <w:right w:val="none" w:sz="0" w:space="0" w:color="auto"/>
          </w:divBdr>
        </w:div>
        <w:div w:id="389307989">
          <w:marLeft w:val="0"/>
          <w:marRight w:val="0"/>
          <w:marTop w:val="0"/>
          <w:marBottom w:val="0"/>
          <w:divBdr>
            <w:top w:val="none" w:sz="0" w:space="0" w:color="auto"/>
            <w:left w:val="none" w:sz="0" w:space="0" w:color="auto"/>
            <w:bottom w:val="none" w:sz="0" w:space="0" w:color="auto"/>
            <w:right w:val="none" w:sz="0" w:space="0" w:color="auto"/>
          </w:divBdr>
          <w:divsChild>
            <w:div w:id="255210595">
              <w:marLeft w:val="0"/>
              <w:marRight w:val="0"/>
              <w:marTop w:val="0"/>
              <w:marBottom w:val="0"/>
              <w:divBdr>
                <w:top w:val="none" w:sz="0" w:space="0" w:color="auto"/>
                <w:left w:val="none" w:sz="0" w:space="0" w:color="auto"/>
                <w:bottom w:val="none" w:sz="0" w:space="0" w:color="auto"/>
                <w:right w:val="none" w:sz="0" w:space="0" w:color="auto"/>
              </w:divBdr>
            </w:div>
            <w:div w:id="622419094">
              <w:marLeft w:val="0"/>
              <w:marRight w:val="0"/>
              <w:marTop w:val="0"/>
              <w:marBottom w:val="0"/>
              <w:divBdr>
                <w:top w:val="none" w:sz="0" w:space="0" w:color="auto"/>
                <w:left w:val="none" w:sz="0" w:space="0" w:color="auto"/>
                <w:bottom w:val="none" w:sz="0" w:space="0" w:color="auto"/>
                <w:right w:val="none" w:sz="0" w:space="0" w:color="auto"/>
              </w:divBdr>
            </w:div>
            <w:div w:id="1013457721">
              <w:marLeft w:val="0"/>
              <w:marRight w:val="0"/>
              <w:marTop w:val="0"/>
              <w:marBottom w:val="0"/>
              <w:divBdr>
                <w:top w:val="none" w:sz="0" w:space="0" w:color="auto"/>
                <w:left w:val="none" w:sz="0" w:space="0" w:color="auto"/>
                <w:bottom w:val="none" w:sz="0" w:space="0" w:color="auto"/>
                <w:right w:val="none" w:sz="0" w:space="0" w:color="auto"/>
              </w:divBdr>
            </w:div>
            <w:div w:id="1545677634">
              <w:marLeft w:val="0"/>
              <w:marRight w:val="0"/>
              <w:marTop w:val="0"/>
              <w:marBottom w:val="0"/>
              <w:divBdr>
                <w:top w:val="none" w:sz="0" w:space="0" w:color="auto"/>
                <w:left w:val="none" w:sz="0" w:space="0" w:color="auto"/>
                <w:bottom w:val="none" w:sz="0" w:space="0" w:color="auto"/>
                <w:right w:val="none" w:sz="0" w:space="0" w:color="auto"/>
              </w:divBdr>
            </w:div>
            <w:div w:id="1945772125">
              <w:marLeft w:val="0"/>
              <w:marRight w:val="0"/>
              <w:marTop w:val="0"/>
              <w:marBottom w:val="0"/>
              <w:divBdr>
                <w:top w:val="none" w:sz="0" w:space="0" w:color="auto"/>
                <w:left w:val="none" w:sz="0" w:space="0" w:color="auto"/>
                <w:bottom w:val="none" w:sz="0" w:space="0" w:color="auto"/>
                <w:right w:val="none" w:sz="0" w:space="0" w:color="auto"/>
              </w:divBdr>
            </w:div>
          </w:divsChild>
        </w:div>
        <w:div w:id="398527334">
          <w:marLeft w:val="0"/>
          <w:marRight w:val="0"/>
          <w:marTop w:val="0"/>
          <w:marBottom w:val="0"/>
          <w:divBdr>
            <w:top w:val="none" w:sz="0" w:space="0" w:color="auto"/>
            <w:left w:val="none" w:sz="0" w:space="0" w:color="auto"/>
            <w:bottom w:val="none" w:sz="0" w:space="0" w:color="auto"/>
            <w:right w:val="none" w:sz="0" w:space="0" w:color="auto"/>
          </w:divBdr>
          <w:divsChild>
            <w:div w:id="45223728">
              <w:marLeft w:val="0"/>
              <w:marRight w:val="0"/>
              <w:marTop w:val="0"/>
              <w:marBottom w:val="0"/>
              <w:divBdr>
                <w:top w:val="none" w:sz="0" w:space="0" w:color="auto"/>
                <w:left w:val="none" w:sz="0" w:space="0" w:color="auto"/>
                <w:bottom w:val="none" w:sz="0" w:space="0" w:color="auto"/>
                <w:right w:val="none" w:sz="0" w:space="0" w:color="auto"/>
              </w:divBdr>
            </w:div>
            <w:div w:id="46296143">
              <w:marLeft w:val="0"/>
              <w:marRight w:val="0"/>
              <w:marTop w:val="0"/>
              <w:marBottom w:val="0"/>
              <w:divBdr>
                <w:top w:val="none" w:sz="0" w:space="0" w:color="auto"/>
                <w:left w:val="none" w:sz="0" w:space="0" w:color="auto"/>
                <w:bottom w:val="none" w:sz="0" w:space="0" w:color="auto"/>
                <w:right w:val="none" w:sz="0" w:space="0" w:color="auto"/>
              </w:divBdr>
            </w:div>
            <w:div w:id="843590642">
              <w:marLeft w:val="0"/>
              <w:marRight w:val="0"/>
              <w:marTop w:val="0"/>
              <w:marBottom w:val="0"/>
              <w:divBdr>
                <w:top w:val="none" w:sz="0" w:space="0" w:color="auto"/>
                <w:left w:val="none" w:sz="0" w:space="0" w:color="auto"/>
                <w:bottom w:val="none" w:sz="0" w:space="0" w:color="auto"/>
                <w:right w:val="none" w:sz="0" w:space="0" w:color="auto"/>
              </w:divBdr>
            </w:div>
            <w:div w:id="1451242306">
              <w:marLeft w:val="0"/>
              <w:marRight w:val="0"/>
              <w:marTop w:val="0"/>
              <w:marBottom w:val="0"/>
              <w:divBdr>
                <w:top w:val="none" w:sz="0" w:space="0" w:color="auto"/>
                <w:left w:val="none" w:sz="0" w:space="0" w:color="auto"/>
                <w:bottom w:val="none" w:sz="0" w:space="0" w:color="auto"/>
                <w:right w:val="none" w:sz="0" w:space="0" w:color="auto"/>
              </w:divBdr>
            </w:div>
            <w:div w:id="1610547994">
              <w:marLeft w:val="0"/>
              <w:marRight w:val="0"/>
              <w:marTop w:val="0"/>
              <w:marBottom w:val="0"/>
              <w:divBdr>
                <w:top w:val="none" w:sz="0" w:space="0" w:color="auto"/>
                <w:left w:val="none" w:sz="0" w:space="0" w:color="auto"/>
                <w:bottom w:val="none" w:sz="0" w:space="0" w:color="auto"/>
                <w:right w:val="none" w:sz="0" w:space="0" w:color="auto"/>
              </w:divBdr>
            </w:div>
          </w:divsChild>
        </w:div>
        <w:div w:id="400371036">
          <w:marLeft w:val="0"/>
          <w:marRight w:val="0"/>
          <w:marTop w:val="0"/>
          <w:marBottom w:val="0"/>
          <w:divBdr>
            <w:top w:val="none" w:sz="0" w:space="0" w:color="auto"/>
            <w:left w:val="none" w:sz="0" w:space="0" w:color="auto"/>
            <w:bottom w:val="none" w:sz="0" w:space="0" w:color="auto"/>
            <w:right w:val="none" w:sz="0" w:space="0" w:color="auto"/>
          </w:divBdr>
        </w:div>
        <w:div w:id="437875354">
          <w:marLeft w:val="0"/>
          <w:marRight w:val="0"/>
          <w:marTop w:val="0"/>
          <w:marBottom w:val="0"/>
          <w:divBdr>
            <w:top w:val="none" w:sz="0" w:space="0" w:color="auto"/>
            <w:left w:val="none" w:sz="0" w:space="0" w:color="auto"/>
            <w:bottom w:val="none" w:sz="0" w:space="0" w:color="auto"/>
            <w:right w:val="none" w:sz="0" w:space="0" w:color="auto"/>
          </w:divBdr>
          <w:divsChild>
            <w:div w:id="321084275">
              <w:marLeft w:val="0"/>
              <w:marRight w:val="0"/>
              <w:marTop w:val="0"/>
              <w:marBottom w:val="0"/>
              <w:divBdr>
                <w:top w:val="none" w:sz="0" w:space="0" w:color="auto"/>
                <w:left w:val="none" w:sz="0" w:space="0" w:color="auto"/>
                <w:bottom w:val="none" w:sz="0" w:space="0" w:color="auto"/>
                <w:right w:val="none" w:sz="0" w:space="0" w:color="auto"/>
              </w:divBdr>
            </w:div>
            <w:div w:id="1663653574">
              <w:marLeft w:val="0"/>
              <w:marRight w:val="0"/>
              <w:marTop w:val="0"/>
              <w:marBottom w:val="0"/>
              <w:divBdr>
                <w:top w:val="none" w:sz="0" w:space="0" w:color="auto"/>
                <w:left w:val="none" w:sz="0" w:space="0" w:color="auto"/>
                <w:bottom w:val="none" w:sz="0" w:space="0" w:color="auto"/>
                <w:right w:val="none" w:sz="0" w:space="0" w:color="auto"/>
              </w:divBdr>
            </w:div>
          </w:divsChild>
        </w:div>
        <w:div w:id="443154512">
          <w:marLeft w:val="0"/>
          <w:marRight w:val="0"/>
          <w:marTop w:val="0"/>
          <w:marBottom w:val="0"/>
          <w:divBdr>
            <w:top w:val="none" w:sz="0" w:space="0" w:color="auto"/>
            <w:left w:val="none" w:sz="0" w:space="0" w:color="auto"/>
            <w:bottom w:val="none" w:sz="0" w:space="0" w:color="auto"/>
            <w:right w:val="none" w:sz="0" w:space="0" w:color="auto"/>
          </w:divBdr>
          <w:divsChild>
            <w:div w:id="1199583588">
              <w:marLeft w:val="0"/>
              <w:marRight w:val="0"/>
              <w:marTop w:val="0"/>
              <w:marBottom w:val="0"/>
              <w:divBdr>
                <w:top w:val="none" w:sz="0" w:space="0" w:color="auto"/>
                <w:left w:val="none" w:sz="0" w:space="0" w:color="auto"/>
                <w:bottom w:val="none" w:sz="0" w:space="0" w:color="auto"/>
                <w:right w:val="none" w:sz="0" w:space="0" w:color="auto"/>
              </w:divBdr>
            </w:div>
            <w:div w:id="1421483281">
              <w:marLeft w:val="0"/>
              <w:marRight w:val="0"/>
              <w:marTop w:val="0"/>
              <w:marBottom w:val="0"/>
              <w:divBdr>
                <w:top w:val="none" w:sz="0" w:space="0" w:color="auto"/>
                <w:left w:val="none" w:sz="0" w:space="0" w:color="auto"/>
                <w:bottom w:val="none" w:sz="0" w:space="0" w:color="auto"/>
                <w:right w:val="none" w:sz="0" w:space="0" w:color="auto"/>
              </w:divBdr>
            </w:div>
            <w:div w:id="1661932700">
              <w:marLeft w:val="0"/>
              <w:marRight w:val="0"/>
              <w:marTop w:val="0"/>
              <w:marBottom w:val="0"/>
              <w:divBdr>
                <w:top w:val="none" w:sz="0" w:space="0" w:color="auto"/>
                <w:left w:val="none" w:sz="0" w:space="0" w:color="auto"/>
                <w:bottom w:val="none" w:sz="0" w:space="0" w:color="auto"/>
                <w:right w:val="none" w:sz="0" w:space="0" w:color="auto"/>
              </w:divBdr>
            </w:div>
            <w:div w:id="1824392533">
              <w:marLeft w:val="0"/>
              <w:marRight w:val="0"/>
              <w:marTop w:val="0"/>
              <w:marBottom w:val="0"/>
              <w:divBdr>
                <w:top w:val="none" w:sz="0" w:space="0" w:color="auto"/>
                <w:left w:val="none" w:sz="0" w:space="0" w:color="auto"/>
                <w:bottom w:val="none" w:sz="0" w:space="0" w:color="auto"/>
                <w:right w:val="none" w:sz="0" w:space="0" w:color="auto"/>
              </w:divBdr>
            </w:div>
            <w:div w:id="2003852787">
              <w:marLeft w:val="0"/>
              <w:marRight w:val="0"/>
              <w:marTop w:val="0"/>
              <w:marBottom w:val="0"/>
              <w:divBdr>
                <w:top w:val="none" w:sz="0" w:space="0" w:color="auto"/>
                <w:left w:val="none" w:sz="0" w:space="0" w:color="auto"/>
                <w:bottom w:val="none" w:sz="0" w:space="0" w:color="auto"/>
                <w:right w:val="none" w:sz="0" w:space="0" w:color="auto"/>
              </w:divBdr>
            </w:div>
          </w:divsChild>
        </w:div>
        <w:div w:id="453259017">
          <w:marLeft w:val="0"/>
          <w:marRight w:val="0"/>
          <w:marTop w:val="0"/>
          <w:marBottom w:val="0"/>
          <w:divBdr>
            <w:top w:val="none" w:sz="0" w:space="0" w:color="auto"/>
            <w:left w:val="none" w:sz="0" w:space="0" w:color="auto"/>
            <w:bottom w:val="none" w:sz="0" w:space="0" w:color="auto"/>
            <w:right w:val="none" w:sz="0" w:space="0" w:color="auto"/>
          </w:divBdr>
          <w:divsChild>
            <w:div w:id="95710273">
              <w:marLeft w:val="0"/>
              <w:marRight w:val="0"/>
              <w:marTop w:val="0"/>
              <w:marBottom w:val="0"/>
              <w:divBdr>
                <w:top w:val="none" w:sz="0" w:space="0" w:color="auto"/>
                <w:left w:val="none" w:sz="0" w:space="0" w:color="auto"/>
                <w:bottom w:val="none" w:sz="0" w:space="0" w:color="auto"/>
                <w:right w:val="none" w:sz="0" w:space="0" w:color="auto"/>
              </w:divBdr>
            </w:div>
            <w:div w:id="489371152">
              <w:marLeft w:val="0"/>
              <w:marRight w:val="0"/>
              <w:marTop w:val="0"/>
              <w:marBottom w:val="0"/>
              <w:divBdr>
                <w:top w:val="none" w:sz="0" w:space="0" w:color="auto"/>
                <w:left w:val="none" w:sz="0" w:space="0" w:color="auto"/>
                <w:bottom w:val="none" w:sz="0" w:space="0" w:color="auto"/>
                <w:right w:val="none" w:sz="0" w:space="0" w:color="auto"/>
              </w:divBdr>
            </w:div>
            <w:div w:id="542718798">
              <w:marLeft w:val="0"/>
              <w:marRight w:val="0"/>
              <w:marTop w:val="0"/>
              <w:marBottom w:val="0"/>
              <w:divBdr>
                <w:top w:val="none" w:sz="0" w:space="0" w:color="auto"/>
                <w:left w:val="none" w:sz="0" w:space="0" w:color="auto"/>
                <w:bottom w:val="none" w:sz="0" w:space="0" w:color="auto"/>
                <w:right w:val="none" w:sz="0" w:space="0" w:color="auto"/>
              </w:divBdr>
            </w:div>
            <w:div w:id="962535622">
              <w:marLeft w:val="0"/>
              <w:marRight w:val="0"/>
              <w:marTop w:val="0"/>
              <w:marBottom w:val="0"/>
              <w:divBdr>
                <w:top w:val="none" w:sz="0" w:space="0" w:color="auto"/>
                <w:left w:val="none" w:sz="0" w:space="0" w:color="auto"/>
                <w:bottom w:val="none" w:sz="0" w:space="0" w:color="auto"/>
                <w:right w:val="none" w:sz="0" w:space="0" w:color="auto"/>
              </w:divBdr>
            </w:div>
            <w:div w:id="1301232098">
              <w:marLeft w:val="0"/>
              <w:marRight w:val="0"/>
              <w:marTop w:val="0"/>
              <w:marBottom w:val="0"/>
              <w:divBdr>
                <w:top w:val="none" w:sz="0" w:space="0" w:color="auto"/>
                <w:left w:val="none" w:sz="0" w:space="0" w:color="auto"/>
                <w:bottom w:val="none" w:sz="0" w:space="0" w:color="auto"/>
                <w:right w:val="none" w:sz="0" w:space="0" w:color="auto"/>
              </w:divBdr>
            </w:div>
          </w:divsChild>
        </w:div>
        <w:div w:id="469325468">
          <w:marLeft w:val="0"/>
          <w:marRight w:val="0"/>
          <w:marTop w:val="0"/>
          <w:marBottom w:val="0"/>
          <w:divBdr>
            <w:top w:val="none" w:sz="0" w:space="0" w:color="auto"/>
            <w:left w:val="none" w:sz="0" w:space="0" w:color="auto"/>
            <w:bottom w:val="none" w:sz="0" w:space="0" w:color="auto"/>
            <w:right w:val="none" w:sz="0" w:space="0" w:color="auto"/>
          </w:divBdr>
          <w:divsChild>
            <w:div w:id="447162919">
              <w:marLeft w:val="0"/>
              <w:marRight w:val="0"/>
              <w:marTop w:val="0"/>
              <w:marBottom w:val="0"/>
              <w:divBdr>
                <w:top w:val="none" w:sz="0" w:space="0" w:color="auto"/>
                <w:left w:val="none" w:sz="0" w:space="0" w:color="auto"/>
                <w:bottom w:val="none" w:sz="0" w:space="0" w:color="auto"/>
                <w:right w:val="none" w:sz="0" w:space="0" w:color="auto"/>
              </w:divBdr>
            </w:div>
            <w:div w:id="652412938">
              <w:marLeft w:val="0"/>
              <w:marRight w:val="0"/>
              <w:marTop w:val="0"/>
              <w:marBottom w:val="0"/>
              <w:divBdr>
                <w:top w:val="none" w:sz="0" w:space="0" w:color="auto"/>
                <w:left w:val="none" w:sz="0" w:space="0" w:color="auto"/>
                <w:bottom w:val="none" w:sz="0" w:space="0" w:color="auto"/>
                <w:right w:val="none" w:sz="0" w:space="0" w:color="auto"/>
              </w:divBdr>
            </w:div>
            <w:div w:id="742725031">
              <w:marLeft w:val="0"/>
              <w:marRight w:val="0"/>
              <w:marTop w:val="0"/>
              <w:marBottom w:val="0"/>
              <w:divBdr>
                <w:top w:val="none" w:sz="0" w:space="0" w:color="auto"/>
                <w:left w:val="none" w:sz="0" w:space="0" w:color="auto"/>
                <w:bottom w:val="none" w:sz="0" w:space="0" w:color="auto"/>
                <w:right w:val="none" w:sz="0" w:space="0" w:color="auto"/>
              </w:divBdr>
            </w:div>
            <w:div w:id="1843010326">
              <w:marLeft w:val="0"/>
              <w:marRight w:val="0"/>
              <w:marTop w:val="0"/>
              <w:marBottom w:val="0"/>
              <w:divBdr>
                <w:top w:val="none" w:sz="0" w:space="0" w:color="auto"/>
                <w:left w:val="none" w:sz="0" w:space="0" w:color="auto"/>
                <w:bottom w:val="none" w:sz="0" w:space="0" w:color="auto"/>
                <w:right w:val="none" w:sz="0" w:space="0" w:color="auto"/>
              </w:divBdr>
            </w:div>
            <w:div w:id="2119179882">
              <w:marLeft w:val="0"/>
              <w:marRight w:val="0"/>
              <w:marTop w:val="0"/>
              <w:marBottom w:val="0"/>
              <w:divBdr>
                <w:top w:val="none" w:sz="0" w:space="0" w:color="auto"/>
                <w:left w:val="none" w:sz="0" w:space="0" w:color="auto"/>
                <w:bottom w:val="none" w:sz="0" w:space="0" w:color="auto"/>
                <w:right w:val="none" w:sz="0" w:space="0" w:color="auto"/>
              </w:divBdr>
            </w:div>
          </w:divsChild>
        </w:div>
        <w:div w:id="509608099">
          <w:marLeft w:val="0"/>
          <w:marRight w:val="0"/>
          <w:marTop w:val="0"/>
          <w:marBottom w:val="0"/>
          <w:divBdr>
            <w:top w:val="none" w:sz="0" w:space="0" w:color="auto"/>
            <w:left w:val="none" w:sz="0" w:space="0" w:color="auto"/>
            <w:bottom w:val="none" w:sz="0" w:space="0" w:color="auto"/>
            <w:right w:val="none" w:sz="0" w:space="0" w:color="auto"/>
          </w:divBdr>
          <w:divsChild>
            <w:div w:id="153491049">
              <w:marLeft w:val="0"/>
              <w:marRight w:val="0"/>
              <w:marTop w:val="0"/>
              <w:marBottom w:val="0"/>
              <w:divBdr>
                <w:top w:val="none" w:sz="0" w:space="0" w:color="auto"/>
                <w:left w:val="none" w:sz="0" w:space="0" w:color="auto"/>
                <w:bottom w:val="none" w:sz="0" w:space="0" w:color="auto"/>
                <w:right w:val="none" w:sz="0" w:space="0" w:color="auto"/>
              </w:divBdr>
            </w:div>
            <w:div w:id="744643994">
              <w:marLeft w:val="0"/>
              <w:marRight w:val="0"/>
              <w:marTop w:val="0"/>
              <w:marBottom w:val="0"/>
              <w:divBdr>
                <w:top w:val="none" w:sz="0" w:space="0" w:color="auto"/>
                <w:left w:val="none" w:sz="0" w:space="0" w:color="auto"/>
                <w:bottom w:val="none" w:sz="0" w:space="0" w:color="auto"/>
                <w:right w:val="none" w:sz="0" w:space="0" w:color="auto"/>
              </w:divBdr>
            </w:div>
            <w:div w:id="949975431">
              <w:marLeft w:val="0"/>
              <w:marRight w:val="0"/>
              <w:marTop w:val="0"/>
              <w:marBottom w:val="0"/>
              <w:divBdr>
                <w:top w:val="none" w:sz="0" w:space="0" w:color="auto"/>
                <w:left w:val="none" w:sz="0" w:space="0" w:color="auto"/>
                <w:bottom w:val="none" w:sz="0" w:space="0" w:color="auto"/>
                <w:right w:val="none" w:sz="0" w:space="0" w:color="auto"/>
              </w:divBdr>
            </w:div>
            <w:div w:id="1228223362">
              <w:marLeft w:val="0"/>
              <w:marRight w:val="0"/>
              <w:marTop w:val="0"/>
              <w:marBottom w:val="0"/>
              <w:divBdr>
                <w:top w:val="none" w:sz="0" w:space="0" w:color="auto"/>
                <w:left w:val="none" w:sz="0" w:space="0" w:color="auto"/>
                <w:bottom w:val="none" w:sz="0" w:space="0" w:color="auto"/>
                <w:right w:val="none" w:sz="0" w:space="0" w:color="auto"/>
              </w:divBdr>
            </w:div>
            <w:div w:id="1383945833">
              <w:marLeft w:val="0"/>
              <w:marRight w:val="0"/>
              <w:marTop w:val="0"/>
              <w:marBottom w:val="0"/>
              <w:divBdr>
                <w:top w:val="none" w:sz="0" w:space="0" w:color="auto"/>
                <w:left w:val="none" w:sz="0" w:space="0" w:color="auto"/>
                <w:bottom w:val="none" w:sz="0" w:space="0" w:color="auto"/>
                <w:right w:val="none" w:sz="0" w:space="0" w:color="auto"/>
              </w:divBdr>
            </w:div>
          </w:divsChild>
        </w:div>
        <w:div w:id="513541179">
          <w:marLeft w:val="0"/>
          <w:marRight w:val="0"/>
          <w:marTop w:val="0"/>
          <w:marBottom w:val="0"/>
          <w:divBdr>
            <w:top w:val="none" w:sz="0" w:space="0" w:color="auto"/>
            <w:left w:val="none" w:sz="0" w:space="0" w:color="auto"/>
            <w:bottom w:val="none" w:sz="0" w:space="0" w:color="auto"/>
            <w:right w:val="none" w:sz="0" w:space="0" w:color="auto"/>
          </w:divBdr>
        </w:div>
        <w:div w:id="520974943">
          <w:marLeft w:val="0"/>
          <w:marRight w:val="0"/>
          <w:marTop w:val="0"/>
          <w:marBottom w:val="0"/>
          <w:divBdr>
            <w:top w:val="none" w:sz="0" w:space="0" w:color="auto"/>
            <w:left w:val="none" w:sz="0" w:space="0" w:color="auto"/>
            <w:bottom w:val="none" w:sz="0" w:space="0" w:color="auto"/>
            <w:right w:val="none" w:sz="0" w:space="0" w:color="auto"/>
          </w:divBdr>
        </w:div>
        <w:div w:id="523784024">
          <w:marLeft w:val="0"/>
          <w:marRight w:val="0"/>
          <w:marTop w:val="0"/>
          <w:marBottom w:val="0"/>
          <w:divBdr>
            <w:top w:val="none" w:sz="0" w:space="0" w:color="auto"/>
            <w:left w:val="none" w:sz="0" w:space="0" w:color="auto"/>
            <w:bottom w:val="none" w:sz="0" w:space="0" w:color="auto"/>
            <w:right w:val="none" w:sz="0" w:space="0" w:color="auto"/>
          </w:divBdr>
        </w:div>
        <w:div w:id="559707277">
          <w:marLeft w:val="0"/>
          <w:marRight w:val="0"/>
          <w:marTop w:val="0"/>
          <w:marBottom w:val="0"/>
          <w:divBdr>
            <w:top w:val="none" w:sz="0" w:space="0" w:color="auto"/>
            <w:left w:val="none" w:sz="0" w:space="0" w:color="auto"/>
            <w:bottom w:val="none" w:sz="0" w:space="0" w:color="auto"/>
            <w:right w:val="none" w:sz="0" w:space="0" w:color="auto"/>
          </w:divBdr>
        </w:div>
        <w:div w:id="560943846">
          <w:marLeft w:val="0"/>
          <w:marRight w:val="0"/>
          <w:marTop w:val="0"/>
          <w:marBottom w:val="0"/>
          <w:divBdr>
            <w:top w:val="none" w:sz="0" w:space="0" w:color="auto"/>
            <w:left w:val="none" w:sz="0" w:space="0" w:color="auto"/>
            <w:bottom w:val="none" w:sz="0" w:space="0" w:color="auto"/>
            <w:right w:val="none" w:sz="0" w:space="0" w:color="auto"/>
          </w:divBdr>
        </w:div>
        <w:div w:id="570699376">
          <w:marLeft w:val="0"/>
          <w:marRight w:val="0"/>
          <w:marTop w:val="0"/>
          <w:marBottom w:val="0"/>
          <w:divBdr>
            <w:top w:val="none" w:sz="0" w:space="0" w:color="auto"/>
            <w:left w:val="none" w:sz="0" w:space="0" w:color="auto"/>
            <w:bottom w:val="none" w:sz="0" w:space="0" w:color="auto"/>
            <w:right w:val="none" w:sz="0" w:space="0" w:color="auto"/>
          </w:divBdr>
        </w:div>
        <w:div w:id="574778324">
          <w:marLeft w:val="0"/>
          <w:marRight w:val="0"/>
          <w:marTop w:val="0"/>
          <w:marBottom w:val="0"/>
          <w:divBdr>
            <w:top w:val="none" w:sz="0" w:space="0" w:color="auto"/>
            <w:left w:val="none" w:sz="0" w:space="0" w:color="auto"/>
            <w:bottom w:val="none" w:sz="0" w:space="0" w:color="auto"/>
            <w:right w:val="none" w:sz="0" w:space="0" w:color="auto"/>
          </w:divBdr>
        </w:div>
        <w:div w:id="576325165">
          <w:marLeft w:val="0"/>
          <w:marRight w:val="0"/>
          <w:marTop w:val="0"/>
          <w:marBottom w:val="0"/>
          <w:divBdr>
            <w:top w:val="none" w:sz="0" w:space="0" w:color="auto"/>
            <w:left w:val="none" w:sz="0" w:space="0" w:color="auto"/>
            <w:bottom w:val="none" w:sz="0" w:space="0" w:color="auto"/>
            <w:right w:val="none" w:sz="0" w:space="0" w:color="auto"/>
          </w:divBdr>
        </w:div>
        <w:div w:id="588393795">
          <w:marLeft w:val="0"/>
          <w:marRight w:val="0"/>
          <w:marTop w:val="0"/>
          <w:marBottom w:val="0"/>
          <w:divBdr>
            <w:top w:val="none" w:sz="0" w:space="0" w:color="auto"/>
            <w:left w:val="none" w:sz="0" w:space="0" w:color="auto"/>
            <w:bottom w:val="none" w:sz="0" w:space="0" w:color="auto"/>
            <w:right w:val="none" w:sz="0" w:space="0" w:color="auto"/>
          </w:divBdr>
          <w:divsChild>
            <w:div w:id="141318181">
              <w:marLeft w:val="0"/>
              <w:marRight w:val="0"/>
              <w:marTop w:val="0"/>
              <w:marBottom w:val="0"/>
              <w:divBdr>
                <w:top w:val="none" w:sz="0" w:space="0" w:color="auto"/>
                <w:left w:val="none" w:sz="0" w:space="0" w:color="auto"/>
                <w:bottom w:val="none" w:sz="0" w:space="0" w:color="auto"/>
                <w:right w:val="none" w:sz="0" w:space="0" w:color="auto"/>
              </w:divBdr>
            </w:div>
            <w:div w:id="765662021">
              <w:marLeft w:val="0"/>
              <w:marRight w:val="0"/>
              <w:marTop w:val="0"/>
              <w:marBottom w:val="0"/>
              <w:divBdr>
                <w:top w:val="none" w:sz="0" w:space="0" w:color="auto"/>
                <w:left w:val="none" w:sz="0" w:space="0" w:color="auto"/>
                <w:bottom w:val="none" w:sz="0" w:space="0" w:color="auto"/>
                <w:right w:val="none" w:sz="0" w:space="0" w:color="auto"/>
              </w:divBdr>
            </w:div>
            <w:div w:id="1081566087">
              <w:marLeft w:val="0"/>
              <w:marRight w:val="0"/>
              <w:marTop w:val="0"/>
              <w:marBottom w:val="0"/>
              <w:divBdr>
                <w:top w:val="none" w:sz="0" w:space="0" w:color="auto"/>
                <w:left w:val="none" w:sz="0" w:space="0" w:color="auto"/>
                <w:bottom w:val="none" w:sz="0" w:space="0" w:color="auto"/>
                <w:right w:val="none" w:sz="0" w:space="0" w:color="auto"/>
              </w:divBdr>
            </w:div>
            <w:div w:id="1170219634">
              <w:marLeft w:val="0"/>
              <w:marRight w:val="0"/>
              <w:marTop w:val="0"/>
              <w:marBottom w:val="0"/>
              <w:divBdr>
                <w:top w:val="none" w:sz="0" w:space="0" w:color="auto"/>
                <w:left w:val="none" w:sz="0" w:space="0" w:color="auto"/>
                <w:bottom w:val="none" w:sz="0" w:space="0" w:color="auto"/>
                <w:right w:val="none" w:sz="0" w:space="0" w:color="auto"/>
              </w:divBdr>
            </w:div>
            <w:div w:id="1176917603">
              <w:marLeft w:val="0"/>
              <w:marRight w:val="0"/>
              <w:marTop w:val="0"/>
              <w:marBottom w:val="0"/>
              <w:divBdr>
                <w:top w:val="none" w:sz="0" w:space="0" w:color="auto"/>
                <w:left w:val="none" w:sz="0" w:space="0" w:color="auto"/>
                <w:bottom w:val="none" w:sz="0" w:space="0" w:color="auto"/>
                <w:right w:val="none" w:sz="0" w:space="0" w:color="auto"/>
              </w:divBdr>
            </w:div>
          </w:divsChild>
        </w:div>
        <w:div w:id="590742094">
          <w:marLeft w:val="0"/>
          <w:marRight w:val="0"/>
          <w:marTop w:val="0"/>
          <w:marBottom w:val="0"/>
          <w:divBdr>
            <w:top w:val="none" w:sz="0" w:space="0" w:color="auto"/>
            <w:left w:val="none" w:sz="0" w:space="0" w:color="auto"/>
            <w:bottom w:val="none" w:sz="0" w:space="0" w:color="auto"/>
            <w:right w:val="none" w:sz="0" w:space="0" w:color="auto"/>
          </w:divBdr>
        </w:div>
        <w:div w:id="598300253">
          <w:marLeft w:val="0"/>
          <w:marRight w:val="0"/>
          <w:marTop w:val="0"/>
          <w:marBottom w:val="0"/>
          <w:divBdr>
            <w:top w:val="none" w:sz="0" w:space="0" w:color="auto"/>
            <w:left w:val="none" w:sz="0" w:space="0" w:color="auto"/>
            <w:bottom w:val="none" w:sz="0" w:space="0" w:color="auto"/>
            <w:right w:val="none" w:sz="0" w:space="0" w:color="auto"/>
          </w:divBdr>
          <w:divsChild>
            <w:div w:id="634022293">
              <w:marLeft w:val="0"/>
              <w:marRight w:val="0"/>
              <w:marTop w:val="0"/>
              <w:marBottom w:val="0"/>
              <w:divBdr>
                <w:top w:val="none" w:sz="0" w:space="0" w:color="auto"/>
                <w:left w:val="none" w:sz="0" w:space="0" w:color="auto"/>
                <w:bottom w:val="none" w:sz="0" w:space="0" w:color="auto"/>
                <w:right w:val="none" w:sz="0" w:space="0" w:color="auto"/>
              </w:divBdr>
            </w:div>
            <w:div w:id="719596376">
              <w:marLeft w:val="0"/>
              <w:marRight w:val="0"/>
              <w:marTop w:val="0"/>
              <w:marBottom w:val="0"/>
              <w:divBdr>
                <w:top w:val="none" w:sz="0" w:space="0" w:color="auto"/>
                <w:left w:val="none" w:sz="0" w:space="0" w:color="auto"/>
                <w:bottom w:val="none" w:sz="0" w:space="0" w:color="auto"/>
                <w:right w:val="none" w:sz="0" w:space="0" w:color="auto"/>
              </w:divBdr>
            </w:div>
            <w:div w:id="783571808">
              <w:marLeft w:val="0"/>
              <w:marRight w:val="0"/>
              <w:marTop w:val="0"/>
              <w:marBottom w:val="0"/>
              <w:divBdr>
                <w:top w:val="none" w:sz="0" w:space="0" w:color="auto"/>
                <w:left w:val="none" w:sz="0" w:space="0" w:color="auto"/>
                <w:bottom w:val="none" w:sz="0" w:space="0" w:color="auto"/>
                <w:right w:val="none" w:sz="0" w:space="0" w:color="auto"/>
              </w:divBdr>
            </w:div>
          </w:divsChild>
        </w:div>
        <w:div w:id="606238161">
          <w:marLeft w:val="0"/>
          <w:marRight w:val="0"/>
          <w:marTop w:val="0"/>
          <w:marBottom w:val="0"/>
          <w:divBdr>
            <w:top w:val="none" w:sz="0" w:space="0" w:color="auto"/>
            <w:left w:val="none" w:sz="0" w:space="0" w:color="auto"/>
            <w:bottom w:val="none" w:sz="0" w:space="0" w:color="auto"/>
            <w:right w:val="none" w:sz="0" w:space="0" w:color="auto"/>
          </w:divBdr>
        </w:div>
        <w:div w:id="616570175">
          <w:marLeft w:val="0"/>
          <w:marRight w:val="0"/>
          <w:marTop w:val="0"/>
          <w:marBottom w:val="0"/>
          <w:divBdr>
            <w:top w:val="none" w:sz="0" w:space="0" w:color="auto"/>
            <w:left w:val="none" w:sz="0" w:space="0" w:color="auto"/>
            <w:bottom w:val="none" w:sz="0" w:space="0" w:color="auto"/>
            <w:right w:val="none" w:sz="0" w:space="0" w:color="auto"/>
          </w:divBdr>
          <w:divsChild>
            <w:div w:id="1608999377">
              <w:marLeft w:val="0"/>
              <w:marRight w:val="0"/>
              <w:marTop w:val="0"/>
              <w:marBottom w:val="0"/>
              <w:divBdr>
                <w:top w:val="none" w:sz="0" w:space="0" w:color="auto"/>
                <w:left w:val="none" w:sz="0" w:space="0" w:color="auto"/>
                <w:bottom w:val="none" w:sz="0" w:space="0" w:color="auto"/>
                <w:right w:val="none" w:sz="0" w:space="0" w:color="auto"/>
              </w:divBdr>
            </w:div>
          </w:divsChild>
        </w:div>
        <w:div w:id="649869161">
          <w:marLeft w:val="0"/>
          <w:marRight w:val="0"/>
          <w:marTop w:val="0"/>
          <w:marBottom w:val="0"/>
          <w:divBdr>
            <w:top w:val="none" w:sz="0" w:space="0" w:color="auto"/>
            <w:left w:val="none" w:sz="0" w:space="0" w:color="auto"/>
            <w:bottom w:val="none" w:sz="0" w:space="0" w:color="auto"/>
            <w:right w:val="none" w:sz="0" w:space="0" w:color="auto"/>
          </w:divBdr>
        </w:div>
        <w:div w:id="663508554">
          <w:marLeft w:val="0"/>
          <w:marRight w:val="0"/>
          <w:marTop w:val="0"/>
          <w:marBottom w:val="0"/>
          <w:divBdr>
            <w:top w:val="none" w:sz="0" w:space="0" w:color="auto"/>
            <w:left w:val="none" w:sz="0" w:space="0" w:color="auto"/>
            <w:bottom w:val="none" w:sz="0" w:space="0" w:color="auto"/>
            <w:right w:val="none" w:sz="0" w:space="0" w:color="auto"/>
          </w:divBdr>
          <w:divsChild>
            <w:div w:id="759105777">
              <w:marLeft w:val="0"/>
              <w:marRight w:val="0"/>
              <w:marTop w:val="0"/>
              <w:marBottom w:val="0"/>
              <w:divBdr>
                <w:top w:val="none" w:sz="0" w:space="0" w:color="auto"/>
                <w:left w:val="none" w:sz="0" w:space="0" w:color="auto"/>
                <w:bottom w:val="none" w:sz="0" w:space="0" w:color="auto"/>
                <w:right w:val="none" w:sz="0" w:space="0" w:color="auto"/>
              </w:divBdr>
            </w:div>
            <w:div w:id="786236394">
              <w:marLeft w:val="0"/>
              <w:marRight w:val="0"/>
              <w:marTop w:val="0"/>
              <w:marBottom w:val="0"/>
              <w:divBdr>
                <w:top w:val="none" w:sz="0" w:space="0" w:color="auto"/>
                <w:left w:val="none" w:sz="0" w:space="0" w:color="auto"/>
                <w:bottom w:val="none" w:sz="0" w:space="0" w:color="auto"/>
                <w:right w:val="none" w:sz="0" w:space="0" w:color="auto"/>
              </w:divBdr>
            </w:div>
            <w:div w:id="879167206">
              <w:marLeft w:val="0"/>
              <w:marRight w:val="0"/>
              <w:marTop w:val="0"/>
              <w:marBottom w:val="0"/>
              <w:divBdr>
                <w:top w:val="none" w:sz="0" w:space="0" w:color="auto"/>
                <w:left w:val="none" w:sz="0" w:space="0" w:color="auto"/>
                <w:bottom w:val="none" w:sz="0" w:space="0" w:color="auto"/>
                <w:right w:val="none" w:sz="0" w:space="0" w:color="auto"/>
              </w:divBdr>
            </w:div>
            <w:div w:id="1112481929">
              <w:marLeft w:val="0"/>
              <w:marRight w:val="0"/>
              <w:marTop w:val="0"/>
              <w:marBottom w:val="0"/>
              <w:divBdr>
                <w:top w:val="none" w:sz="0" w:space="0" w:color="auto"/>
                <w:left w:val="none" w:sz="0" w:space="0" w:color="auto"/>
                <w:bottom w:val="none" w:sz="0" w:space="0" w:color="auto"/>
                <w:right w:val="none" w:sz="0" w:space="0" w:color="auto"/>
              </w:divBdr>
            </w:div>
            <w:div w:id="1632831277">
              <w:marLeft w:val="0"/>
              <w:marRight w:val="0"/>
              <w:marTop w:val="0"/>
              <w:marBottom w:val="0"/>
              <w:divBdr>
                <w:top w:val="none" w:sz="0" w:space="0" w:color="auto"/>
                <w:left w:val="none" w:sz="0" w:space="0" w:color="auto"/>
                <w:bottom w:val="none" w:sz="0" w:space="0" w:color="auto"/>
                <w:right w:val="none" w:sz="0" w:space="0" w:color="auto"/>
              </w:divBdr>
            </w:div>
          </w:divsChild>
        </w:div>
        <w:div w:id="666589732">
          <w:marLeft w:val="0"/>
          <w:marRight w:val="0"/>
          <w:marTop w:val="0"/>
          <w:marBottom w:val="0"/>
          <w:divBdr>
            <w:top w:val="none" w:sz="0" w:space="0" w:color="auto"/>
            <w:left w:val="none" w:sz="0" w:space="0" w:color="auto"/>
            <w:bottom w:val="none" w:sz="0" w:space="0" w:color="auto"/>
            <w:right w:val="none" w:sz="0" w:space="0" w:color="auto"/>
          </w:divBdr>
          <w:divsChild>
            <w:div w:id="327100304">
              <w:marLeft w:val="0"/>
              <w:marRight w:val="0"/>
              <w:marTop w:val="0"/>
              <w:marBottom w:val="0"/>
              <w:divBdr>
                <w:top w:val="none" w:sz="0" w:space="0" w:color="auto"/>
                <w:left w:val="none" w:sz="0" w:space="0" w:color="auto"/>
                <w:bottom w:val="none" w:sz="0" w:space="0" w:color="auto"/>
                <w:right w:val="none" w:sz="0" w:space="0" w:color="auto"/>
              </w:divBdr>
            </w:div>
            <w:div w:id="562373001">
              <w:marLeft w:val="0"/>
              <w:marRight w:val="0"/>
              <w:marTop w:val="0"/>
              <w:marBottom w:val="0"/>
              <w:divBdr>
                <w:top w:val="none" w:sz="0" w:space="0" w:color="auto"/>
                <w:left w:val="none" w:sz="0" w:space="0" w:color="auto"/>
                <w:bottom w:val="none" w:sz="0" w:space="0" w:color="auto"/>
                <w:right w:val="none" w:sz="0" w:space="0" w:color="auto"/>
              </w:divBdr>
            </w:div>
            <w:div w:id="576061493">
              <w:marLeft w:val="0"/>
              <w:marRight w:val="0"/>
              <w:marTop w:val="0"/>
              <w:marBottom w:val="0"/>
              <w:divBdr>
                <w:top w:val="none" w:sz="0" w:space="0" w:color="auto"/>
                <w:left w:val="none" w:sz="0" w:space="0" w:color="auto"/>
                <w:bottom w:val="none" w:sz="0" w:space="0" w:color="auto"/>
                <w:right w:val="none" w:sz="0" w:space="0" w:color="auto"/>
              </w:divBdr>
            </w:div>
            <w:div w:id="1691881534">
              <w:marLeft w:val="0"/>
              <w:marRight w:val="0"/>
              <w:marTop w:val="0"/>
              <w:marBottom w:val="0"/>
              <w:divBdr>
                <w:top w:val="none" w:sz="0" w:space="0" w:color="auto"/>
                <w:left w:val="none" w:sz="0" w:space="0" w:color="auto"/>
                <w:bottom w:val="none" w:sz="0" w:space="0" w:color="auto"/>
                <w:right w:val="none" w:sz="0" w:space="0" w:color="auto"/>
              </w:divBdr>
            </w:div>
            <w:div w:id="1935286902">
              <w:marLeft w:val="0"/>
              <w:marRight w:val="0"/>
              <w:marTop w:val="0"/>
              <w:marBottom w:val="0"/>
              <w:divBdr>
                <w:top w:val="none" w:sz="0" w:space="0" w:color="auto"/>
                <w:left w:val="none" w:sz="0" w:space="0" w:color="auto"/>
                <w:bottom w:val="none" w:sz="0" w:space="0" w:color="auto"/>
                <w:right w:val="none" w:sz="0" w:space="0" w:color="auto"/>
              </w:divBdr>
            </w:div>
          </w:divsChild>
        </w:div>
        <w:div w:id="666903405">
          <w:marLeft w:val="0"/>
          <w:marRight w:val="0"/>
          <w:marTop w:val="0"/>
          <w:marBottom w:val="0"/>
          <w:divBdr>
            <w:top w:val="none" w:sz="0" w:space="0" w:color="auto"/>
            <w:left w:val="none" w:sz="0" w:space="0" w:color="auto"/>
            <w:bottom w:val="none" w:sz="0" w:space="0" w:color="auto"/>
            <w:right w:val="none" w:sz="0" w:space="0" w:color="auto"/>
          </w:divBdr>
          <w:divsChild>
            <w:div w:id="159666149">
              <w:marLeft w:val="0"/>
              <w:marRight w:val="0"/>
              <w:marTop w:val="0"/>
              <w:marBottom w:val="0"/>
              <w:divBdr>
                <w:top w:val="none" w:sz="0" w:space="0" w:color="auto"/>
                <w:left w:val="none" w:sz="0" w:space="0" w:color="auto"/>
                <w:bottom w:val="none" w:sz="0" w:space="0" w:color="auto"/>
                <w:right w:val="none" w:sz="0" w:space="0" w:color="auto"/>
              </w:divBdr>
            </w:div>
            <w:div w:id="1175152623">
              <w:marLeft w:val="0"/>
              <w:marRight w:val="0"/>
              <w:marTop w:val="0"/>
              <w:marBottom w:val="0"/>
              <w:divBdr>
                <w:top w:val="none" w:sz="0" w:space="0" w:color="auto"/>
                <w:left w:val="none" w:sz="0" w:space="0" w:color="auto"/>
                <w:bottom w:val="none" w:sz="0" w:space="0" w:color="auto"/>
                <w:right w:val="none" w:sz="0" w:space="0" w:color="auto"/>
              </w:divBdr>
            </w:div>
            <w:div w:id="1747460743">
              <w:marLeft w:val="0"/>
              <w:marRight w:val="0"/>
              <w:marTop w:val="0"/>
              <w:marBottom w:val="0"/>
              <w:divBdr>
                <w:top w:val="none" w:sz="0" w:space="0" w:color="auto"/>
                <w:left w:val="none" w:sz="0" w:space="0" w:color="auto"/>
                <w:bottom w:val="none" w:sz="0" w:space="0" w:color="auto"/>
                <w:right w:val="none" w:sz="0" w:space="0" w:color="auto"/>
              </w:divBdr>
            </w:div>
          </w:divsChild>
        </w:div>
        <w:div w:id="677124291">
          <w:marLeft w:val="0"/>
          <w:marRight w:val="0"/>
          <w:marTop w:val="0"/>
          <w:marBottom w:val="0"/>
          <w:divBdr>
            <w:top w:val="none" w:sz="0" w:space="0" w:color="auto"/>
            <w:left w:val="none" w:sz="0" w:space="0" w:color="auto"/>
            <w:bottom w:val="none" w:sz="0" w:space="0" w:color="auto"/>
            <w:right w:val="none" w:sz="0" w:space="0" w:color="auto"/>
          </w:divBdr>
        </w:div>
        <w:div w:id="704675716">
          <w:marLeft w:val="0"/>
          <w:marRight w:val="0"/>
          <w:marTop w:val="0"/>
          <w:marBottom w:val="0"/>
          <w:divBdr>
            <w:top w:val="none" w:sz="0" w:space="0" w:color="auto"/>
            <w:left w:val="none" w:sz="0" w:space="0" w:color="auto"/>
            <w:bottom w:val="none" w:sz="0" w:space="0" w:color="auto"/>
            <w:right w:val="none" w:sz="0" w:space="0" w:color="auto"/>
          </w:divBdr>
          <w:divsChild>
            <w:div w:id="411699712">
              <w:marLeft w:val="0"/>
              <w:marRight w:val="0"/>
              <w:marTop w:val="0"/>
              <w:marBottom w:val="0"/>
              <w:divBdr>
                <w:top w:val="none" w:sz="0" w:space="0" w:color="auto"/>
                <w:left w:val="none" w:sz="0" w:space="0" w:color="auto"/>
                <w:bottom w:val="none" w:sz="0" w:space="0" w:color="auto"/>
                <w:right w:val="none" w:sz="0" w:space="0" w:color="auto"/>
              </w:divBdr>
            </w:div>
            <w:div w:id="644360983">
              <w:marLeft w:val="0"/>
              <w:marRight w:val="0"/>
              <w:marTop w:val="0"/>
              <w:marBottom w:val="0"/>
              <w:divBdr>
                <w:top w:val="none" w:sz="0" w:space="0" w:color="auto"/>
                <w:left w:val="none" w:sz="0" w:space="0" w:color="auto"/>
                <w:bottom w:val="none" w:sz="0" w:space="0" w:color="auto"/>
                <w:right w:val="none" w:sz="0" w:space="0" w:color="auto"/>
              </w:divBdr>
            </w:div>
          </w:divsChild>
        </w:div>
        <w:div w:id="787429544">
          <w:marLeft w:val="0"/>
          <w:marRight w:val="0"/>
          <w:marTop w:val="0"/>
          <w:marBottom w:val="0"/>
          <w:divBdr>
            <w:top w:val="none" w:sz="0" w:space="0" w:color="auto"/>
            <w:left w:val="none" w:sz="0" w:space="0" w:color="auto"/>
            <w:bottom w:val="none" w:sz="0" w:space="0" w:color="auto"/>
            <w:right w:val="none" w:sz="0" w:space="0" w:color="auto"/>
          </w:divBdr>
          <w:divsChild>
            <w:div w:id="31538395">
              <w:marLeft w:val="0"/>
              <w:marRight w:val="0"/>
              <w:marTop w:val="0"/>
              <w:marBottom w:val="0"/>
              <w:divBdr>
                <w:top w:val="none" w:sz="0" w:space="0" w:color="auto"/>
                <w:left w:val="none" w:sz="0" w:space="0" w:color="auto"/>
                <w:bottom w:val="none" w:sz="0" w:space="0" w:color="auto"/>
                <w:right w:val="none" w:sz="0" w:space="0" w:color="auto"/>
              </w:divBdr>
            </w:div>
            <w:div w:id="2016224666">
              <w:marLeft w:val="0"/>
              <w:marRight w:val="0"/>
              <w:marTop w:val="0"/>
              <w:marBottom w:val="0"/>
              <w:divBdr>
                <w:top w:val="none" w:sz="0" w:space="0" w:color="auto"/>
                <w:left w:val="none" w:sz="0" w:space="0" w:color="auto"/>
                <w:bottom w:val="none" w:sz="0" w:space="0" w:color="auto"/>
                <w:right w:val="none" w:sz="0" w:space="0" w:color="auto"/>
              </w:divBdr>
            </w:div>
          </w:divsChild>
        </w:div>
        <w:div w:id="789862000">
          <w:marLeft w:val="0"/>
          <w:marRight w:val="0"/>
          <w:marTop w:val="0"/>
          <w:marBottom w:val="0"/>
          <w:divBdr>
            <w:top w:val="none" w:sz="0" w:space="0" w:color="auto"/>
            <w:left w:val="none" w:sz="0" w:space="0" w:color="auto"/>
            <w:bottom w:val="none" w:sz="0" w:space="0" w:color="auto"/>
            <w:right w:val="none" w:sz="0" w:space="0" w:color="auto"/>
          </w:divBdr>
        </w:div>
        <w:div w:id="792091814">
          <w:marLeft w:val="0"/>
          <w:marRight w:val="0"/>
          <w:marTop w:val="0"/>
          <w:marBottom w:val="0"/>
          <w:divBdr>
            <w:top w:val="none" w:sz="0" w:space="0" w:color="auto"/>
            <w:left w:val="none" w:sz="0" w:space="0" w:color="auto"/>
            <w:bottom w:val="none" w:sz="0" w:space="0" w:color="auto"/>
            <w:right w:val="none" w:sz="0" w:space="0" w:color="auto"/>
          </w:divBdr>
          <w:divsChild>
            <w:div w:id="997197525">
              <w:marLeft w:val="0"/>
              <w:marRight w:val="0"/>
              <w:marTop w:val="0"/>
              <w:marBottom w:val="0"/>
              <w:divBdr>
                <w:top w:val="none" w:sz="0" w:space="0" w:color="auto"/>
                <w:left w:val="none" w:sz="0" w:space="0" w:color="auto"/>
                <w:bottom w:val="none" w:sz="0" w:space="0" w:color="auto"/>
                <w:right w:val="none" w:sz="0" w:space="0" w:color="auto"/>
              </w:divBdr>
            </w:div>
            <w:div w:id="1948000775">
              <w:marLeft w:val="0"/>
              <w:marRight w:val="0"/>
              <w:marTop w:val="0"/>
              <w:marBottom w:val="0"/>
              <w:divBdr>
                <w:top w:val="none" w:sz="0" w:space="0" w:color="auto"/>
                <w:left w:val="none" w:sz="0" w:space="0" w:color="auto"/>
                <w:bottom w:val="none" w:sz="0" w:space="0" w:color="auto"/>
                <w:right w:val="none" w:sz="0" w:space="0" w:color="auto"/>
              </w:divBdr>
            </w:div>
            <w:div w:id="1961182117">
              <w:marLeft w:val="0"/>
              <w:marRight w:val="0"/>
              <w:marTop w:val="0"/>
              <w:marBottom w:val="0"/>
              <w:divBdr>
                <w:top w:val="none" w:sz="0" w:space="0" w:color="auto"/>
                <w:left w:val="none" w:sz="0" w:space="0" w:color="auto"/>
                <w:bottom w:val="none" w:sz="0" w:space="0" w:color="auto"/>
                <w:right w:val="none" w:sz="0" w:space="0" w:color="auto"/>
              </w:divBdr>
            </w:div>
            <w:div w:id="2038501557">
              <w:marLeft w:val="0"/>
              <w:marRight w:val="0"/>
              <w:marTop w:val="0"/>
              <w:marBottom w:val="0"/>
              <w:divBdr>
                <w:top w:val="none" w:sz="0" w:space="0" w:color="auto"/>
                <w:left w:val="none" w:sz="0" w:space="0" w:color="auto"/>
                <w:bottom w:val="none" w:sz="0" w:space="0" w:color="auto"/>
                <w:right w:val="none" w:sz="0" w:space="0" w:color="auto"/>
              </w:divBdr>
            </w:div>
          </w:divsChild>
        </w:div>
        <w:div w:id="794450457">
          <w:marLeft w:val="0"/>
          <w:marRight w:val="0"/>
          <w:marTop w:val="0"/>
          <w:marBottom w:val="0"/>
          <w:divBdr>
            <w:top w:val="none" w:sz="0" w:space="0" w:color="auto"/>
            <w:left w:val="none" w:sz="0" w:space="0" w:color="auto"/>
            <w:bottom w:val="none" w:sz="0" w:space="0" w:color="auto"/>
            <w:right w:val="none" w:sz="0" w:space="0" w:color="auto"/>
          </w:divBdr>
          <w:divsChild>
            <w:div w:id="359627118">
              <w:marLeft w:val="0"/>
              <w:marRight w:val="0"/>
              <w:marTop w:val="0"/>
              <w:marBottom w:val="0"/>
              <w:divBdr>
                <w:top w:val="none" w:sz="0" w:space="0" w:color="auto"/>
                <w:left w:val="none" w:sz="0" w:space="0" w:color="auto"/>
                <w:bottom w:val="none" w:sz="0" w:space="0" w:color="auto"/>
                <w:right w:val="none" w:sz="0" w:space="0" w:color="auto"/>
              </w:divBdr>
            </w:div>
            <w:div w:id="469136780">
              <w:marLeft w:val="0"/>
              <w:marRight w:val="0"/>
              <w:marTop w:val="0"/>
              <w:marBottom w:val="0"/>
              <w:divBdr>
                <w:top w:val="none" w:sz="0" w:space="0" w:color="auto"/>
                <w:left w:val="none" w:sz="0" w:space="0" w:color="auto"/>
                <w:bottom w:val="none" w:sz="0" w:space="0" w:color="auto"/>
                <w:right w:val="none" w:sz="0" w:space="0" w:color="auto"/>
              </w:divBdr>
            </w:div>
            <w:div w:id="1200320797">
              <w:marLeft w:val="0"/>
              <w:marRight w:val="0"/>
              <w:marTop w:val="0"/>
              <w:marBottom w:val="0"/>
              <w:divBdr>
                <w:top w:val="none" w:sz="0" w:space="0" w:color="auto"/>
                <w:left w:val="none" w:sz="0" w:space="0" w:color="auto"/>
                <w:bottom w:val="none" w:sz="0" w:space="0" w:color="auto"/>
                <w:right w:val="none" w:sz="0" w:space="0" w:color="auto"/>
              </w:divBdr>
            </w:div>
          </w:divsChild>
        </w:div>
        <w:div w:id="798492156">
          <w:marLeft w:val="0"/>
          <w:marRight w:val="0"/>
          <w:marTop w:val="0"/>
          <w:marBottom w:val="0"/>
          <w:divBdr>
            <w:top w:val="none" w:sz="0" w:space="0" w:color="auto"/>
            <w:left w:val="none" w:sz="0" w:space="0" w:color="auto"/>
            <w:bottom w:val="none" w:sz="0" w:space="0" w:color="auto"/>
            <w:right w:val="none" w:sz="0" w:space="0" w:color="auto"/>
          </w:divBdr>
        </w:div>
        <w:div w:id="802579478">
          <w:marLeft w:val="0"/>
          <w:marRight w:val="0"/>
          <w:marTop w:val="0"/>
          <w:marBottom w:val="0"/>
          <w:divBdr>
            <w:top w:val="none" w:sz="0" w:space="0" w:color="auto"/>
            <w:left w:val="none" w:sz="0" w:space="0" w:color="auto"/>
            <w:bottom w:val="none" w:sz="0" w:space="0" w:color="auto"/>
            <w:right w:val="none" w:sz="0" w:space="0" w:color="auto"/>
          </w:divBdr>
          <w:divsChild>
            <w:div w:id="1298685762">
              <w:marLeft w:val="0"/>
              <w:marRight w:val="0"/>
              <w:marTop w:val="0"/>
              <w:marBottom w:val="0"/>
              <w:divBdr>
                <w:top w:val="none" w:sz="0" w:space="0" w:color="auto"/>
                <w:left w:val="none" w:sz="0" w:space="0" w:color="auto"/>
                <w:bottom w:val="none" w:sz="0" w:space="0" w:color="auto"/>
                <w:right w:val="none" w:sz="0" w:space="0" w:color="auto"/>
              </w:divBdr>
            </w:div>
            <w:div w:id="1587423311">
              <w:marLeft w:val="0"/>
              <w:marRight w:val="0"/>
              <w:marTop w:val="0"/>
              <w:marBottom w:val="0"/>
              <w:divBdr>
                <w:top w:val="none" w:sz="0" w:space="0" w:color="auto"/>
                <w:left w:val="none" w:sz="0" w:space="0" w:color="auto"/>
                <w:bottom w:val="none" w:sz="0" w:space="0" w:color="auto"/>
                <w:right w:val="none" w:sz="0" w:space="0" w:color="auto"/>
              </w:divBdr>
            </w:div>
            <w:div w:id="1996034858">
              <w:marLeft w:val="0"/>
              <w:marRight w:val="0"/>
              <w:marTop w:val="0"/>
              <w:marBottom w:val="0"/>
              <w:divBdr>
                <w:top w:val="none" w:sz="0" w:space="0" w:color="auto"/>
                <w:left w:val="none" w:sz="0" w:space="0" w:color="auto"/>
                <w:bottom w:val="none" w:sz="0" w:space="0" w:color="auto"/>
                <w:right w:val="none" w:sz="0" w:space="0" w:color="auto"/>
              </w:divBdr>
            </w:div>
          </w:divsChild>
        </w:div>
        <w:div w:id="805851559">
          <w:marLeft w:val="0"/>
          <w:marRight w:val="0"/>
          <w:marTop w:val="0"/>
          <w:marBottom w:val="0"/>
          <w:divBdr>
            <w:top w:val="none" w:sz="0" w:space="0" w:color="auto"/>
            <w:left w:val="none" w:sz="0" w:space="0" w:color="auto"/>
            <w:bottom w:val="none" w:sz="0" w:space="0" w:color="auto"/>
            <w:right w:val="none" w:sz="0" w:space="0" w:color="auto"/>
          </w:divBdr>
          <w:divsChild>
            <w:div w:id="273220426">
              <w:marLeft w:val="0"/>
              <w:marRight w:val="0"/>
              <w:marTop w:val="0"/>
              <w:marBottom w:val="0"/>
              <w:divBdr>
                <w:top w:val="none" w:sz="0" w:space="0" w:color="auto"/>
                <w:left w:val="none" w:sz="0" w:space="0" w:color="auto"/>
                <w:bottom w:val="none" w:sz="0" w:space="0" w:color="auto"/>
                <w:right w:val="none" w:sz="0" w:space="0" w:color="auto"/>
              </w:divBdr>
            </w:div>
            <w:div w:id="659626577">
              <w:marLeft w:val="0"/>
              <w:marRight w:val="0"/>
              <w:marTop w:val="0"/>
              <w:marBottom w:val="0"/>
              <w:divBdr>
                <w:top w:val="none" w:sz="0" w:space="0" w:color="auto"/>
                <w:left w:val="none" w:sz="0" w:space="0" w:color="auto"/>
                <w:bottom w:val="none" w:sz="0" w:space="0" w:color="auto"/>
                <w:right w:val="none" w:sz="0" w:space="0" w:color="auto"/>
              </w:divBdr>
            </w:div>
            <w:div w:id="1001352054">
              <w:marLeft w:val="0"/>
              <w:marRight w:val="0"/>
              <w:marTop w:val="0"/>
              <w:marBottom w:val="0"/>
              <w:divBdr>
                <w:top w:val="none" w:sz="0" w:space="0" w:color="auto"/>
                <w:left w:val="none" w:sz="0" w:space="0" w:color="auto"/>
                <w:bottom w:val="none" w:sz="0" w:space="0" w:color="auto"/>
                <w:right w:val="none" w:sz="0" w:space="0" w:color="auto"/>
              </w:divBdr>
            </w:div>
            <w:div w:id="1183088106">
              <w:marLeft w:val="0"/>
              <w:marRight w:val="0"/>
              <w:marTop w:val="0"/>
              <w:marBottom w:val="0"/>
              <w:divBdr>
                <w:top w:val="none" w:sz="0" w:space="0" w:color="auto"/>
                <w:left w:val="none" w:sz="0" w:space="0" w:color="auto"/>
                <w:bottom w:val="none" w:sz="0" w:space="0" w:color="auto"/>
                <w:right w:val="none" w:sz="0" w:space="0" w:color="auto"/>
              </w:divBdr>
            </w:div>
          </w:divsChild>
        </w:div>
        <w:div w:id="810174851">
          <w:marLeft w:val="0"/>
          <w:marRight w:val="0"/>
          <w:marTop w:val="0"/>
          <w:marBottom w:val="0"/>
          <w:divBdr>
            <w:top w:val="none" w:sz="0" w:space="0" w:color="auto"/>
            <w:left w:val="none" w:sz="0" w:space="0" w:color="auto"/>
            <w:bottom w:val="none" w:sz="0" w:space="0" w:color="auto"/>
            <w:right w:val="none" w:sz="0" w:space="0" w:color="auto"/>
          </w:divBdr>
          <w:divsChild>
            <w:div w:id="981888879">
              <w:marLeft w:val="0"/>
              <w:marRight w:val="0"/>
              <w:marTop w:val="0"/>
              <w:marBottom w:val="0"/>
              <w:divBdr>
                <w:top w:val="none" w:sz="0" w:space="0" w:color="auto"/>
                <w:left w:val="none" w:sz="0" w:space="0" w:color="auto"/>
                <w:bottom w:val="none" w:sz="0" w:space="0" w:color="auto"/>
                <w:right w:val="none" w:sz="0" w:space="0" w:color="auto"/>
              </w:divBdr>
            </w:div>
          </w:divsChild>
        </w:div>
        <w:div w:id="815923596">
          <w:marLeft w:val="0"/>
          <w:marRight w:val="0"/>
          <w:marTop w:val="0"/>
          <w:marBottom w:val="0"/>
          <w:divBdr>
            <w:top w:val="none" w:sz="0" w:space="0" w:color="auto"/>
            <w:left w:val="none" w:sz="0" w:space="0" w:color="auto"/>
            <w:bottom w:val="none" w:sz="0" w:space="0" w:color="auto"/>
            <w:right w:val="none" w:sz="0" w:space="0" w:color="auto"/>
          </w:divBdr>
          <w:divsChild>
            <w:div w:id="257182857">
              <w:marLeft w:val="0"/>
              <w:marRight w:val="0"/>
              <w:marTop w:val="0"/>
              <w:marBottom w:val="0"/>
              <w:divBdr>
                <w:top w:val="none" w:sz="0" w:space="0" w:color="auto"/>
                <w:left w:val="none" w:sz="0" w:space="0" w:color="auto"/>
                <w:bottom w:val="none" w:sz="0" w:space="0" w:color="auto"/>
                <w:right w:val="none" w:sz="0" w:space="0" w:color="auto"/>
              </w:divBdr>
            </w:div>
            <w:div w:id="668292967">
              <w:marLeft w:val="0"/>
              <w:marRight w:val="0"/>
              <w:marTop w:val="0"/>
              <w:marBottom w:val="0"/>
              <w:divBdr>
                <w:top w:val="none" w:sz="0" w:space="0" w:color="auto"/>
                <w:left w:val="none" w:sz="0" w:space="0" w:color="auto"/>
                <w:bottom w:val="none" w:sz="0" w:space="0" w:color="auto"/>
                <w:right w:val="none" w:sz="0" w:space="0" w:color="auto"/>
              </w:divBdr>
            </w:div>
            <w:div w:id="1858428148">
              <w:marLeft w:val="0"/>
              <w:marRight w:val="0"/>
              <w:marTop w:val="0"/>
              <w:marBottom w:val="0"/>
              <w:divBdr>
                <w:top w:val="none" w:sz="0" w:space="0" w:color="auto"/>
                <w:left w:val="none" w:sz="0" w:space="0" w:color="auto"/>
                <w:bottom w:val="none" w:sz="0" w:space="0" w:color="auto"/>
                <w:right w:val="none" w:sz="0" w:space="0" w:color="auto"/>
              </w:divBdr>
            </w:div>
          </w:divsChild>
        </w:div>
        <w:div w:id="818573768">
          <w:marLeft w:val="0"/>
          <w:marRight w:val="0"/>
          <w:marTop w:val="0"/>
          <w:marBottom w:val="0"/>
          <w:divBdr>
            <w:top w:val="none" w:sz="0" w:space="0" w:color="auto"/>
            <w:left w:val="none" w:sz="0" w:space="0" w:color="auto"/>
            <w:bottom w:val="none" w:sz="0" w:space="0" w:color="auto"/>
            <w:right w:val="none" w:sz="0" w:space="0" w:color="auto"/>
          </w:divBdr>
        </w:div>
        <w:div w:id="834809265">
          <w:marLeft w:val="0"/>
          <w:marRight w:val="0"/>
          <w:marTop w:val="0"/>
          <w:marBottom w:val="0"/>
          <w:divBdr>
            <w:top w:val="none" w:sz="0" w:space="0" w:color="auto"/>
            <w:left w:val="none" w:sz="0" w:space="0" w:color="auto"/>
            <w:bottom w:val="none" w:sz="0" w:space="0" w:color="auto"/>
            <w:right w:val="none" w:sz="0" w:space="0" w:color="auto"/>
          </w:divBdr>
          <w:divsChild>
            <w:div w:id="94256576">
              <w:marLeft w:val="0"/>
              <w:marRight w:val="0"/>
              <w:marTop w:val="0"/>
              <w:marBottom w:val="0"/>
              <w:divBdr>
                <w:top w:val="none" w:sz="0" w:space="0" w:color="auto"/>
                <w:left w:val="none" w:sz="0" w:space="0" w:color="auto"/>
                <w:bottom w:val="none" w:sz="0" w:space="0" w:color="auto"/>
                <w:right w:val="none" w:sz="0" w:space="0" w:color="auto"/>
              </w:divBdr>
            </w:div>
            <w:div w:id="1370256707">
              <w:marLeft w:val="0"/>
              <w:marRight w:val="0"/>
              <w:marTop w:val="0"/>
              <w:marBottom w:val="0"/>
              <w:divBdr>
                <w:top w:val="none" w:sz="0" w:space="0" w:color="auto"/>
                <w:left w:val="none" w:sz="0" w:space="0" w:color="auto"/>
                <w:bottom w:val="none" w:sz="0" w:space="0" w:color="auto"/>
                <w:right w:val="none" w:sz="0" w:space="0" w:color="auto"/>
              </w:divBdr>
            </w:div>
            <w:div w:id="1403986162">
              <w:marLeft w:val="0"/>
              <w:marRight w:val="0"/>
              <w:marTop w:val="0"/>
              <w:marBottom w:val="0"/>
              <w:divBdr>
                <w:top w:val="none" w:sz="0" w:space="0" w:color="auto"/>
                <w:left w:val="none" w:sz="0" w:space="0" w:color="auto"/>
                <w:bottom w:val="none" w:sz="0" w:space="0" w:color="auto"/>
                <w:right w:val="none" w:sz="0" w:space="0" w:color="auto"/>
              </w:divBdr>
            </w:div>
            <w:div w:id="1648048444">
              <w:marLeft w:val="0"/>
              <w:marRight w:val="0"/>
              <w:marTop w:val="0"/>
              <w:marBottom w:val="0"/>
              <w:divBdr>
                <w:top w:val="none" w:sz="0" w:space="0" w:color="auto"/>
                <w:left w:val="none" w:sz="0" w:space="0" w:color="auto"/>
                <w:bottom w:val="none" w:sz="0" w:space="0" w:color="auto"/>
                <w:right w:val="none" w:sz="0" w:space="0" w:color="auto"/>
              </w:divBdr>
            </w:div>
            <w:div w:id="1986204804">
              <w:marLeft w:val="0"/>
              <w:marRight w:val="0"/>
              <w:marTop w:val="0"/>
              <w:marBottom w:val="0"/>
              <w:divBdr>
                <w:top w:val="none" w:sz="0" w:space="0" w:color="auto"/>
                <w:left w:val="none" w:sz="0" w:space="0" w:color="auto"/>
                <w:bottom w:val="none" w:sz="0" w:space="0" w:color="auto"/>
                <w:right w:val="none" w:sz="0" w:space="0" w:color="auto"/>
              </w:divBdr>
            </w:div>
          </w:divsChild>
        </w:div>
        <w:div w:id="918640556">
          <w:marLeft w:val="0"/>
          <w:marRight w:val="0"/>
          <w:marTop w:val="0"/>
          <w:marBottom w:val="0"/>
          <w:divBdr>
            <w:top w:val="none" w:sz="0" w:space="0" w:color="auto"/>
            <w:left w:val="none" w:sz="0" w:space="0" w:color="auto"/>
            <w:bottom w:val="none" w:sz="0" w:space="0" w:color="auto"/>
            <w:right w:val="none" w:sz="0" w:space="0" w:color="auto"/>
          </w:divBdr>
        </w:div>
        <w:div w:id="924000681">
          <w:marLeft w:val="0"/>
          <w:marRight w:val="0"/>
          <w:marTop w:val="0"/>
          <w:marBottom w:val="0"/>
          <w:divBdr>
            <w:top w:val="none" w:sz="0" w:space="0" w:color="auto"/>
            <w:left w:val="none" w:sz="0" w:space="0" w:color="auto"/>
            <w:bottom w:val="none" w:sz="0" w:space="0" w:color="auto"/>
            <w:right w:val="none" w:sz="0" w:space="0" w:color="auto"/>
          </w:divBdr>
        </w:div>
        <w:div w:id="939332947">
          <w:marLeft w:val="0"/>
          <w:marRight w:val="0"/>
          <w:marTop w:val="0"/>
          <w:marBottom w:val="0"/>
          <w:divBdr>
            <w:top w:val="none" w:sz="0" w:space="0" w:color="auto"/>
            <w:left w:val="none" w:sz="0" w:space="0" w:color="auto"/>
            <w:bottom w:val="none" w:sz="0" w:space="0" w:color="auto"/>
            <w:right w:val="none" w:sz="0" w:space="0" w:color="auto"/>
          </w:divBdr>
          <w:divsChild>
            <w:div w:id="1187788946">
              <w:marLeft w:val="0"/>
              <w:marRight w:val="0"/>
              <w:marTop w:val="0"/>
              <w:marBottom w:val="0"/>
              <w:divBdr>
                <w:top w:val="none" w:sz="0" w:space="0" w:color="auto"/>
                <w:left w:val="none" w:sz="0" w:space="0" w:color="auto"/>
                <w:bottom w:val="none" w:sz="0" w:space="0" w:color="auto"/>
                <w:right w:val="none" w:sz="0" w:space="0" w:color="auto"/>
              </w:divBdr>
            </w:div>
            <w:div w:id="1406562256">
              <w:marLeft w:val="0"/>
              <w:marRight w:val="0"/>
              <w:marTop w:val="0"/>
              <w:marBottom w:val="0"/>
              <w:divBdr>
                <w:top w:val="none" w:sz="0" w:space="0" w:color="auto"/>
                <w:left w:val="none" w:sz="0" w:space="0" w:color="auto"/>
                <w:bottom w:val="none" w:sz="0" w:space="0" w:color="auto"/>
                <w:right w:val="none" w:sz="0" w:space="0" w:color="auto"/>
              </w:divBdr>
            </w:div>
            <w:div w:id="1832332877">
              <w:marLeft w:val="0"/>
              <w:marRight w:val="0"/>
              <w:marTop w:val="0"/>
              <w:marBottom w:val="0"/>
              <w:divBdr>
                <w:top w:val="none" w:sz="0" w:space="0" w:color="auto"/>
                <w:left w:val="none" w:sz="0" w:space="0" w:color="auto"/>
                <w:bottom w:val="none" w:sz="0" w:space="0" w:color="auto"/>
                <w:right w:val="none" w:sz="0" w:space="0" w:color="auto"/>
              </w:divBdr>
            </w:div>
            <w:div w:id="2073581433">
              <w:marLeft w:val="0"/>
              <w:marRight w:val="0"/>
              <w:marTop w:val="0"/>
              <w:marBottom w:val="0"/>
              <w:divBdr>
                <w:top w:val="none" w:sz="0" w:space="0" w:color="auto"/>
                <w:left w:val="none" w:sz="0" w:space="0" w:color="auto"/>
                <w:bottom w:val="none" w:sz="0" w:space="0" w:color="auto"/>
                <w:right w:val="none" w:sz="0" w:space="0" w:color="auto"/>
              </w:divBdr>
            </w:div>
          </w:divsChild>
        </w:div>
        <w:div w:id="940261254">
          <w:marLeft w:val="0"/>
          <w:marRight w:val="0"/>
          <w:marTop w:val="0"/>
          <w:marBottom w:val="0"/>
          <w:divBdr>
            <w:top w:val="none" w:sz="0" w:space="0" w:color="auto"/>
            <w:left w:val="none" w:sz="0" w:space="0" w:color="auto"/>
            <w:bottom w:val="none" w:sz="0" w:space="0" w:color="auto"/>
            <w:right w:val="none" w:sz="0" w:space="0" w:color="auto"/>
          </w:divBdr>
        </w:div>
        <w:div w:id="973214415">
          <w:marLeft w:val="0"/>
          <w:marRight w:val="0"/>
          <w:marTop w:val="0"/>
          <w:marBottom w:val="0"/>
          <w:divBdr>
            <w:top w:val="none" w:sz="0" w:space="0" w:color="auto"/>
            <w:left w:val="none" w:sz="0" w:space="0" w:color="auto"/>
            <w:bottom w:val="none" w:sz="0" w:space="0" w:color="auto"/>
            <w:right w:val="none" w:sz="0" w:space="0" w:color="auto"/>
          </w:divBdr>
        </w:div>
        <w:div w:id="977420290">
          <w:marLeft w:val="0"/>
          <w:marRight w:val="0"/>
          <w:marTop w:val="0"/>
          <w:marBottom w:val="0"/>
          <w:divBdr>
            <w:top w:val="none" w:sz="0" w:space="0" w:color="auto"/>
            <w:left w:val="none" w:sz="0" w:space="0" w:color="auto"/>
            <w:bottom w:val="none" w:sz="0" w:space="0" w:color="auto"/>
            <w:right w:val="none" w:sz="0" w:space="0" w:color="auto"/>
          </w:divBdr>
          <w:divsChild>
            <w:div w:id="262542691">
              <w:marLeft w:val="0"/>
              <w:marRight w:val="0"/>
              <w:marTop w:val="0"/>
              <w:marBottom w:val="0"/>
              <w:divBdr>
                <w:top w:val="none" w:sz="0" w:space="0" w:color="auto"/>
                <w:left w:val="none" w:sz="0" w:space="0" w:color="auto"/>
                <w:bottom w:val="none" w:sz="0" w:space="0" w:color="auto"/>
                <w:right w:val="none" w:sz="0" w:space="0" w:color="auto"/>
              </w:divBdr>
            </w:div>
            <w:div w:id="1971549998">
              <w:marLeft w:val="0"/>
              <w:marRight w:val="0"/>
              <w:marTop w:val="0"/>
              <w:marBottom w:val="0"/>
              <w:divBdr>
                <w:top w:val="none" w:sz="0" w:space="0" w:color="auto"/>
                <w:left w:val="none" w:sz="0" w:space="0" w:color="auto"/>
                <w:bottom w:val="none" w:sz="0" w:space="0" w:color="auto"/>
                <w:right w:val="none" w:sz="0" w:space="0" w:color="auto"/>
              </w:divBdr>
            </w:div>
          </w:divsChild>
        </w:div>
        <w:div w:id="981037050">
          <w:marLeft w:val="0"/>
          <w:marRight w:val="0"/>
          <w:marTop w:val="0"/>
          <w:marBottom w:val="0"/>
          <w:divBdr>
            <w:top w:val="none" w:sz="0" w:space="0" w:color="auto"/>
            <w:left w:val="none" w:sz="0" w:space="0" w:color="auto"/>
            <w:bottom w:val="none" w:sz="0" w:space="0" w:color="auto"/>
            <w:right w:val="none" w:sz="0" w:space="0" w:color="auto"/>
          </w:divBdr>
        </w:div>
        <w:div w:id="988941737">
          <w:marLeft w:val="0"/>
          <w:marRight w:val="0"/>
          <w:marTop w:val="0"/>
          <w:marBottom w:val="0"/>
          <w:divBdr>
            <w:top w:val="none" w:sz="0" w:space="0" w:color="auto"/>
            <w:left w:val="none" w:sz="0" w:space="0" w:color="auto"/>
            <w:bottom w:val="none" w:sz="0" w:space="0" w:color="auto"/>
            <w:right w:val="none" w:sz="0" w:space="0" w:color="auto"/>
          </w:divBdr>
        </w:div>
        <w:div w:id="997655605">
          <w:marLeft w:val="0"/>
          <w:marRight w:val="0"/>
          <w:marTop w:val="0"/>
          <w:marBottom w:val="0"/>
          <w:divBdr>
            <w:top w:val="none" w:sz="0" w:space="0" w:color="auto"/>
            <w:left w:val="none" w:sz="0" w:space="0" w:color="auto"/>
            <w:bottom w:val="none" w:sz="0" w:space="0" w:color="auto"/>
            <w:right w:val="none" w:sz="0" w:space="0" w:color="auto"/>
          </w:divBdr>
        </w:div>
        <w:div w:id="1000500011">
          <w:marLeft w:val="0"/>
          <w:marRight w:val="0"/>
          <w:marTop w:val="0"/>
          <w:marBottom w:val="0"/>
          <w:divBdr>
            <w:top w:val="none" w:sz="0" w:space="0" w:color="auto"/>
            <w:left w:val="none" w:sz="0" w:space="0" w:color="auto"/>
            <w:bottom w:val="none" w:sz="0" w:space="0" w:color="auto"/>
            <w:right w:val="none" w:sz="0" w:space="0" w:color="auto"/>
          </w:divBdr>
        </w:div>
        <w:div w:id="1008941583">
          <w:marLeft w:val="0"/>
          <w:marRight w:val="0"/>
          <w:marTop w:val="0"/>
          <w:marBottom w:val="0"/>
          <w:divBdr>
            <w:top w:val="none" w:sz="0" w:space="0" w:color="auto"/>
            <w:left w:val="none" w:sz="0" w:space="0" w:color="auto"/>
            <w:bottom w:val="none" w:sz="0" w:space="0" w:color="auto"/>
            <w:right w:val="none" w:sz="0" w:space="0" w:color="auto"/>
          </w:divBdr>
          <w:divsChild>
            <w:div w:id="1825312247">
              <w:marLeft w:val="0"/>
              <w:marRight w:val="0"/>
              <w:marTop w:val="0"/>
              <w:marBottom w:val="0"/>
              <w:divBdr>
                <w:top w:val="none" w:sz="0" w:space="0" w:color="auto"/>
                <w:left w:val="none" w:sz="0" w:space="0" w:color="auto"/>
                <w:bottom w:val="none" w:sz="0" w:space="0" w:color="auto"/>
                <w:right w:val="none" w:sz="0" w:space="0" w:color="auto"/>
              </w:divBdr>
            </w:div>
          </w:divsChild>
        </w:div>
        <w:div w:id="1025209831">
          <w:marLeft w:val="0"/>
          <w:marRight w:val="0"/>
          <w:marTop w:val="0"/>
          <w:marBottom w:val="0"/>
          <w:divBdr>
            <w:top w:val="none" w:sz="0" w:space="0" w:color="auto"/>
            <w:left w:val="none" w:sz="0" w:space="0" w:color="auto"/>
            <w:bottom w:val="none" w:sz="0" w:space="0" w:color="auto"/>
            <w:right w:val="none" w:sz="0" w:space="0" w:color="auto"/>
          </w:divBdr>
          <w:divsChild>
            <w:div w:id="172034353">
              <w:marLeft w:val="0"/>
              <w:marRight w:val="0"/>
              <w:marTop w:val="0"/>
              <w:marBottom w:val="0"/>
              <w:divBdr>
                <w:top w:val="none" w:sz="0" w:space="0" w:color="auto"/>
                <w:left w:val="none" w:sz="0" w:space="0" w:color="auto"/>
                <w:bottom w:val="none" w:sz="0" w:space="0" w:color="auto"/>
                <w:right w:val="none" w:sz="0" w:space="0" w:color="auto"/>
              </w:divBdr>
            </w:div>
            <w:div w:id="699084670">
              <w:marLeft w:val="0"/>
              <w:marRight w:val="0"/>
              <w:marTop w:val="0"/>
              <w:marBottom w:val="0"/>
              <w:divBdr>
                <w:top w:val="none" w:sz="0" w:space="0" w:color="auto"/>
                <w:left w:val="none" w:sz="0" w:space="0" w:color="auto"/>
                <w:bottom w:val="none" w:sz="0" w:space="0" w:color="auto"/>
                <w:right w:val="none" w:sz="0" w:space="0" w:color="auto"/>
              </w:divBdr>
            </w:div>
            <w:div w:id="1871602044">
              <w:marLeft w:val="0"/>
              <w:marRight w:val="0"/>
              <w:marTop w:val="0"/>
              <w:marBottom w:val="0"/>
              <w:divBdr>
                <w:top w:val="none" w:sz="0" w:space="0" w:color="auto"/>
                <w:left w:val="none" w:sz="0" w:space="0" w:color="auto"/>
                <w:bottom w:val="none" w:sz="0" w:space="0" w:color="auto"/>
                <w:right w:val="none" w:sz="0" w:space="0" w:color="auto"/>
              </w:divBdr>
            </w:div>
            <w:div w:id="2084719519">
              <w:marLeft w:val="0"/>
              <w:marRight w:val="0"/>
              <w:marTop w:val="0"/>
              <w:marBottom w:val="0"/>
              <w:divBdr>
                <w:top w:val="none" w:sz="0" w:space="0" w:color="auto"/>
                <w:left w:val="none" w:sz="0" w:space="0" w:color="auto"/>
                <w:bottom w:val="none" w:sz="0" w:space="0" w:color="auto"/>
                <w:right w:val="none" w:sz="0" w:space="0" w:color="auto"/>
              </w:divBdr>
            </w:div>
          </w:divsChild>
        </w:div>
        <w:div w:id="1028335648">
          <w:marLeft w:val="0"/>
          <w:marRight w:val="0"/>
          <w:marTop w:val="0"/>
          <w:marBottom w:val="0"/>
          <w:divBdr>
            <w:top w:val="none" w:sz="0" w:space="0" w:color="auto"/>
            <w:left w:val="none" w:sz="0" w:space="0" w:color="auto"/>
            <w:bottom w:val="none" w:sz="0" w:space="0" w:color="auto"/>
            <w:right w:val="none" w:sz="0" w:space="0" w:color="auto"/>
          </w:divBdr>
          <w:divsChild>
            <w:div w:id="600183641">
              <w:marLeft w:val="0"/>
              <w:marRight w:val="0"/>
              <w:marTop w:val="0"/>
              <w:marBottom w:val="0"/>
              <w:divBdr>
                <w:top w:val="none" w:sz="0" w:space="0" w:color="auto"/>
                <w:left w:val="none" w:sz="0" w:space="0" w:color="auto"/>
                <w:bottom w:val="none" w:sz="0" w:space="0" w:color="auto"/>
                <w:right w:val="none" w:sz="0" w:space="0" w:color="auto"/>
              </w:divBdr>
            </w:div>
          </w:divsChild>
        </w:div>
        <w:div w:id="1048608170">
          <w:marLeft w:val="0"/>
          <w:marRight w:val="0"/>
          <w:marTop w:val="0"/>
          <w:marBottom w:val="0"/>
          <w:divBdr>
            <w:top w:val="none" w:sz="0" w:space="0" w:color="auto"/>
            <w:left w:val="none" w:sz="0" w:space="0" w:color="auto"/>
            <w:bottom w:val="none" w:sz="0" w:space="0" w:color="auto"/>
            <w:right w:val="none" w:sz="0" w:space="0" w:color="auto"/>
          </w:divBdr>
        </w:div>
        <w:div w:id="1061367179">
          <w:marLeft w:val="0"/>
          <w:marRight w:val="0"/>
          <w:marTop w:val="0"/>
          <w:marBottom w:val="0"/>
          <w:divBdr>
            <w:top w:val="none" w:sz="0" w:space="0" w:color="auto"/>
            <w:left w:val="none" w:sz="0" w:space="0" w:color="auto"/>
            <w:bottom w:val="none" w:sz="0" w:space="0" w:color="auto"/>
            <w:right w:val="none" w:sz="0" w:space="0" w:color="auto"/>
          </w:divBdr>
        </w:div>
        <w:div w:id="1062488712">
          <w:marLeft w:val="0"/>
          <w:marRight w:val="0"/>
          <w:marTop w:val="0"/>
          <w:marBottom w:val="0"/>
          <w:divBdr>
            <w:top w:val="none" w:sz="0" w:space="0" w:color="auto"/>
            <w:left w:val="none" w:sz="0" w:space="0" w:color="auto"/>
            <w:bottom w:val="none" w:sz="0" w:space="0" w:color="auto"/>
            <w:right w:val="none" w:sz="0" w:space="0" w:color="auto"/>
          </w:divBdr>
        </w:div>
        <w:div w:id="1064335687">
          <w:marLeft w:val="0"/>
          <w:marRight w:val="0"/>
          <w:marTop w:val="0"/>
          <w:marBottom w:val="0"/>
          <w:divBdr>
            <w:top w:val="none" w:sz="0" w:space="0" w:color="auto"/>
            <w:left w:val="none" w:sz="0" w:space="0" w:color="auto"/>
            <w:bottom w:val="none" w:sz="0" w:space="0" w:color="auto"/>
            <w:right w:val="none" w:sz="0" w:space="0" w:color="auto"/>
          </w:divBdr>
        </w:div>
        <w:div w:id="1091661702">
          <w:marLeft w:val="0"/>
          <w:marRight w:val="0"/>
          <w:marTop w:val="0"/>
          <w:marBottom w:val="0"/>
          <w:divBdr>
            <w:top w:val="none" w:sz="0" w:space="0" w:color="auto"/>
            <w:left w:val="none" w:sz="0" w:space="0" w:color="auto"/>
            <w:bottom w:val="none" w:sz="0" w:space="0" w:color="auto"/>
            <w:right w:val="none" w:sz="0" w:space="0" w:color="auto"/>
          </w:divBdr>
          <w:divsChild>
            <w:div w:id="360395527">
              <w:marLeft w:val="0"/>
              <w:marRight w:val="0"/>
              <w:marTop w:val="0"/>
              <w:marBottom w:val="0"/>
              <w:divBdr>
                <w:top w:val="none" w:sz="0" w:space="0" w:color="auto"/>
                <w:left w:val="none" w:sz="0" w:space="0" w:color="auto"/>
                <w:bottom w:val="none" w:sz="0" w:space="0" w:color="auto"/>
                <w:right w:val="none" w:sz="0" w:space="0" w:color="auto"/>
              </w:divBdr>
            </w:div>
            <w:div w:id="485517461">
              <w:marLeft w:val="0"/>
              <w:marRight w:val="0"/>
              <w:marTop w:val="0"/>
              <w:marBottom w:val="0"/>
              <w:divBdr>
                <w:top w:val="none" w:sz="0" w:space="0" w:color="auto"/>
                <w:left w:val="none" w:sz="0" w:space="0" w:color="auto"/>
                <w:bottom w:val="none" w:sz="0" w:space="0" w:color="auto"/>
                <w:right w:val="none" w:sz="0" w:space="0" w:color="auto"/>
              </w:divBdr>
            </w:div>
            <w:div w:id="569460525">
              <w:marLeft w:val="0"/>
              <w:marRight w:val="0"/>
              <w:marTop w:val="0"/>
              <w:marBottom w:val="0"/>
              <w:divBdr>
                <w:top w:val="none" w:sz="0" w:space="0" w:color="auto"/>
                <w:left w:val="none" w:sz="0" w:space="0" w:color="auto"/>
                <w:bottom w:val="none" w:sz="0" w:space="0" w:color="auto"/>
                <w:right w:val="none" w:sz="0" w:space="0" w:color="auto"/>
              </w:divBdr>
            </w:div>
            <w:div w:id="1118569056">
              <w:marLeft w:val="0"/>
              <w:marRight w:val="0"/>
              <w:marTop w:val="0"/>
              <w:marBottom w:val="0"/>
              <w:divBdr>
                <w:top w:val="none" w:sz="0" w:space="0" w:color="auto"/>
                <w:left w:val="none" w:sz="0" w:space="0" w:color="auto"/>
                <w:bottom w:val="none" w:sz="0" w:space="0" w:color="auto"/>
                <w:right w:val="none" w:sz="0" w:space="0" w:color="auto"/>
              </w:divBdr>
            </w:div>
            <w:div w:id="1394742718">
              <w:marLeft w:val="0"/>
              <w:marRight w:val="0"/>
              <w:marTop w:val="0"/>
              <w:marBottom w:val="0"/>
              <w:divBdr>
                <w:top w:val="none" w:sz="0" w:space="0" w:color="auto"/>
                <w:left w:val="none" w:sz="0" w:space="0" w:color="auto"/>
                <w:bottom w:val="none" w:sz="0" w:space="0" w:color="auto"/>
                <w:right w:val="none" w:sz="0" w:space="0" w:color="auto"/>
              </w:divBdr>
            </w:div>
          </w:divsChild>
        </w:div>
        <w:div w:id="1108739509">
          <w:marLeft w:val="0"/>
          <w:marRight w:val="0"/>
          <w:marTop w:val="0"/>
          <w:marBottom w:val="0"/>
          <w:divBdr>
            <w:top w:val="none" w:sz="0" w:space="0" w:color="auto"/>
            <w:left w:val="none" w:sz="0" w:space="0" w:color="auto"/>
            <w:bottom w:val="none" w:sz="0" w:space="0" w:color="auto"/>
            <w:right w:val="none" w:sz="0" w:space="0" w:color="auto"/>
          </w:divBdr>
        </w:div>
        <w:div w:id="1158808303">
          <w:marLeft w:val="0"/>
          <w:marRight w:val="0"/>
          <w:marTop w:val="0"/>
          <w:marBottom w:val="0"/>
          <w:divBdr>
            <w:top w:val="none" w:sz="0" w:space="0" w:color="auto"/>
            <w:left w:val="none" w:sz="0" w:space="0" w:color="auto"/>
            <w:bottom w:val="none" w:sz="0" w:space="0" w:color="auto"/>
            <w:right w:val="none" w:sz="0" w:space="0" w:color="auto"/>
          </w:divBdr>
        </w:div>
        <w:div w:id="1162622606">
          <w:marLeft w:val="0"/>
          <w:marRight w:val="0"/>
          <w:marTop w:val="0"/>
          <w:marBottom w:val="0"/>
          <w:divBdr>
            <w:top w:val="none" w:sz="0" w:space="0" w:color="auto"/>
            <w:left w:val="none" w:sz="0" w:space="0" w:color="auto"/>
            <w:bottom w:val="none" w:sz="0" w:space="0" w:color="auto"/>
            <w:right w:val="none" w:sz="0" w:space="0" w:color="auto"/>
          </w:divBdr>
        </w:div>
        <w:div w:id="1181552031">
          <w:marLeft w:val="0"/>
          <w:marRight w:val="0"/>
          <w:marTop w:val="0"/>
          <w:marBottom w:val="0"/>
          <w:divBdr>
            <w:top w:val="none" w:sz="0" w:space="0" w:color="auto"/>
            <w:left w:val="none" w:sz="0" w:space="0" w:color="auto"/>
            <w:bottom w:val="none" w:sz="0" w:space="0" w:color="auto"/>
            <w:right w:val="none" w:sz="0" w:space="0" w:color="auto"/>
          </w:divBdr>
        </w:div>
        <w:div w:id="1195535934">
          <w:marLeft w:val="0"/>
          <w:marRight w:val="0"/>
          <w:marTop w:val="0"/>
          <w:marBottom w:val="0"/>
          <w:divBdr>
            <w:top w:val="none" w:sz="0" w:space="0" w:color="auto"/>
            <w:left w:val="none" w:sz="0" w:space="0" w:color="auto"/>
            <w:bottom w:val="none" w:sz="0" w:space="0" w:color="auto"/>
            <w:right w:val="none" w:sz="0" w:space="0" w:color="auto"/>
          </w:divBdr>
          <w:divsChild>
            <w:div w:id="51126066">
              <w:marLeft w:val="0"/>
              <w:marRight w:val="0"/>
              <w:marTop w:val="0"/>
              <w:marBottom w:val="0"/>
              <w:divBdr>
                <w:top w:val="none" w:sz="0" w:space="0" w:color="auto"/>
                <w:left w:val="none" w:sz="0" w:space="0" w:color="auto"/>
                <w:bottom w:val="none" w:sz="0" w:space="0" w:color="auto"/>
                <w:right w:val="none" w:sz="0" w:space="0" w:color="auto"/>
              </w:divBdr>
            </w:div>
            <w:div w:id="627979122">
              <w:marLeft w:val="0"/>
              <w:marRight w:val="0"/>
              <w:marTop w:val="0"/>
              <w:marBottom w:val="0"/>
              <w:divBdr>
                <w:top w:val="none" w:sz="0" w:space="0" w:color="auto"/>
                <w:left w:val="none" w:sz="0" w:space="0" w:color="auto"/>
                <w:bottom w:val="none" w:sz="0" w:space="0" w:color="auto"/>
                <w:right w:val="none" w:sz="0" w:space="0" w:color="auto"/>
              </w:divBdr>
            </w:div>
            <w:div w:id="630289613">
              <w:marLeft w:val="0"/>
              <w:marRight w:val="0"/>
              <w:marTop w:val="0"/>
              <w:marBottom w:val="0"/>
              <w:divBdr>
                <w:top w:val="none" w:sz="0" w:space="0" w:color="auto"/>
                <w:left w:val="none" w:sz="0" w:space="0" w:color="auto"/>
                <w:bottom w:val="none" w:sz="0" w:space="0" w:color="auto"/>
                <w:right w:val="none" w:sz="0" w:space="0" w:color="auto"/>
              </w:divBdr>
            </w:div>
            <w:div w:id="1477146527">
              <w:marLeft w:val="0"/>
              <w:marRight w:val="0"/>
              <w:marTop w:val="0"/>
              <w:marBottom w:val="0"/>
              <w:divBdr>
                <w:top w:val="none" w:sz="0" w:space="0" w:color="auto"/>
                <w:left w:val="none" w:sz="0" w:space="0" w:color="auto"/>
                <w:bottom w:val="none" w:sz="0" w:space="0" w:color="auto"/>
                <w:right w:val="none" w:sz="0" w:space="0" w:color="auto"/>
              </w:divBdr>
            </w:div>
          </w:divsChild>
        </w:div>
        <w:div w:id="1200051249">
          <w:marLeft w:val="0"/>
          <w:marRight w:val="0"/>
          <w:marTop w:val="0"/>
          <w:marBottom w:val="0"/>
          <w:divBdr>
            <w:top w:val="none" w:sz="0" w:space="0" w:color="auto"/>
            <w:left w:val="none" w:sz="0" w:space="0" w:color="auto"/>
            <w:bottom w:val="none" w:sz="0" w:space="0" w:color="auto"/>
            <w:right w:val="none" w:sz="0" w:space="0" w:color="auto"/>
          </w:divBdr>
          <w:divsChild>
            <w:div w:id="341006658">
              <w:marLeft w:val="0"/>
              <w:marRight w:val="0"/>
              <w:marTop w:val="0"/>
              <w:marBottom w:val="0"/>
              <w:divBdr>
                <w:top w:val="none" w:sz="0" w:space="0" w:color="auto"/>
                <w:left w:val="none" w:sz="0" w:space="0" w:color="auto"/>
                <w:bottom w:val="none" w:sz="0" w:space="0" w:color="auto"/>
                <w:right w:val="none" w:sz="0" w:space="0" w:color="auto"/>
              </w:divBdr>
            </w:div>
            <w:div w:id="1097941715">
              <w:marLeft w:val="0"/>
              <w:marRight w:val="0"/>
              <w:marTop w:val="0"/>
              <w:marBottom w:val="0"/>
              <w:divBdr>
                <w:top w:val="none" w:sz="0" w:space="0" w:color="auto"/>
                <w:left w:val="none" w:sz="0" w:space="0" w:color="auto"/>
                <w:bottom w:val="none" w:sz="0" w:space="0" w:color="auto"/>
                <w:right w:val="none" w:sz="0" w:space="0" w:color="auto"/>
              </w:divBdr>
            </w:div>
            <w:div w:id="1128209145">
              <w:marLeft w:val="0"/>
              <w:marRight w:val="0"/>
              <w:marTop w:val="0"/>
              <w:marBottom w:val="0"/>
              <w:divBdr>
                <w:top w:val="none" w:sz="0" w:space="0" w:color="auto"/>
                <w:left w:val="none" w:sz="0" w:space="0" w:color="auto"/>
                <w:bottom w:val="none" w:sz="0" w:space="0" w:color="auto"/>
                <w:right w:val="none" w:sz="0" w:space="0" w:color="auto"/>
              </w:divBdr>
            </w:div>
            <w:div w:id="1229994062">
              <w:marLeft w:val="0"/>
              <w:marRight w:val="0"/>
              <w:marTop w:val="0"/>
              <w:marBottom w:val="0"/>
              <w:divBdr>
                <w:top w:val="none" w:sz="0" w:space="0" w:color="auto"/>
                <w:left w:val="none" w:sz="0" w:space="0" w:color="auto"/>
                <w:bottom w:val="none" w:sz="0" w:space="0" w:color="auto"/>
                <w:right w:val="none" w:sz="0" w:space="0" w:color="auto"/>
              </w:divBdr>
            </w:div>
            <w:div w:id="1633906242">
              <w:marLeft w:val="0"/>
              <w:marRight w:val="0"/>
              <w:marTop w:val="0"/>
              <w:marBottom w:val="0"/>
              <w:divBdr>
                <w:top w:val="none" w:sz="0" w:space="0" w:color="auto"/>
                <w:left w:val="none" w:sz="0" w:space="0" w:color="auto"/>
                <w:bottom w:val="none" w:sz="0" w:space="0" w:color="auto"/>
                <w:right w:val="none" w:sz="0" w:space="0" w:color="auto"/>
              </w:divBdr>
            </w:div>
          </w:divsChild>
        </w:div>
        <w:div w:id="1211696164">
          <w:marLeft w:val="0"/>
          <w:marRight w:val="0"/>
          <w:marTop w:val="0"/>
          <w:marBottom w:val="0"/>
          <w:divBdr>
            <w:top w:val="none" w:sz="0" w:space="0" w:color="auto"/>
            <w:left w:val="none" w:sz="0" w:space="0" w:color="auto"/>
            <w:bottom w:val="none" w:sz="0" w:space="0" w:color="auto"/>
            <w:right w:val="none" w:sz="0" w:space="0" w:color="auto"/>
          </w:divBdr>
          <w:divsChild>
            <w:div w:id="228156088">
              <w:marLeft w:val="0"/>
              <w:marRight w:val="0"/>
              <w:marTop w:val="0"/>
              <w:marBottom w:val="0"/>
              <w:divBdr>
                <w:top w:val="none" w:sz="0" w:space="0" w:color="auto"/>
                <w:left w:val="none" w:sz="0" w:space="0" w:color="auto"/>
                <w:bottom w:val="none" w:sz="0" w:space="0" w:color="auto"/>
                <w:right w:val="none" w:sz="0" w:space="0" w:color="auto"/>
              </w:divBdr>
            </w:div>
            <w:div w:id="1423181417">
              <w:marLeft w:val="0"/>
              <w:marRight w:val="0"/>
              <w:marTop w:val="0"/>
              <w:marBottom w:val="0"/>
              <w:divBdr>
                <w:top w:val="none" w:sz="0" w:space="0" w:color="auto"/>
                <w:left w:val="none" w:sz="0" w:space="0" w:color="auto"/>
                <w:bottom w:val="none" w:sz="0" w:space="0" w:color="auto"/>
                <w:right w:val="none" w:sz="0" w:space="0" w:color="auto"/>
              </w:divBdr>
            </w:div>
            <w:div w:id="1429961055">
              <w:marLeft w:val="0"/>
              <w:marRight w:val="0"/>
              <w:marTop w:val="0"/>
              <w:marBottom w:val="0"/>
              <w:divBdr>
                <w:top w:val="none" w:sz="0" w:space="0" w:color="auto"/>
                <w:left w:val="none" w:sz="0" w:space="0" w:color="auto"/>
                <w:bottom w:val="none" w:sz="0" w:space="0" w:color="auto"/>
                <w:right w:val="none" w:sz="0" w:space="0" w:color="auto"/>
              </w:divBdr>
            </w:div>
            <w:div w:id="1787196401">
              <w:marLeft w:val="0"/>
              <w:marRight w:val="0"/>
              <w:marTop w:val="0"/>
              <w:marBottom w:val="0"/>
              <w:divBdr>
                <w:top w:val="none" w:sz="0" w:space="0" w:color="auto"/>
                <w:left w:val="none" w:sz="0" w:space="0" w:color="auto"/>
                <w:bottom w:val="none" w:sz="0" w:space="0" w:color="auto"/>
                <w:right w:val="none" w:sz="0" w:space="0" w:color="auto"/>
              </w:divBdr>
            </w:div>
            <w:div w:id="1861819509">
              <w:marLeft w:val="0"/>
              <w:marRight w:val="0"/>
              <w:marTop w:val="0"/>
              <w:marBottom w:val="0"/>
              <w:divBdr>
                <w:top w:val="none" w:sz="0" w:space="0" w:color="auto"/>
                <w:left w:val="none" w:sz="0" w:space="0" w:color="auto"/>
                <w:bottom w:val="none" w:sz="0" w:space="0" w:color="auto"/>
                <w:right w:val="none" w:sz="0" w:space="0" w:color="auto"/>
              </w:divBdr>
            </w:div>
          </w:divsChild>
        </w:div>
        <w:div w:id="1217933002">
          <w:marLeft w:val="0"/>
          <w:marRight w:val="0"/>
          <w:marTop w:val="0"/>
          <w:marBottom w:val="0"/>
          <w:divBdr>
            <w:top w:val="none" w:sz="0" w:space="0" w:color="auto"/>
            <w:left w:val="none" w:sz="0" w:space="0" w:color="auto"/>
            <w:bottom w:val="none" w:sz="0" w:space="0" w:color="auto"/>
            <w:right w:val="none" w:sz="0" w:space="0" w:color="auto"/>
          </w:divBdr>
          <w:divsChild>
            <w:div w:id="239607612">
              <w:marLeft w:val="0"/>
              <w:marRight w:val="0"/>
              <w:marTop w:val="0"/>
              <w:marBottom w:val="0"/>
              <w:divBdr>
                <w:top w:val="none" w:sz="0" w:space="0" w:color="auto"/>
                <w:left w:val="none" w:sz="0" w:space="0" w:color="auto"/>
                <w:bottom w:val="none" w:sz="0" w:space="0" w:color="auto"/>
                <w:right w:val="none" w:sz="0" w:space="0" w:color="auto"/>
              </w:divBdr>
            </w:div>
            <w:div w:id="785848786">
              <w:marLeft w:val="0"/>
              <w:marRight w:val="0"/>
              <w:marTop w:val="0"/>
              <w:marBottom w:val="0"/>
              <w:divBdr>
                <w:top w:val="none" w:sz="0" w:space="0" w:color="auto"/>
                <w:left w:val="none" w:sz="0" w:space="0" w:color="auto"/>
                <w:bottom w:val="none" w:sz="0" w:space="0" w:color="auto"/>
                <w:right w:val="none" w:sz="0" w:space="0" w:color="auto"/>
              </w:divBdr>
            </w:div>
            <w:div w:id="1529172936">
              <w:marLeft w:val="0"/>
              <w:marRight w:val="0"/>
              <w:marTop w:val="0"/>
              <w:marBottom w:val="0"/>
              <w:divBdr>
                <w:top w:val="none" w:sz="0" w:space="0" w:color="auto"/>
                <w:left w:val="none" w:sz="0" w:space="0" w:color="auto"/>
                <w:bottom w:val="none" w:sz="0" w:space="0" w:color="auto"/>
                <w:right w:val="none" w:sz="0" w:space="0" w:color="auto"/>
              </w:divBdr>
            </w:div>
            <w:div w:id="1650596624">
              <w:marLeft w:val="0"/>
              <w:marRight w:val="0"/>
              <w:marTop w:val="0"/>
              <w:marBottom w:val="0"/>
              <w:divBdr>
                <w:top w:val="none" w:sz="0" w:space="0" w:color="auto"/>
                <w:left w:val="none" w:sz="0" w:space="0" w:color="auto"/>
                <w:bottom w:val="none" w:sz="0" w:space="0" w:color="auto"/>
                <w:right w:val="none" w:sz="0" w:space="0" w:color="auto"/>
              </w:divBdr>
            </w:div>
            <w:div w:id="2039314742">
              <w:marLeft w:val="0"/>
              <w:marRight w:val="0"/>
              <w:marTop w:val="0"/>
              <w:marBottom w:val="0"/>
              <w:divBdr>
                <w:top w:val="none" w:sz="0" w:space="0" w:color="auto"/>
                <w:left w:val="none" w:sz="0" w:space="0" w:color="auto"/>
                <w:bottom w:val="none" w:sz="0" w:space="0" w:color="auto"/>
                <w:right w:val="none" w:sz="0" w:space="0" w:color="auto"/>
              </w:divBdr>
            </w:div>
          </w:divsChild>
        </w:div>
        <w:div w:id="1230963528">
          <w:marLeft w:val="0"/>
          <w:marRight w:val="0"/>
          <w:marTop w:val="0"/>
          <w:marBottom w:val="0"/>
          <w:divBdr>
            <w:top w:val="none" w:sz="0" w:space="0" w:color="auto"/>
            <w:left w:val="none" w:sz="0" w:space="0" w:color="auto"/>
            <w:bottom w:val="none" w:sz="0" w:space="0" w:color="auto"/>
            <w:right w:val="none" w:sz="0" w:space="0" w:color="auto"/>
          </w:divBdr>
        </w:div>
        <w:div w:id="1239746454">
          <w:marLeft w:val="0"/>
          <w:marRight w:val="0"/>
          <w:marTop w:val="0"/>
          <w:marBottom w:val="0"/>
          <w:divBdr>
            <w:top w:val="none" w:sz="0" w:space="0" w:color="auto"/>
            <w:left w:val="none" w:sz="0" w:space="0" w:color="auto"/>
            <w:bottom w:val="none" w:sz="0" w:space="0" w:color="auto"/>
            <w:right w:val="none" w:sz="0" w:space="0" w:color="auto"/>
          </w:divBdr>
          <w:divsChild>
            <w:div w:id="433325021">
              <w:marLeft w:val="0"/>
              <w:marRight w:val="0"/>
              <w:marTop w:val="0"/>
              <w:marBottom w:val="0"/>
              <w:divBdr>
                <w:top w:val="none" w:sz="0" w:space="0" w:color="auto"/>
                <w:left w:val="none" w:sz="0" w:space="0" w:color="auto"/>
                <w:bottom w:val="none" w:sz="0" w:space="0" w:color="auto"/>
                <w:right w:val="none" w:sz="0" w:space="0" w:color="auto"/>
              </w:divBdr>
            </w:div>
            <w:div w:id="462114609">
              <w:marLeft w:val="0"/>
              <w:marRight w:val="0"/>
              <w:marTop w:val="0"/>
              <w:marBottom w:val="0"/>
              <w:divBdr>
                <w:top w:val="none" w:sz="0" w:space="0" w:color="auto"/>
                <w:left w:val="none" w:sz="0" w:space="0" w:color="auto"/>
                <w:bottom w:val="none" w:sz="0" w:space="0" w:color="auto"/>
                <w:right w:val="none" w:sz="0" w:space="0" w:color="auto"/>
              </w:divBdr>
            </w:div>
            <w:div w:id="1825855101">
              <w:marLeft w:val="0"/>
              <w:marRight w:val="0"/>
              <w:marTop w:val="0"/>
              <w:marBottom w:val="0"/>
              <w:divBdr>
                <w:top w:val="none" w:sz="0" w:space="0" w:color="auto"/>
                <w:left w:val="none" w:sz="0" w:space="0" w:color="auto"/>
                <w:bottom w:val="none" w:sz="0" w:space="0" w:color="auto"/>
                <w:right w:val="none" w:sz="0" w:space="0" w:color="auto"/>
              </w:divBdr>
            </w:div>
            <w:div w:id="2091072042">
              <w:marLeft w:val="0"/>
              <w:marRight w:val="0"/>
              <w:marTop w:val="0"/>
              <w:marBottom w:val="0"/>
              <w:divBdr>
                <w:top w:val="none" w:sz="0" w:space="0" w:color="auto"/>
                <w:left w:val="none" w:sz="0" w:space="0" w:color="auto"/>
                <w:bottom w:val="none" w:sz="0" w:space="0" w:color="auto"/>
                <w:right w:val="none" w:sz="0" w:space="0" w:color="auto"/>
              </w:divBdr>
            </w:div>
          </w:divsChild>
        </w:div>
        <w:div w:id="1269240179">
          <w:marLeft w:val="0"/>
          <w:marRight w:val="0"/>
          <w:marTop w:val="0"/>
          <w:marBottom w:val="0"/>
          <w:divBdr>
            <w:top w:val="none" w:sz="0" w:space="0" w:color="auto"/>
            <w:left w:val="none" w:sz="0" w:space="0" w:color="auto"/>
            <w:bottom w:val="none" w:sz="0" w:space="0" w:color="auto"/>
            <w:right w:val="none" w:sz="0" w:space="0" w:color="auto"/>
          </w:divBdr>
          <w:divsChild>
            <w:div w:id="290944011">
              <w:marLeft w:val="0"/>
              <w:marRight w:val="0"/>
              <w:marTop w:val="0"/>
              <w:marBottom w:val="0"/>
              <w:divBdr>
                <w:top w:val="none" w:sz="0" w:space="0" w:color="auto"/>
                <w:left w:val="none" w:sz="0" w:space="0" w:color="auto"/>
                <w:bottom w:val="none" w:sz="0" w:space="0" w:color="auto"/>
                <w:right w:val="none" w:sz="0" w:space="0" w:color="auto"/>
              </w:divBdr>
            </w:div>
            <w:div w:id="800998683">
              <w:marLeft w:val="0"/>
              <w:marRight w:val="0"/>
              <w:marTop w:val="0"/>
              <w:marBottom w:val="0"/>
              <w:divBdr>
                <w:top w:val="none" w:sz="0" w:space="0" w:color="auto"/>
                <w:left w:val="none" w:sz="0" w:space="0" w:color="auto"/>
                <w:bottom w:val="none" w:sz="0" w:space="0" w:color="auto"/>
                <w:right w:val="none" w:sz="0" w:space="0" w:color="auto"/>
              </w:divBdr>
            </w:div>
            <w:div w:id="1495340874">
              <w:marLeft w:val="0"/>
              <w:marRight w:val="0"/>
              <w:marTop w:val="0"/>
              <w:marBottom w:val="0"/>
              <w:divBdr>
                <w:top w:val="none" w:sz="0" w:space="0" w:color="auto"/>
                <w:left w:val="none" w:sz="0" w:space="0" w:color="auto"/>
                <w:bottom w:val="none" w:sz="0" w:space="0" w:color="auto"/>
                <w:right w:val="none" w:sz="0" w:space="0" w:color="auto"/>
              </w:divBdr>
            </w:div>
            <w:div w:id="1706833780">
              <w:marLeft w:val="0"/>
              <w:marRight w:val="0"/>
              <w:marTop w:val="0"/>
              <w:marBottom w:val="0"/>
              <w:divBdr>
                <w:top w:val="none" w:sz="0" w:space="0" w:color="auto"/>
                <w:left w:val="none" w:sz="0" w:space="0" w:color="auto"/>
                <w:bottom w:val="none" w:sz="0" w:space="0" w:color="auto"/>
                <w:right w:val="none" w:sz="0" w:space="0" w:color="auto"/>
              </w:divBdr>
            </w:div>
            <w:div w:id="1774548931">
              <w:marLeft w:val="0"/>
              <w:marRight w:val="0"/>
              <w:marTop w:val="0"/>
              <w:marBottom w:val="0"/>
              <w:divBdr>
                <w:top w:val="none" w:sz="0" w:space="0" w:color="auto"/>
                <w:left w:val="none" w:sz="0" w:space="0" w:color="auto"/>
                <w:bottom w:val="none" w:sz="0" w:space="0" w:color="auto"/>
                <w:right w:val="none" w:sz="0" w:space="0" w:color="auto"/>
              </w:divBdr>
            </w:div>
          </w:divsChild>
        </w:div>
        <w:div w:id="1273323552">
          <w:marLeft w:val="0"/>
          <w:marRight w:val="0"/>
          <w:marTop w:val="0"/>
          <w:marBottom w:val="0"/>
          <w:divBdr>
            <w:top w:val="none" w:sz="0" w:space="0" w:color="auto"/>
            <w:left w:val="none" w:sz="0" w:space="0" w:color="auto"/>
            <w:bottom w:val="none" w:sz="0" w:space="0" w:color="auto"/>
            <w:right w:val="none" w:sz="0" w:space="0" w:color="auto"/>
          </w:divBdr>
        </w:div>
        <w:div w:id="1274436950">
          <w:marLeft w:val="0"/>
          <w:marRight w:val="0"/>
          <w:marTop w:val="0"/>
          <w:marBottom w:val="0"/>
          <w:divBdr>
            <w:top w:val="none" w:sz="0" w:space="0" w:color="auto"/>
            <w:left w:val="none" w:sz="0" w:space="0" w:color="auto"/>
            <w:bottom w:val="none" w:sz="0" w:space="0" w:color="auto"/>
            <w:right w:val="none" w:sz="0" w:space="0" w:color="auto"/>
          </w:divBdr>
        </w:div>
        <w:div w:id="1292592274">
          <w:marLeft w:val="0"/>
          <w:marRight w:val="0"/>
          <w:marTop w:val="0"/>
          <w:marBottom w:val="0"/>
          <w:divBdr>
            <w:top w:val="none" w:sz="0" w:space="0" w:color="auto"/>
            <w:left w:val="none" w:sz="0" w:space="0" w:color="auto"/>
            <w:bottom w:val="none" w:sz="0" w:space="0" w:color="auto"/>
            <w:right w:val="none" w:sz="0" w:space="0" w:color="auto"/>
          </w:divBdr>
          <w:divsChild>
            <w:div w:id="56903239">
              <w:marLeft w:val="0"/>
              <w:marRight w:val="0"/>
              <w:marTop w:val="0"/>
              <w:marBottom w:val="0"/>
              <w:divBdr>
                <w:top w:val="none" w:sz="0" w:space="0" w:color="auto"/>
                <w:left w:val="none" w:sz="0" w:space="0" w:color="auto"/>
                <w:bottom w:val="none" w:sz="0" w:space="0" w:color="auto"/>
                <w:right w:val="none" w:sz="0" w:space="0" w:color="auto"/>
              </w:divBdr>
            </w:div>
            <w:div w:id="403991565">
              <w:marLeft w:val="0"/>
              <w:marRight w:val="0"/>
              <w:marTop w:val="0"/>
              <w:marBottom w:val="0"/>
              <w:divBdr>
                <w:top w:val="none" w:sz="0" w:space="0" w:color="auto"/>
                <w:left w:val="none" w:sz="0" w:space="0" w:color="auto"/>
                <w:bottom w:val="none" w:sz="0" w:space="0" w:color="auto"/>
                <w:right w:val="none" w:sz="0" w:space="0" w:color="auto"/>
              </w:divBdr>
            </w:div>
            <w:div w:id="708263549">
              <w:marLeft w:val="0"/>
              <w:marRight w:val="0"/>
              <w:marTop w:val="0"/>
              <w:marBottom w:val="0"/>
              <w:divBdr>
                <w:top w:val="none" w:sz="0" w:space="0" w:color="auto"/>
                <w:left w:val="none" w:sz="0" w:space="0" w:color="auto"/>
                <w:bottom w:val="none" w:sz="0" w:space="0" w:color="auto"/>
                <w:right w:val="none" w:sz="0" w:space="0" w:color="auto"/>
              </w:divBdr>
            </w:div>
            <w:div w:id="1078136725">
              <w:marLeft w:val="0"/>
              <w:marRight w:val="0"/>
              <w:marTop w:val="0"/>
              <w:marBottom w:val="0"/>
              <w:divBdr>
                <w:top w:val="none" w:sz="0" w:space="0" w:color="auto"/>
                <w:left w:val="none" w:sz="0" w:space="0" w:color="auto"/>
                <w:bottom w:val="none" w:sz="0" w:space="0" w:color="auto"/>
                <w:right w:val="none" w:sz="0" w:space="0" w:color="auto"/>
              </w:divBdr>
            </w:div>
            <w:div w:id="1540508143">
              <w:marLeft w:val="0"/>
              <w:marRight w:val="0"/>
              <w:marTop w:val="0"/>
              <w:marBottom w:val="0"/>
              <w:divBdr>
                <w:top w:val="none" w:sz="0" w:space="0" w:color="auto"/>
                <w:left w:val="none" w:sz="0" w:space="0" w:color="auto"/>
                <w:bottom w:val="none" w:sz="0" w:space="0" w:color="auto"/>
                <w:right w:val="none" w:sz="0" w:space="0" w:color="auto"/>
              </w:divBdr>
            </w:div>
          </w:divsChild>
        </w:div>
        <w:div w:id="1294553567">
          <w:marLeft w:val="0"/>
          <w:marRight w:val="0"/>
          <w:marTop w:val="0"/>
          <w:marBottom w:val="0"/>
          <w:divBdr>
            <w:top w:val="none" w:sz="0" w:space="0" w:color="auto"/>
            <w:left w:val="none" w:sz="0" w:space="0" w:color="auto"/>
            <w:bottom w:val="none" w:sz="0" w:space="0" w:color="auto"/>
            <w:right w:val="none" w:sz="0" w:space="0" w:color="auto"/>
          </w:divBdr>
        </w:div>
        <w:div w:id="1297105720">
          <w:marLeft w:val="0"/>
          <w:marRight w:val="0"/>
          <w:marTop w:val="0"/>
          <w:marBottom w:val="0"/>
          <w:divBdr>
            <w:top w:val="none" w:sz="0" w:space="0" w:color="auto"/>
            <w:left w:val="none" w:sz="0" w:space="0" w:color="auto"/>
            <w:bottom w:val="none" w:sz="0" w:space="0" w:color="auto"/>
            <w:right w:val="none" w:sz="0" w:space="0" w:color="auto"/>
          </w:divBdr>
        </w:div>
        <w:div w:id="1302274066">
          <w:marLeft w:val="0"/>
          <w:marRight w:val="0"/>
          <w:marTop w:val="0"/>
          <w:marBottom w:val="0"/>
          <w:divBdr>
            <w:top w:val="none" w:sz="0" w:space="0" w:color="auto"/>
            <w:left w:val="none" w:sz="0" w:space="0" w:color="auto"/>
            <w:bottom w:val="none" w:sz="0" w:space="0" w:color="auto"/>
            <w:right w:val="none" w:sz="0" w:space="0" w:color="auto"/>
          </w:divBdr>
        </w:div>
        <w:div w:id="1320888334">
          <w:marLeft w:val="0"/>
          <w:marRight w:val="0"/>
          <w:marTop w:val="0"/>
          <w:marBottom w:val="0"/>
          <w:divBdr>
            <w:top w:val="none" w:sz="0" w:space="0" w:color="auto"/>
            <w:left w:val="none" w:sz="0" w:space="0" w:color="auto"/>
            <w:bottom w:val="none" w:sz="0" w:space="0" w:color="auto"/>
            <w:right w:val="none" w:sz="0" w:space="0" w:color="auto"/>
          </w:divBdr>
        </w:div>
        <w:div w:id="1326201872">
          <w:marLeft w:val="0"/>
          <w:marRight w:val="0"/>
          <w:marTop w:val="0"/>
          <w:marBottom w:val="0"/>
          <w:divBdr>
            <w:top w:val="none" w:sz="0" w:space="0" w:color="auto"/>
            <w:left w:val="none" w:sz="0" w:space="0" w:color="auto"/>
            <w:bottom w:val="none" w:sz="0" w:space="0" w:color="auto"/>
            <w:right w:val="none" w:sz="0" w:space="0" w:color="auto"/>
          </w:divBdr>
        </w:div>
        <w:div w:id="1360617359">
          <w:marLeft w:val="0"/>
          <w:marRight w:val="0"/>
          <w:marTop w:val="0"/>
          <w:marBottom w:val="0"/>
          <w:divBdr>
            <w:top w:val="none" w:sz="0" w:space="0" w:color="auto"/>
            <w:left w:val="none" w:sz="0" w:space="0" w:color="auto"/>
            <w:bottom w:val="none" w:sz="0" w:space="0" w:color="auto"/>
            <w:right w:val="none" w:sz="0" w:space="0" w:color="auto"/>
          </w:divBdr>
        </w:div>
        <w:div w:id="1360811215">
          <w:marLeft w:val="0"/>
          <w:marRight w:val="0"/>
          <w:marTop w:val="0"/>
          <w:marBottom w:val="0"/>
          <w:divBdr>
            <w:top w:val="none" w:sz="0" w:space="0" w:color="auto"/>
            <w:left w:val="none" w:sz="0" w:space="0" w:color="auto"/>
            <w:bottom w:val="none" w:sz="0" w:space="0" w:color="auto"/>
            <w:right w:val="none" w:sz="0" w:space="0" w:color="auto"/>
          </w:divBdr>
        </w:div>
        <w:div w:id="1376155763">
          <w:marLeft w:val="0"/>
          <w:marRight w:val="0"/>
          <w:marTop w:val="0"/>
          <w:marBottom w:val="0"/>
          <w:divBdr>
            <w:top w:val="none" w:sz="0" w:space="0" w:color="auto"/>
            <w:left w:val="none" w:sz="0" w:space="0" w:color="auto"/>
            <w:bottom w:val="none" w:sz="0" w:space="0" w:color="auto"/>
            <w:right w:val="none" w:sz="0" w:space="0" w:color="auto"/>
          </w:divBdr>
          <w:divsChild>
            <w:div w:id="1125543932">
              <w:marLeft w:val="0"/>
              <w:marRight w:val="0"/>
              <w:marTop w:val="0"/>
              <w:marBottom w:val="0"/>
              <w:divBdr>
                <w:top w:val="none" w:sz="0" w:space="0" w:color="auto"/>
                <w:left w:val="none" w:sz="0" w:space="0" w:color="auto"/>
                <w:bottom w:val="none" w:sz="0" w:space="0" w:color="auto"/>
                <w:right w:val="none" w:sz="0" w:space="0" w:color="auto"/>
              </w:divBdr>
            </w:div>
          </w:divsChild>
        </w:div>
        <w:div w:id="1396775398">
          <w:marLeft w:val="0"/>
          <w:marRight w:val="0"/>
          <w:marTop w:val="0"/>
          <w:marBottom w:val="0"/>
          <w:divBdr>
            <w:top w:val="none" w:sz="0" w:space="0" w:color="auto"/>
            <w:left w:val="none" w:sz="0" w:space="0" w:color="auto"/>
            <w:bottom w:val="none" w:sz="0" w:space="0" w:color="auto"/>
            <w:right w:val="none" w:sz="0" w:space="0" w:color="auto"/>
          </w:divBdr>
          <w:divsChild>
            <w:div w:id="277225763">
              <w:marLeft w:val="0"/>
              <w:marRight w:val="0"/>
              <w:marTop w:val="0"/>
              <w:marBottom w:val="0"/>
              <w:divBdr>
                <w:top w:val="none" w:sz="0" w:space="0" w:color="auto"/>
                <w:left w:val="none" w:sz="0" w:space="0" w:color="auto"/>
                <w:bottom w:val="none" w:sz="0" w:space="0" w:color="auto"/>
                <w:right w:val="none" w:sz="0" w:space="0" w:color="auto"/>
              </w:divBdr>
            </w:div>
            <w:div w:id="1728988520">
              <w:marLeft w:val="0"/>
              <w:marRight w:val="0"/>
              <w:marTop w:val="0"/>
              <w:marBottom w:val="0"/>
              <w:divBdr>
                <w:top w:val="none" w:sz="0" w:space="0" w:color="auto"/>
                <w:left w:val="none" w:sz="0" w:space="0" w:color="auto"/>
                <w:bottom w:val="none" w:sz="0" w:space="0" w:color="auto"/>
                <w:right w:val="none" w:sz="0" w:space="0" w:color="auto"/>
              </w:divBdr>
            </w:div>
            <w:div w:id="1987515714">
              <w:marLeft w:val="0"/>
              <w:marRight w:val="0"/>
              <w:marTop w:val="0"/>
              <w:marBottom w:val="0"/>
              <w:divBdr>
                <w:top w:val="none" w:sz="0" w:space="0" w:color="auto"/>
                <w:left w:val="none" w:sz="0" w:space="0" w:color="auto"/>
                <w:bottom w:val="none" w:sz="0" w:space="0" w:color="auto"/>
                <w:right w:val="none" w:sz="0" w:space="0" w:color="auto"/>
              </w:divBdr>
            </w:div>
          </w:divsChild>
        </w:div>
        <w:div w:id="1404713936">
          <w:marLeft w:val="0"/>
          <w:marRight w:val="0"/>
          <w:marTop w:val="0"/>
          <w:marBottom w:val="0"/>
          <w:divBdr>
            <w:top w:val="none" w:sz="0" w:space="0" w:color="auto"/>
            <w:left w:val="none" w:sz="0" w:space="0" w:color="auto"/>
            <w:bottom w:val="none" w:sz="0" w:space="0" w:color="auto"/>
            <w:right w:val="none" w:sz="0" w:space="0" w:color="auto"/>
          </w:divBdr>
        </w:div>
        <w:div w:id="1408305471">
          <w:marLeft w:val="0"/>
          <w:marRight w:val="0"/>
          <w:marTop w:val="0"/>
          <w:marBottom w:val="0"/>
          <w:divBdr>
            <w:top w:val="none" w:sz="0" w:space="0" w:color="auto"/>
            <w:left w:val="none" w:sz="0" w:space="0" w:color="auto"/>
            <w:bottom w:val="none" w:sz="0" w:space="0" w:color="auto"/>
            <w:right w:val="none" w:sz="0" w:space="0" w:color="auto"/>
          </w:divBdr>
        </w:div>
        <w:div w:id="1413118579">
          <w:marLeft w:val="0"/>
          <w:marRight w:val="0"/>
          <w:marTop w:val="0"/>
          <w:marBottom w:val="0"/>
          <w:divBdr>
            <w:top w:val="none" w:sz="0" w:space="0" w:color="auto"/>
            <w:left w:val="none" w:sz="0" w:space="0" w:color="auto"/>
            <w:bottom w:val="none" w:sz="0" w:space="0" w:color="auto"/>
            <w:right w:val="none" w:sz="0" w:space="0" w:color="auto"/>
          </w:divBdr>
        </w:div>
        <w:div w:id="1413357781">
          <w:marLeft w:val="0"/>
          <w:marRight w:val="0"/>
          <w:marTop w:val="0"/>
          <w:marBottom w:val="0"/>
          <w:divBdr>
            <w:top w:val="none" w:sz="0" w:space="0" w:color="auto"/>
            <w:left w:val="none" w:sz="0" w:space="0" w:color="auto"/>
            <w:bottom w:val="none" w:sz="0" w:space="0" w:color="auto"/>
            <w:right w:val="none" w:sz="0" w:space="0" w:color="auto"/>
          </w:divBdr>
        </w:div>
        <w:div w:id="1443113128">
          <w:marLeft w:val="0"/>
          <w:marRight w:val="0"/>
          <w:marTop w:val="0"/>
          <w:marBottom w:val="0"/>
          <w:divBdr>
            <w:top w:val="none" w:sz="0" w:space="0" w:color="auto"/>
            <w:left w:val="none" w:sz="0" w:space="0" w:color="auto"/>
            <w:bottom w:val="none" w:sz="0" w:space="0" w:color="auto"/>
            <w:right w:val="none" w:sz="0" w:space="0" w:color="auto"/>
          </w:divBdr>
        </w:div>
        <w:div w:id="1491823783">
          <w:marLeft w:val="0"/>
          <w:marRight w:val="0"/>
          <w:marTop w:val="0"/>
          <w:marBottom w:val="0"/>
          <w:divBdr>
            <w:top w:val="none" w:sz="0" w:space="0" w:color="auto"/>
            <w:left w:val="none" w:sz="0" w:space="0" w:color="auto"/>
            <w:bottom w:val="none" w:sz="0" w:space="0" w:color="auto"/>
            <w:right w:val="none" w:sz="0" w:space="0" w:color="auto"/>
          </w:divBdr>
          <w:divsChild>
            <w:div w:id="846868148">
              <w:marLeft w:val="0"/>
              <w:marRight w:val="0"/>
              <w:marTop w:val="0"/>
              <w:marBottom w:val="0"/>
              <w:divBdr>
                <w:top w:val="none" w:sz="0" w:space="0" w:color="auto"/>
                <w:left w:val="none" w:sz="0" w:space="0" w:color="auto"/>
                <w:bottom w:val="none" w:sz="0" w:space="0" w:color="auto"/>
                <w:right w:val="none" w:sz="0" w:space="0" w:color="auto"/>
              </w:divBdr>
            </w:div>
            <w:div w:id="1112745137">
              <w:marLeft w:val="0"/>
              <w:marRight w:val="0"/>
              <w:marTop w:val="0"/>
              <w:marBottom w:val="0"/>
              <w:divBdr>
                <w:top w:val="none" w:sz="0" w:space="0" w:color="auto"/>
                <w:left w:val="none" w:sz="0" w:space="0" w:color="auto"/>
                <w:bottom w:val="none" w:sz="0" w:space="0" w:color="auto"/>
                <w:right w:val="none" w:sz="0" w:space="0" w:color="auto"/>
              </w:divBdr>
            </w:div>
            <w:div w:id="1214001027">
              <w:marLeft w:val="0"/>
              <w:marRight w:val="0"/>
              <w:marTop w:val="0"/>
              <w:marBottom w:val="0"/>
              <w:divBdr>
                <w:top w:val="none" w:sz="0" w:space="0" w:color="auto"/>
                <w:left w:val="none" w:sz="0" w:space="0" w:color="auto"/>
                <w:bottom w:val="none" w:sz="0" w:space="0" w:color="auto"/>
                <w:right w:val="none" w:sz="0" w:space="0" w:color="auto"/>
              </w:divBdr>
            </w:div>
            <w:div w:id="1395157131">
              <w:marLeft w:val="0"/>
              <w:marRight w:val="0"/>
              <w:marTop w:val="0"/>
              <w:marBottom w:val="0"/>
              <w:divBdr>
                <w:top w:val="none" w:sz="0" w:space="0" w:color="auto"/>
                <w:left w:val="none" w:sz="0" w:space="0" w:color="auto"/>
                <w:bottom w:val="none" w:sz="0" w:space="0" w:color="auto"/>
                <w:right w:val="none" w:sz="0" w:space="0" w:color="auto"/>
              </w:divBdr>
            </w:div>
            <w:div w:id="1695500669">
              <w:marLeft w:val="0"/>
              <w:marRight w:val="0"/>
              <w:marTop w:val="0"/>
              <w:marBottom w:val="0"/>
              <w:divBdr>
                <w:top w:val="none" w:sz="0" w:space="0" w:color="auto"/>
                <w:left w:val="none" w:sz="0" w:space="0" w:color="auto"/>
                <w:bottom w:val="none" w:sz="0" w:space="0" w:color="auto"/>
                <w:right w:val="none" w:sz="0" w:space="0" w:color="auto"/>
              </w:divBdr>
            </w:div>
          </w:divsChild>
        </w:div>
        <w:div w:id="1497108272">
          <w:marLeft w:val="0"/>
          <w:marRight w:val="0"/>
          <w:marTop w:val="0"/>
          <w:marBottom w:val="0"/>
          <w:divBdr>
            <w:top w:val="none" w:sz="0" w:space="0" w:color="auto"/>
            <w:left w:val="none" w:sz="0" w:space="0" w:color="auto"/>
            <w:bottom w:val="none" w:sz="0" w:space="0" w:color="auto"/>
            <w:right w:val="none" w:sz="0" w:space="0" w:color="auto"/>
          </w:divBdr>
        </w:div>
        <w:div w:id="1530558801">
          <w:marLeft w:val="0"/>
          <w:marRight w:val="0"/>
          <w:marTop w:val="0"/>
          <w:marBottom w:val="0"/>
          <w:divBdr>
            <w:top w:val="none" w:sz="0" w:space="0" w:color="auto"/>
            <w:left w:val="none" w:sz="0" w:space="0" w:color="auto"/>
            <w:bottom w:val="none" w:sz="0" w:space="0" w:color="auto"/>
            <w:right w:val="none" w:sz="0" w:space="0" w:color="auto"/>
          </w:divBdr>
          <w:divsChild>
            <w:div w:id="267664654">
              <w:marLeft w:val="0"/>
              <w:marRight w:val="0"/>
              <w:marTop w:val="0"/>
              <w:marBottom w:val="0"/>
              <w:divBdr>
                <w:top w:val="none" w:sz="0" w:space="0" w:color="auto"/>
                <w:left w:val="none" w:sz="0" w:space="0" w:color="auto"/>
                <w:bottom w:val="none" w:sz="0" w:space="0" w:color="auto"/>
                <w:right w:val="none" w:sz="0" w:space="0" w:color="auto"/>
              </w:divBdr>
            </w:div>
            <w:div w:id="889027162">
              <w:marLeft w:val="0"/>
              <w:marRight w:val="0"/>
              <w:marTop w:val="0"/>
              <w:marBottom w:val="0"/>
              <w:divBdr>
                <w:top w:val="none" w:sz="0" w:space="0" w:color="auto"/>
                <w:left w:val="none" w:sz="0" w:space="0" w:color="auto"/>
                <w:bottom w:val="none" w:sz="0" w:space="0" w:color="auto"/>
                <w:right w:val="none" w:sz="0" w:space="0" w:color="auto"/>
              </w:divBdr>
            </w:div>
            <w:div w:id="1685017025">
              <w:marLeft w:val="0"/>
              <w:marRight w:val="0"/>
              <w:marTop w:val="0"/>
              <w:marBottom w:val="0"/>
              <w:divBdr>
                <w:top w:val="none" w:sz="0" w:space="0" w:color="auto"/>
                <w:left w:val="none" w:sz="0" w:space="0" w:color="auto"/>
                <w:bottom w:val="none" w:sz="0" w:space="0" w:color="auto"/>
                <w:right w:val="none" w:sz="0" w:space="0" w:color="auto"/>
              </w:divBdr>
            </w:div>
            <w:div w:id="1748650412">
              <w:marLeft w:val="0"/>
              <w:marRight w:val="0"/>
              <w:marTop w:val="0"/>
              <w:marBottom w:val="0"/>
              <w:divBdr>
                <w:top w:val="none" w:sz="0" w:space="0" w:color="auto"/>
                <w:left w:val="none" w:sz="0" w:space="0" w:color="auto"/>
                <w:bottom w:val="none" w:sz="0" w:space="0" w:color="auto"/>
                <w:right w:val="none" w:sz="0" w:space="0" w:color="auto"/>
              </w:divBdr>
            </w:div>
            <w:div w:id="1942374006">
              <w:marLeft w:val="0"/>
              <w:marRight w:val="0"/>
              <w:marTop w:val="0"/>
              <w:marBottom w:val="0"/>
              <w:divBdr>
                <w:top w:val="none" w:sz="0" w:space="0" w:color="auto"/>
                <w:left w:val="none" w:sz="0" w:space="0" w:color="auto"/>
                <w:bottom w:val="none" w:sz="0" w:space="0" w:color="auto"/>
                <w:right w:val="none" w:sz="0" w:space="0" w:color="auto"/>
              </w:divBdr>
            </w:div>
          </w:divsChild>
        </w:div>
        <w:div w:id="1532844589">
          <w:marLeft w:val="0"/>
          <w:marRight w:val="0"/>
          <w:marTop w:val="0"/>
          <w:marBottom w:val="0"/>
          <w:divBdr>
            <w:top w:val="none" w:sz="0" w:space="0" w:color="auto"/>
            <w:left w:val="none" w:sz="0" w:space="0" w:color="auto"/>
            <w:bottom w:val="none" w:sz="0" w:space="0" w:color="auto"/>
            <w:right w:val="none" w:sz="0" w:space="0" w:color="auto"/>
          </w:divBdr>
        </w:div>
        <w:div w:id="1549298843">
          <w:marLeft w:val="0"/>
          <w:marRight w:val="0"/>
          <w:marTop w:val="0"/>
          <w:marBottom w:val="0"/>
          <w:divBdr>
            <w:top w:val="none" w:sz="0" w:space="0" w:color="auto"/>
            <w:left w:val="none" w:sz="0" w:space="0" w:color="auto"/>
            <w:bottom w:val="none" w:sz="0" w:space="0" w:color="auto"/>
            <w:right w:val="none" w:sz="0" w:space="0" w:color="auto"/>
          </w:divBdr>
        </w:div>
        <w:div w:id="1559897907">
          <w:marLeft w:val="0"/>
          <w:marRight w:val="0"/>
          <w:marTop w:val="0"/>
          <w:marBottom w:val="0"/>
          <w:divBdr>
            <w:top w:val="none" w:sz="0" w:space="0" w:color="auto"/>
            <w:left w:val="none" w:sz="0" w:space="0" w:color="auto"/>
            <w:bottom w:val="none" w:sz="0" w:space="0" w:color="auto"/>
            <w:right w:val="none" w:sz="0" w:space="0" w:color="auto"/>
          </w:divBdr>
        </w:div>
        <w:div w:id="1569151563">
          <w:marLeft w:val="0"/>
          <w:marRight w:val="0"/>
          <w:marTop w:val="0"/>
          <w:marBottom w:val="0"/>
          <w:divBdr>
            <w:top w:val="none" w:sz="0" w:space="0" w:color="auto"/>
            <w:left w:val="none" w:sz="0" w:space="0" w:color="auto"/>
            <w:bottom w:val="none" w:sz="0" w:space="0" w:color="auto"/>
            <w:right w:val="none" w:sz="0" w:space="0" w:color="auto"/>
          </w:divBdr>
        </w:div>
        <w:div w:id="1584561759">
          <w:marLeft w:val="0"/>
          <w:marRight w:val="0"/>
          <w:marTop w:val="0"/>
          <w:marBottom w:val="0"/>
          <w:divBdr>
            <w:top w:val="none" w:sz="0" w:space="0" w:color="auto"/>
            <w:left w:val="none" w:sz="0" w:space="0" w:color="auto"/>
            <w:bottom w:val="none" w:sz="0" w:space="0" w:color="auto"/>
            <w:right w:val="none" w:sz="0" w:space="0" w:color="auto"/>
          </w:divBdr>
        </w:div>
        <w:div w:id="1587422197">
          <w:marLeft w:val="0"/>
          <w:marRight w:val="0"/>
          <w:marTop w:val="0"/>
          <w:marBottom w:val="0"/>
          <w:divBdr>
            <w:top w:val="none" w:sz="0" w:space="0" w:color="auto"/>
            <w:left w:val="none" w:sz="0" w:space="0" w:color="auto"/>
            <w:bottom w:val="none" w:sz="0" w:space="0" w:color="auto"/>
            <w:right w:val="none" w:sz="0" w:space="0" w:color="auto"/>
          </w:divBdr>
        </w:div>
        <w:div w:id="1623074342">
          <w:marLeft w:val="0"/>
          <w:marRight w:val="0"/>
          <w:marTop w:val="0"/>
          <w:marBottom w:val="0"/>
          <w:divBdr>
            <w:top w:val="none" w:sz="0" w:space="0" w:color="auto"/>
            <w:left w:val="none" w:sz="0" w:space="0" w:color="auto"/>
            <w:bottom w:val="none" w:sz="0" w:space="0" w:color="auto"/>
            <w:right w:val="none" w:sz="0" w:space="0" w:color="auto"/>
          </w:divBdr>
        </w:div>
        <w:div w:id="1623340704">
          <w:marLeft w:val="0"/>
          <w:marRight w:val="0"/>
          <w:marTop w:val="0"/>
          <w:marBottom w:val="0"/>
          <w:divBdr>
            <w:top w:val="none" w:sz="0" w:space="0" w:color="auto"/>
            <w:left w:val="none" w:sz="0" w:space="0" w:color="auto"/>
            <w:bottom w:val="none" w:sz="0" w:space="0" w:color="auto"/>
            <w:right w:val="none" w:sz="0" w:space="0" w:color="auto"/>
          </w:divBdr>
        </w:div>
        <w:div w:id="1642735720">
          <w:marLeft w:val="0"/>
          <w:marRight w:val="0"/>
          <w:marTop w:val="0"/>
          <w:marBottom w:val="0"/>
          <w:divBdr>
            <w:top w:val="none" w:sz="0" w:space="0" w:color="auto"/>
            <w:left w:val="none" w:sz="0" w:space="0" w:color="auto"/>
            <w:bottom w:val="none" w:sz="0" w:space="0" w:color="auto"/>
            <w:right w:val="none" w:sz="0" w:space="0" w:color="auto"/>
          </w:divBdr>
          <w:divsChild>
            <w:div w:id="823350274">
              <w:marLeft w:val="0"/>
              <w:marRight w:val="0"/>
              <w:marTop w:val="0"/>
              <w:marBottom w:val="0"/>
              <w:divBdr>
                <w:top w:val="none" w:sz="0" w:space="0" w:color="auto"/>
                <w:left w:val="none" w:sz="0" w:space="0" w:color="auto"/>
                <w:bottom w:val="none" w:sz="0" w:space="0" w:color="auto"/>
                <w:right w:val="none" w:sz="0" w:space="0" w:color="auto"/>
              </w:divBdr>
            </w:div>
            <w:div w:id="1026101474">
              <w:marLeft w:val="0"/>
              <w:marRight w:val="0"/>
              <w:marTop w:val="0"/>
              <w:marBottom w:val="0"/>
              <w:divBdr>
                <w:top w:val="none" w:sz="0" w:space="0" w:color="auto"/>
                <w:left w:val="none" w:sz="0" w:space="0" w:color="auto"/>
                <w:bottom w:val="none" w:sz="0" w:space="0" w:color="auto"/>
                <w:right w:val="none" w:sz="0" w:space="0" w:color="auto"/>
              </w:divBdr>
            </w:div>
            <w:div w:id="1441293068">
              <w:marLeft w:val="0"/>
              <w:marRight w:val="0"/>
              <w:marTop w:val="0"/>
              <w:marBottom w:val="0"/>
              <w:divBdr>
                <w:top w:val="none" w:sz="0" w:space="0" w:color="auto"/>
                <w:left w:val="none" w:sz="0" w:space="0" w:color="auto"/>
                <w:bottom w:val="none" w:sz="0" w:space="0" w:color="auto"/>
                <w:right w:val="none" w:sz="0" w:space="0" w:color="auto"/>
              </w:divBdr>
            </w:div>
            <w:div w:id="1856722438">
              <w:marLeft w:val="0"/>
              <w:marRight w:val="0"/>
              <w:marTop w:val="0"/>
              <w:marBottom w:val="0"/>
              <w:divBdr>
                <w:top w:val="none" w:sz="0" w:space="0" w:color="auto"/>
                <w:left w:val="none" w:sz="0" w:space="0" w:color="auto"/>
                <w:bottom w:val="none" w:sz="0" w:space="0" w:color="auto"/>
                <w:right w:val="none" w:sz="0" w:space="0" w:color="auto"/>
              </w:divBdr>
            </w:div>
            <w:div w:id="1897426900">
              <w:marLeft w:val="0"/>
              <w:marRight w:val="0"/>
              <w:marTop w:val="0"/>
              <w:marBottom w:val="0"/>
              <w:divBdr>
                <w:top w:val="none" w:sz="0" w:space="0" w:color="auto"/>
                <w:left w:val="none" w:sz="0" w:space="0" w:color="auto"/>
                <w:bottom w:val="none" w:sz="0" w:space="0" w:color="auto"/>
                <w:right w:val="none" w:sz="0" w:space="0" w:color="auto"/>
              </w:divBdr>
            </w:div>
          </w:divsChild>
        </w:div>
        <w:div w:id="1665741494">
          <w:marLeft w:val="0"/>
          <w:marRight w:val="0"/>
          <w:marTop w:val="0"/>
          <w:marBottom w:val="0"/>
          <w:divBdr>
            <w:top w:val="none" w:sz="0" w:space="0" w:color="auto"/>
            <w:left w:val="none" w:sz="0" w:space="0" w:color="auto"/>
            <w:bottom w:val="none" w:sz="0" w:space="0" w:color="auto"/>
            <w:right w:val="none" w:sz="0" w:space="0" w:color="auto"/>
          </w:divBdr>
          <w:divsChild>
            <w:div w:id="465198706">
              <w:marLeft w:val="0"/>
              <w:marRight w:val="0"/>
              <w:marTop w:val="0"/>
              <w:marBottom w:val="0"/>
              <w:divBdr>
                <w:top w:val="none" w:sz="0" w:space="0" w:color="auto"/>
                <w:left w:val="none" w:sz="0" w:space="0" w:color="auto"/>
                <w:bottom w:val="none" w:sz="0" w:space="0" w:color="auto"/>
                <w:right w:val="none" w:sz="0" w:space="0" w:color="auto"/>
              </w:divBdr>
            </w:div>
            <w:div w:id="1204639269">
              <w:marLeft w:val="0"/>
              <w:marRight w:val="0"/>
              <w:marTop w:val="0"/>
              <w:marBottom w:val="0"/>
              <w:divBdr>
                <w:top w:val="none" w:sz="0" w:space="0" w:color="auto"/>
                <w:left w:val="none" w:sz="0" w:space="0" w:color="auto"/>
                <w:bottom w:val="none" w:sz="0" w:space="0" w:color="auto"/>
                <w:right w:val="none" w:sz="0" w:space="0" w:color="auto"/>
              </w:divBdr>
            </w:div>
            <w:div w:id="1368945908">
              <w:marLeft w:val="0"/>
              <w:marRight w:val="0"/>
              <w:marTop w:val="0"/>
              <w:marBottom w:val="0"/>
              <w:divBdr>
                <w:top w:val="none" w:sz="0" w:space="0" w:color="auto"/>
                <w:left w:val="none" w:sz="0" w:space="0" w:color="auto"/>
                <w:bottom w:val="none" w:sz="0" w:space="0" w:color="auto"/>
                <w:right w:val="none" w:sz="0" w:space="0" w:color="auto"/>
              </w:divBdr>
            </w:div>
            <w:div w:id="1580360505">
              <w:marLeft w:val="0"/>
              <w:marRight w:val="0"/>
              <w:marTop w:val="0"/>
              <w:marBottom w:val="0"/>
              <w:divBdr>
                <w:top w:val="none" w:sz="0" w:space="0" w:color="auto"/>
                <w:left w:val="none" w:sz="0" w:space="0" w:color="auto"/>
                <w:bottom w:val="none" w:sz="0" w:space="0" w:color="auto"/>
                <w:right w:val="none" w:sz="0" w:space="0" w:color="auto"/>
              </w:divBdr>
            </w:div>
            <w:div w:id="1771120709">
              <w:marLeft w:val="0"/>
              <w:marRight w:val="0"/>
              <w:marTop w:val="0"/>
              <w:marBottom w:val="0"/>
              <w:divBdr>
                <w:top w:val="none" w:sz="0" w:space="0" w:color="auto"/>
                <w:left w:val="none" w:sz="0" w:space="0" w:color="auto"/>
                <w:bottom w:val="none" w:sz="0" w:space="0" w:color="auto"/>
                <w:right w:val="none" w:sz="0" w:space="0" w:color="auto"/>
              </w:divBdr>
            </w:div>
          </w:divsChild>
        </w:div>
        <w:div w:id="1730960747">
          <w:marLeft w:val="0"/>
          <w:marRight w:val="0"/>
          <w:marTop w:val="0"/>
          <w:marBottom w:val="0"/>
          <w:divBdr>
            <w:top w:val="none" w:sz="0" w:space="0" w:color="auto"/>
            <w:left w:val="none" w:sz="0" w:space="0" w:color="auto"/>
            <w:bottom w:val="none" w:sz="0" w:space="0" w:color="auto"/>
            <w:right w:val="none" w:sz="0" w:space="0" w:color="auto"/>
          </w:divBdr>
          <w:divsChild>
            <w:div w:id="513618290">
              <w:marLeft w:val="0"/>
              <w:marRight w:val="0"/>
              <w:marTop w:val="0"/>
              <w:marBottom w:val="0"/>
              <w:divBdr>
                <w:top w:val="none" w:sz="0" w:space="0" w:color="auto"/>
                <w:left w:val="none" w:sz="0" w:space="0" w:color="auto"/>
                <w:bottom w:val="none" w:sz="0" w:space="0" w:color="auto"/>
                <w:right w:val="none" w:sz="0" w:space="0" w:color="auto"/>
              </w:divBdr>
            </w:div>
            <w:div w:id="954337240">
              <w:marLeft w:val="0"/>
              <w:marRight w:val="0"/>
              <w:marTop w:val="0"/>
              <w:marBottom w:val="0"/>
              <w:divBdr>
                <w:top w:val="none" w:sz="0" w:space="0" w:color="auto"/>
                <w:left w:val="none" w:sz="0" w:space="0" w:color="auto"/>
                <w:bottom w:val="none" w:sz="0" w:space="0" w:color="auto"/>
                <w:right w:val="none" w:sz="0" w:space="0" w:color="auto"/>
              </w:divBdr>
            </w:div>
          </w:divsChild>
        </w:div>
        <w:div w:id="1745685488">
          <w:marLeft w:val="0"/>
          <w:marRight w:val="0"/>
          <w:marTop w:val="0"/>
          <w:marBottom w:val="0"/>
          <w:divBdr>
            <w:top w:val="none" w:sz="0" w:space="0" w:color="auto"/>
            <w:left w:val="none" w:sz="0" w:space="0" w:color="auto"/>
            <w:bottom w:val="none" w:sz="0" w:space="0" w:color="auto"/>
            <w:right w:val="none" w:sz="0" w:space="0" w:color="auto"/>
          </w:divBdr>
          <w:divsChild>
            <w:div w:id="732460076">
              <w:marLeft w:val="0"/>
              <w:marRight w:val="0"/>
              <w:marTop w:val="0"/>
              <w:marBottom w:val="0"/>
              <w:divBdr>
                <w:top w:val="none" w:sz="0" w:space="0" w:color="auto"/>
                <w:left w:val="none" w:sz="0" w:space="0" w:color="auto"/>
                <w:bottom w:val="none" w:sz="0" w:space="0" w:color="auto"/>
                <w:right w:val="none" w:sz="0" w:space="0" w:color="auto"/>
              </w:divBdr>
            </w:div>
            <w:div w:id="1186940092">
              <w:marLeft w:val="0"/>
              <w:marRight w:val="0"/>
              <w:marTop w:val="0"/>
              <w:marBottom w:val="0"/>
              <w:divBdr>
                <w:top w:val="none" w:sz="0" w:space="0" w:color="auto"/>
                <w:left w:val="none" w:sz="0" w:space="0" w:color="auto"/>
                <w:bottom w:val="none" w:sz="0" w:space="0" w:color="auto"/>
                <w:right w:val="none" w:sz="0" w:space="0" w:color="auto"/>
              </w:divBdr>
            </w:div>
            <w:div w:id="2078094194">
              <w:marLeft w:val="0"/>
              <w:marRight w:val="0"/>
              <w:marTop w:val="0"/>
              <w:marBottom w:val="0"/>
              <w:divBdr>
                <w:top w:val="none" w:sz="0" w:space="0" w:color="auto"/>
                <w:left w:val="none" w:sz="0" w:space="0" w:color="auto"/>
                <w:bottom w:val="none" w:sz="0" w:space="0" w:color="auto"/>
                <w:right w:val="none" w:sz="0" w:space="0" w:color="auto"/>
              </w:divBdr>
            </w:div>
          </w:divsChild>
        </w:div>
        <w:div w:id="1750157934">
          <w:marLeft w:val="0"/>
          <w:marRight w:val="0"/>
          <w:marTop w:val="0"/>
          <w:marBottom w:val="0"/>
          <w:divBdr>
            <w:top w:val="none" w:sz="0" w:space="0" w:color="auto"/>
            <w:left w:val="none" w:sz="0" w:space="0" w:color="auto"/>
            <w:bottom w:val="none" w:sz="0" w:space="0" w:color="auto"/>
            <w:right w:val="none" w:sz="0" w:space="0" w:color="auto"/>
          </w:divBdr>
          <w:divsChild>
            <w:div w:id="579212659">
              <w:marLeft w:val="0"/>
              <w:marRight w:val="0"/>
              <w:marTop w:val="0"/>
              <w:marBottom w:val="0"/>
              <w:divBdr>
                <w:top w:val="none" w:sz="0" w:space="0" w:color="auto"/>
                <w:left w:val="none" w:sz="0" w:space="0" w:color="auto"/>
                <w:bottom w:val="none" w:sz="0" w:space="0" w:color="auto"/>
                <w:right w:val="none" w:sz="0" w:space="0" w:color="auto"/>
              </w:divBdr>
            </w:div>
            <w:div w:id="857043514">
              <w:marLeft w:val="0"/>
              <w:marRight w:val="0"/>
              <w:marTop w:val="0"/>
              <w:marBottom w:val="0"/>
              <w:divBdr>
                <w:top w:val="none" w:sz="0" w:space="0" w:color="auto"/>
                <w:left w:val="none" w:sz="0" w:space="0" w:color="auto"/>
                <w:bottom w:val="none" w:sz="0" w:space="0" w:color="auto"/>
                <w:right w:val="none" w:sz="0" w:space="0" w:color="auto"/>
              </w:divBdr>
            </w:div>
            <w:div w:id="1201237241">
              <w:marLeft w:val="0"/>
              <w:marRight w:val="0"/>
              <w:marTop w:val="0"/>
              <w:marBottom w:val="0"/>
              <w:divBdr>
                <w:top w:val="none" w:sz="0" w:space="0" w:color="auto"/>
                <w:left w:val="none" w:sz="0" w:space="0" w:color="auto"/>
                <w:bottom w:val="none" w:sz="0" w:space="0" w:color="auto"/>
                <w:right w:val="none" w:sz="0" w:space="0" w:color="auto"/>
              </w:divBdr>
            </w:div>
            <w:div w:id="2062626933">
              <w:marLeft w:val="0"/>
              <w:marRight w:val="0"/>
              <w:marTop w:val="0"/>
              <w:marBottom w:val="0"/>
              <w:divBdr>
                <w:top w:val="none" w:sz="0" w:space="0" w:color="auto"/>
                <w:left w:val="none" w:sz="0" w:space="0" w:color="auto"/>
                <w:bottom w:val="none" w:sz="0" w:space="0" w:color="auto"/>
                <w:right w:val="none" w:sz="0" w:space="0" w:color="auto"/>
              </w:divBdr>
            </w:div>
            <w:div w:id="2099979676">
              <w:marLeft w:val="0"/>
              <w:marRight w:val="0"/>
              <w:marTop w:val="0"/>
              <w:marBottom w:val="0"/>
              <w:divBdr>
                <w:top w:val="none" w:sz="0" w:space="0" w:color="auto"/>
                <w:left w:val="none" w:sz="0" w:space="0" w:color="auto"/>
                <w:bottom w:val="none" w:sz="0" w:space="0" w:color="auto"/>
                <w:right w:val="none" w:sz="0" w:space="0" w:color="auto"/>
              </w:divBdr>
            </w:div>
          </w:divsChild>
        </w:div>
        <w:div w:id="1776748542">
          <w:marLeft w:val="0"/>
          <w:marRight w:val="0"/>
          <w:marTop w:val="0"/>
          <w:marBottom w:val="0"/>
          <w:divBdr>
            <w:top w:val="none" w:sz="0" w:space="0" w:color="auto"/>
            <w:left w:val="none" w:sz="0" w:space="0" w:color="auto"/>
            <w:bottom w:val="none" w:sz="0" w:space="0" w:color="auto"/>
            <w:right w:val="none" w:sz="0" w:space="0" w:color="auto"/>
          </w:divBdr>
          <w:divsChild>
            <w:div w:id="376516384">
              <w:marLeft w:val="0"/>
              <w:marRight w:val="0"/>
              <w:marTop w:val="0"/>
              <w:marBottom w:val="0"/>
              <w:divBdr>
                <w:top w:val="none" w:sz="0" w:space="0" w:color="auto"/>
                <w:left w:val="none" w:sz="0" w:space="0" w:color="auto"/>
                <w:bottom w:val="none" w:sz="0" w:space="0" w:color="auto"/>
                <w:right w:val="none" w:sz="0" w:space="0" w:color="auto"/>
              </w:divBdr>
            </w:div>
            <w:div w:id="1292396360">
              <w:marLeft w:val="0"/>
              <w:marRight w:val="0"/>
              <w:marTop w:val="0"/>
              <w:marBottom w:val="0"/>
              <w:divBdr>
                <w:top w:val="none" w:sz="0" w:space="0" w:color="auto"/>
                <w:left w:val="none" w:sz="0" w:space="0" w:color="auto"/>
                <w:bottom w:val="none" w:sz="0" w:space="0" w:color="auto"/>
                <w:right w:val="none" w:sz="0" w:space="0" w:color="auto"/>
              </w:divBdr>
            </w:div>
            <w:div w:id="1705713800">
              <w:marLeft w:val="0"/>
              <w:marRight w:val="0"/>
              <w:marTop w:val="0"/>
              <w:marBottom w:val="0"/>
              <w:divBdr>
                <w:top w:val="none" w:sz="0" w:space="0" w:color="auto"/>
                <w:left w:val="none" w:sz="0" w:space="0" w:color="auto"/>
                <w:bottom w:val="none" w:sz="0" w:space="0" w:color="auto"/>
                <w:right w:val="none" w:sz="0" w:space="0" w:color="auto"/>
              </w:divBdr>
            </w:div>
          </w:divsChild>
        </w:div>
        <w:div w:id="1779596160">
          <w:marLeft w:val="0"/>
          <w:marRight w:val="0"/>
          <w:marTop w:val="0"/>
          <w:marBottom w:val="0"/>
          <w:divBdr>
            <w:top w:val="none" w:sz="0" w:space="0" w:color="auto"/>
            <w:left w:val="none" w:sz="0" w:space="0" w:color="auto"/>
            <w:bottom w:val="none" w:sz="0" w:space="0" w:color="auto"/>
            <w:right w:val="none" w:sz="0" w:space="0" w:color="auto"/>
          </w:divBdr>
        </w:div>
        <w:div w:id="1783038773">
          <w:marLeft w:val="0"/>
          <w:marRight w:val="0"/>
          <w:marTop w:val="0"/>
          <w:marBottom w:val="0"/>
          <w:divBdr>
            <w:top w:val="none" w:sz="0" w:space="0" w:color="auto"/>
            <w:left w:val="none" w:sz="0" w:space="0" w:color="auto"/>
            <w:bottom w:val="none" w:sz="0" w:space="0" w:color="auto"/>
            <w:right w:val="none" w:sz="0" w:space="0" w:color="auto"/>
          </w:divBdr>
        </w:div>
        <w:div w:id="1790321964">
          <w:marLeft w:val="0"/>
          <w:marRight w:val="0"/>
          <w:marTop w:val="0"/>
          <w:marBottom w:val="0"/>
          <w:divBdr>
            <w:top w:val="none" w:sz="0" w:space="0" w:color="auto"/>
            <w:left w:val="none" w:sz="0" w:space="0" w:color="auto"/>
            <w:bottom w:val="none" w:sz="0" w:space="0" w:color="auto"/>
            <w:right w:val="none" w:sz="0" w:space="0" w:color="auto"/>
          </w:divBdr>
          <w:divsChild>
            <w:div w:id="402414431">
              <w:marLeft w:val="0"/>
              <w:marRight w:val="0"/>
              <w:marTop w:val="0"/>
              <w:marBottom w:val="0"/>
              <w:divBdr>
                <w:top w:val="none" w:sz="0" w:space="0" w:color="auto"/>
                <w:left w:val="none" w:sz="0" w:space="0" w:color="auto"/>
                <w:bottom w:val="none" w:sz="0" w:space="0" w:color="auto"/>
                <w:right w:val="none" w:sz="0" w:space="0" w:color="auto"/>
              </w:divBdr>
            </w:div>
          </w:divsChild>
        </w:div>
        <w:div w:id="1835103162">
          <w:marLeft w:val="0"/>
          <w:marRight w:val="0"/>
          <w:marTop w:val="0"/>
          <w:marBottom w:val="0"/>
          <w:divBdr>
            <w:top w:val="none" w:sz="0" w:space="0" w:color="auto"/>
            <w:left w:val="none" w:sz="0" w:space="0" w:color="auto"/>
            <w:bottom w:val="none" w:sz="0" w:space="0" w:color="auto"/>
            <w:right w:val="none" w:sz="0" w:space="0" w:color="auto"/>
          </w:divBdr>
          <w:divsChild>
            <w:div w:id="23678013">
              <w:marLeft w:val="0"/>
              <w:marRight w:val="0"/>
              <w:marTop w:val="0"/>
              <w:marBottom w:val="0"/>
              <w:divBdr>
                <w:top w:val="none" w:sz="0" w:space="0" w:color="auto"/>
                <w:left w:val="none" w:sz="0" w:space="0" w:color="auto"/>
                <w:bottom w:val="none" w:sz="0" w:space="0" w:color="auto"/>
                <w:right w:val="none" w:sz="0" w:space="0" w:color="auto"/>
              </w:divBdr>
            </w:div>
            <w:div w:id="1670214080">
              <w:marLeft w:val="0"/>
              <w:marRight w:val="0"/>
              <w:marTop w:val="0"/>
              <w:marBottom w:val="0"/>
              <w:divBdr>
                <w:top w:val="none" w:sz="0" w:space="0" w:color="auto"/>
                <w:left w:val="none" w:sz="0" w:space="0" w:color="auto"/>
                <w:bottom w:val="none" w:sz="0" w:space="0" w:color="auto"/>
                <w:right w:val="none" w:sz="0" w:space="0" w:color="auto"/>
              </w:divBdr>
            </w:div>
            <w:div w:id="1803035061">
              <w:marLeft w:val="0"/>
              <w:marRight w:val="0"/>
              <w:marTop w:val="0"/>
              <w:marBottom w:val="0"/>
              <w:divBdr>
                <w:top w:val="none" w:sz="0" w:space="0" w:color="auto"/>
                <w:left w:val="none" w:sz="0" w:space="0" w:color="auto"/>
                <w:bottom w:val="none" w:sz="0" w:space="0" w:color="auto"/>
                <w:right w:val="none" w:sz="0" w:space="0" w:color="auto"/>
              </w:divBdr>
            </w:div>
          </w:divsChild>
        </w:div>
        <w:div w:id="1873684846">
          <w:marLeft w:val="0"/>
          <w:marRight w:val="0"/>
          <w:marTop w:val="0"/>
          <w:marBottom w:val="0"/>
          <w:divBdr>
            <w:top w:val="none" w:sz="0" w:space="0" w:color="auto"/>
            <w:left w:val="none" w:sz="0" w:space="0" w:color="auto"/>
            <w:bottom w:val="none" w:sz="0" w:space="0" w:color="auto"/>
            <w:right w:val="none" w:sz="0" w:space="0" w:color="auto"/>
          </w:divBdr>
        </w:div>
        <w:div w:id="1884441914">
          <w:marLeft w:val="0"/>
          <w:marRight w:val="0"/>
          <w:marTop w:val="0"/>
          <w:marBottom w:val="0"/>
          <w:divBdr>
            <w:top w:val="none" w:sz="0" w:space="0" w:color="auto"/>
            <w:left w:val="none" w:sz="0" w:space="0" w:color="auto"/>
            <w:bottom w:val="none" w:sz="0" w:space="0" w:color="auto"/>
            <w:right w:val="none" w:sz="0" w:space="0" w:color="auto"/>
          </w:divBdr>
          <w:divsChild>
            <w:div w:id="100997158">
              <w:marLeft w:val="0"/>
              <w:marRight w:val="0"/>
              <w:marTop w:val="0"/>
              <w:marBottom w:val="0"/>
              <w:divBdr>
                <w:top w:val="none" w:sz="0" w:space="0" w:color="auto"/>
                <w:left w:val="none" w:sz="0" w:space="0" w:color="auto"/>
                <w:bottom w:val="none" w:sz="0" w:space="0" w:color="auto"/>
                <w:right w:val="none" w:sz="0" w:space="0" w:color="auto"/>
              </w:divBdr>
            </w:div>
            <w:div w:id="1525484850">
              <w:marLeft w:val="0"/>
              <w:marRight w:val="0"/>
              <w:marTop w:val="0"/>
              <w:marBottom w:val="0"/>
              <w:divBdr>
                <w:top w:val="none" w:sz="0" w:space="0" w:color="auto"/>
                <w:left w:val="none" w:sz="0" w:space="0" w:color="auto"/>
                <w:bottom w:val="none" w:sz="0" w:space="0" w:color="auto"/>
                <w:right w:val="none" w:sz="0" w:space="0" w:color="auto"/>
              </w:divBdr>
            </w:div>
            <w:div w:id="1541088415">
              <w:marLeft w:val="0"/>
              <w:marRight w:val="0"/>
              <w:marTop w:val="0"/>
              <w:marBottom w:val="0"/>
              <w:divBdr>
                <w:top w:val="none" w:sz="0" w:space="0" w:color="auto"/>
                <w:left w:val="none" w:sz="0" w:space="0" w:color="auto"/>
                <w:bottom w:val="none" w:sz="0" w:space="0" w:color="auto"/>
                <w:right w:val="none" w:sz="0" w:space="0" w:color="auto"/>
              </w:divBdr>
            </w:div>
            <w:div w:id="2001687573">
              <w:marLeft w:val="0"/>
              <w:marRight w:val="0"/>
              <w:marTop w:val="0"/>
              <w:marBottom w:val="0"/>
              <w:divBdr>
                <w:top w:val="none" w:sz="0" w:space="0" w:color="auto"/>
                <w:left w:val="none" w:sz="0" w:space="0" w:color="auto"/>
                <w:bottom w:val="none" w:sz="0" w:space="0" w:color="auto"/>
                <w:right w:val="none" w:sz="0" w:space="0" w:color="auto"/>
              </w:divBdr>
            </w:div>
            <w:div w:id="2066488208">
              <w:marLeft w:val="0"/>
              <w:marRight w:val="0"/>
              <w:marTop w:val="0"/>
              <w:marBottom w:val="0"/>
              <w:divBdr>
                <w:top w:val="none" w:sz="0" w:space="0" w:color="auto"/>
                <w:left w:val="none" w:sz="0" w:space="0" w:color="auto"/>
                <w:bottom w:val="none" w:sz="0" w:space="0" w:color="auto"/>
                <w:right w:val="none" w:sz="0" w:space="0" w:color="auto"/>
              </w:divBdr>
            </w:div>
          </w:divsChild>
        </w:div>
        <w:div w:id="1901941109">
          <w:marLeft w:val="0"/>
          <w:marRight w:val="0"/>
          <w:marTop w:val="0"/>
          <w:marBottom w:val="0"/>
          <w:divBdr>
            <w:top w:val="none" w:sz="0" w:space="0" w:color="auto"/>
            <w:left w:val="none" w:sz="0" w:space="0" w:color="auto"/>
            <w:bottom w:val="none" w:sz="0" w:space="0" w:color="auto"/>
            <w:right w:val="none" w:sz="0" w:space="0" w:color="auto"/>
          </w:divBdr>
          <w:divsChild>
            <w:div w:id="620108314">
              <w:marLeft w:val="0"/>
              <w:marRight w:val="0"/>
              <w:marTop w:val="0"/>
              <w:marBottom w:val="0"/>
              <w:divBdr>
                <w:top w:val="none" w:sz="0" w:space="0" w:color="auto"/>
                <w:left w:val="none" w:sz="0" w:space="0" w:color="auto"/>
                <w:bottom w:val="none" w:sz="0" w:space="0" w:color="auto"/>
                <w:right w:val="none" w:sz="0" w:space="0" w:color="auto"/>
              </w:divBdr>
            </w:div>
            <w:div w:id="1098406892">
              <w:marLeft w:val="0"/>
              <w:marRight w:val="0"/>
              <w:marTop w:val="0"/>
              <w:marBottom w:val="0"/>
              <w:divBdr>
                <w:top w:val="none" w:sz="0" w:space="0" w:color="auto"/>
                <w:left w:val="none" w:sz="0" w:space="0" w:color="auto"/>
                <w:bottom w:val="none" w:sz="0" w:space="0" w:color="auto"/>
                <w:right w:val="none" w:sz="0" w:space="0" w:color="auto"/>
              </w:divBdr>
            </w:div>
            <w:div w:id="1551114130">
              <w:marLeft w:val="0"/>
              <w:marRight w:val="0"/>
              <w:marTop w:val="0"/>
              <w:marBottom w:val="0"/>
              <w:divBdr>
                <w:top w:val="none" w:sz="0" w:space="0" w:color="auto"/>
                <w:left w:val="none" w:sz="0" w:space="0" w:color="auto"/>
                <w:bottom w:val="none" w:sz="0" w:space="0" w:color="auto"/>
                <w:right w:val="none" w:sz="0" w:space="0" w:color="auto"/>
              </w:divBdr>
            </w:div>
          </w:divsChild>
        </w:div>
        <w:div w:id="1932229681">
          <w:marLeft w:val="0"/>
          <w:marRight w:val="0"/>
          <w:marTop w:val="0"/>
          <w:marBottom w:val="0"/>
          <w:divBdr>
            <w:top w:val="none" w:sz="0" w:space="0" w:color="auto"/>
            <w:left w:val="none" w:sz="0" w:space="0" w:color="auto"/>
            <w:bottom w:val="none" w:sz="0" w:space="0" w:color="auto"/>
            <w:right w:val="none" w:sz="0" w:space="0" w:color="auto"/>
          </w:divBdr>
        </w:div>
        <w:div w:id="1967663755">
          <w:marLeft w:val="0"/>
          <w:marRight w:val="0"/>
          <w:marTop w:val="0"/>
          <w:marBottom w:val="0"/>
          <w:divBdr>
            <w:top w:val="none" w:sz="0" w:space="0" w:color="auto"/>
            <w:left w:val="none" w:sz="0" w:space="0" w:color="auto"/>
            <w:bottom w:val="none" w:sz="0" w:space="0" w:color="auto"/>
            <w:right w:val="none" w:sz="0" w:space="0" w:color="auto"/>
          </w:divBdr>
        </w:div>
        <w:div w:id="1977561542">
          <w:marLeft w:val="0"/>
          <w:marRight w:val="0"/>
          <w:marTop w:val="0"/>
          <w:marBottom w:val="0"/>
          <w:divBdr>
            <w:top w:val="none" w:sz="0" w:space="0" w:color="auto"/>
            <w:left w:val="none" w:sz="0" w:space="0" w:color="auto"/>
            <w:bottom w:val="none" w:sz="0" w:space="0" w:color="auto"/>
            <w:right w:val="none" w:sz="0" w:space="0" w:color="auto"/>
          </w:divBdr>
          <w:divsChild>
            <w:div w:id="223958177">
              <w:marLeft w:val="0"/>
              <w:marRight w:val="0"/>
              <w:marTop w:val="0"/>
              <w:marBottom w:val="0"/>
              <w:divBdr>
                <w:top w:val="none" w:sz="0" w:space="0" w:color="auto"/>
                <w:left w:val="none" w:sz="0" w:space="0" w:color="auto"/>
                <w:bottom w:val="none" w:sz="0" w:space="0" w:color="auto"/>
                <w:right w:val="none" w:sz="0" w:space="0" w:color="auto"/>
              </w:divBdr>
            </w:div>
            <w:div w:id="432088175">
              <w:marLeft w:val="0"/>
              <w:marRight w:val="0"/>
              <w:marTop w:val="0"/>
              <w:marBottom w:val="0"/>
              <w:divBdr>
                <w:top w:val="none" w:sz="0" w:space="0" w:color="auto"/>
                <w:left w:val="none" w:sz="0" w:space="0" w:color="auto"/>
                <w:bottom w:val="none" w:sz="0" w:space="0" w:color="auto"/>
                <w:right w:val="none" w:sz="0" w:space="0" w:color="auto"/>
              </w:divBdr>
            </w:div>
            <w:div w:id="974063743">
              <w:marLeft w:val="0"/>
              <w:marRight w:val="0"/>
              <w:marTop w:val="0"/>
              <w:marBottom w:val="0"/>
              <w:divBdr>
                <w:top w:val="none" w:sz="0" w:space="0" w:color="auto"/>
                <w:left w:val="none" w:sz="0" w:space="0" w:color="auto"/>
                <w:bottom w:val="none" w:sz="0" w:space="0" w:color="auto"/>
                <w:right w:val="none" w:sz="0" w:space="0" w:color="auto"/>
              </w:divBdr>
            </w:div>
            <w:div w:id="1157569453">
              <w:marLeft w:val="0"/>
              <w:marRight w:val="0"/>
              <w:marTop w:val="0"/>
              <w:marBottom w:val="0"/>
              <w:divBdr>
                <w:top w:val="none" w:sz="0" w:space="0" w:color="auto"/>
                <w:left w:val="none" w:sz="0" w:space="0" w:color="auto"/>
                <w:bottom w:val="none" w:sz="0" w:space="0" w:color="auto"/>
                <w:right w:val="none" w:sz="0" w:space="0" w:color="auto"/>
              </w:divBdr>
            </w:div>
            <w:div w:id="1653867629">
              <w:marLeft w:val="0"/>
              <w:marRight w:val="0"/>
              <w:marTop w:val="0"/>
              <w:marBottom w:val="0"/>
              <w:divBdr>
                <w:top w:val="none" w:sz="0" w:space="0" w:color="auto"/>
                <w:left w:val="none" w:sz="0" w:space="0" w:color="auto"/>
                <w:bottom w:val="none" w:sz="0" w:space="0" w:color="auto"/>
                <w:right w:val="none" w:sz="0" w:space="0" w:color="auto"/>
              </w:divBdr>
            </w:div>
          </w:divsChild>
        </w:div>
        <w:div w:id="1986010107">
          <w:marLeft w:val="0"/>
          <w:marRight w:val="0"/>
          <w:marTop w:val="0"/>
          <w:marBottom w:val="0"/>
          <w:divBdr>
            <w:top w:val="none" w:sz="0" w:space="0" w:color="auto"/>
            <w:left w:val="none" w:sz="0" w:space="0" w:color="auto"/>
            <w:bottom w:val="none" w:sz="0" w:space="0" w:color="auto"/>
            <w:right w:val="none" w:sz="0" w:space="0" w:color="auto"/>
          </w:divBdr>
          <w:divsChild>
            <w:div w:id="77677582">
              <w:marLeft w:val="0"/>
              <w:marRight w:val="0"/>
              <w:marTop w:val="0"/>
              <w:marBottom w:val="0"/>
              <w:divBdr>
                <w:top w:val="none" w:sz="0" w:space="0" w:color="auto"/>
                <w:left w:val="none" w:sz="0" w:space="0" w:color="auto"/>
                <w:bottom w:val="none" w:sz="0" w:space="0" w:color="auto"/>
                <w:right w:val="none" w:sz="0" w:space="0" w:color="auto"/>
              </w:divBdr>
            </w:div>
            <w:div w:id="179050587">
              <w:marLeft w:val="0"/>
              <w:marRight w:val="0"/>
              <w:marTop w:val="0"/>
              <w:marBottom w:val="0"/>
              <w:divBdr>
                <w:top w:val="none" w:sz="0" w:space="0" w:color="auto"/>
                <w:left w:val="none" w:sz="0" w:space="0" w:color="auto"/>
                <w:bottom w:val="none" w:sz="0" w:space="0" w:color="auto"/>
                <w:right w:val="none" w:sz="0" w:space="0" w:color="auto"/>
              </w:divBdr>
            </w:div>
            <w:div w:id="1880438231">
              <w:marLeft w:val="0"/>
              <w:marRight w:val="0"/>
              <w:marTop w:val="0"/>
              <w:marBottom w:val="0"/>
              <w:divBdr>
                <w:top w:val="none" w:sz="0" w:space="0" w:color="auto"/>
                <w:left w:val="none" w:sz="0" w:space="0" w:color="auto"/>
                <w:bottom w:val="none" w:sz="0" w:space="0" w:color="auto"/>
                <w:right w:val="none" w:sz="0" w:space="0" w:color="auto"/>
              </w:divBdr>
            </w:div>
          </w:divsChild>
        </w:div>
        <w:div w:id="2017263716">
          <w:marLeft w:val="0"/>
          <w:marRight w:val="0"/>
          <w:marTop w:val="0"/>
          <w:marBottom w:val="0"/>
          <w:divBdr>
            <w:top w:val="none" w:sz="0" w:space="0" w:color="auto"/>
            <w:left w:val="none" w:sz="0" w:space="0" w:color="auto"/>
            <w:bottom w:val="none" w:sz="0" w:space="0" w:color="auto"/>
            <w:right w:val="none" w:sz="0" w:space="0" w:color="auto"/>
          </w:divBdr>
        </w:div>
        <w:div w:id="2046246582">
          <w:marLeft w:val="0"/>
          <w:marRight w:val="0"/>
          <w:marTop w:val="0"/>
          <w:marBottom w:val="0"/>
          <w:divBdr>
            <w:top w:val="none" w:sz="0" w:space="0" w:color="auto"/>
            <w:left w:val="none" w:sz="0" w:space="0" w:color="auto"/>
            <w:bottom w:val="none" w:sz="0" w:space="0" w:color="auto"/>
            <w:right w:val="none" w:sz="0" w:space="0" w:color="auto"/>
          </w:divBdr>
        </w:div>
        <w:div w:id="2048944391">
          <w:marLeft w:val="0"/>
          <w:marRight w:val="0"/>
          <w:marTop w:val="0"/>
          <w:marBottom w:val="0"/>
          <w:divBdr>
            <w:top w:val="none" w:sz="0" w:space="0" w:color="auto"/>
            <w:left w:val="none" w:sz="0" w:space="0" w:color="auto"/>
            <w:bottom w:val="none" w:sz="0" w:space="0" w:color="auto"/>
            <w:right w:val="none" w:sz="0" w:space="0" w:color="auto"/>
          </w:divBdr>
          <w:divsChild>
            <w:div w:id="126093200">
              <w:marLeft w:val="0"/>
              <w:marRight w:val="0"/>
              <w:marTop w:val="0"/>
              <w:marBottom w:val="0"/>
              <w:divBdr>
                <w:top w:val="none" w:sz="0" w:space="0" w:color="auto"/>
                <w:left w:val="none" w:sz="0" w:space="0" w:color="auto"/>
                <w:bottom w:val="none" w:sz="0" w:space="0" w:color="auto"/>
                <w:right w:val="none" w:sz="0" w:space="0" w:color="auto"/>
              </w:divBdr>
            </w:div>
            <w:div w:id="396173101">
              <w:marLeft w:val="0"/>
              <w:marRight w:val="0"/>
              <w:marTop w:val="0"/>
              <w:marBottom w:val="0"/>
              <w:divBdr>
                <w:top w:val="none" w:sz="0" w:space="0" w:color="auto"/>
                <w:left w:val="none" w:sz="0" w:space="0" w:color="auto"/>
                <w:bottom w:val="none" w:sz="0" w:space="0" w:color="auto"/>
                <w:right w:val="none" w:sz="0" w:space="0" w:color="auto"/>
              </w:divBdr>
            </w:div>
            <w:div w:id="743602947">
              <w:marLeft w:val="0"/>
              <w:marRight w:val="0"/>
              <w:marTop w:val="0"/>
              <w:marBottom w:val="0"/>
              <w:divBdr>
                <w:top w:val="none" w:sz="0" w:space="0" w:color="auto"/>
                <w:left w:val="none" w:sz="0" w:space="0" w:color="auto"/>
                <w:bottom w:val="none" w:sz="0" w:space="0" w:color="auto"/>
                <w:right w:val="none" w:sz="0" w:space="0" w:color="auto"/>
              </w:divBdr>
            </w:div>
            <w:div w:id="1114901875">
              <w:marLeft w:val="0"/>
              <w:marRight w:val="0"/>
              <w:marTop w:val="0"/>
              <w:marBottom w:val="0"/>
              <w:divBdr>
                <w:top w:val="none" w:sz="0" w:space="0" w:color="auto"/>
                <w:left w:val="none" w:sz="0" w:space="0" w:color="auto"/>
                <w:bottom w:val="none" w:sz="0" w:space="0" w:color="auto"/>
                <w:right w:val="none" w:sz="0" w:space="0" w:color="auto"/>
              </w:divBdr>
            </w:div>
            <w:div w:id="1115827867">
              <w:marLeft w:val="0"/>
              <w:marRight w:val="0"/>
              <w:marTop w:val="0"/>
              <w:marBottom w:val="0"/>
              <w:divBdr>
                <w:top w:val="none" w:sz="0" w:space="0" w:color="auto"/>
                <w:left w:val="none" w:sz="0" w:space="0" w:color="auto"/>
                <w:bottom w:val="none" w:sz="0" w:space="0" w:color="auto"/>
                <w:right w:val="none" w:sz="0" w:space="0" w:color="auto"/>
              </w:divBdr>
            </w:div>
          </w:divsChild>
        </w:div>
        <w:div w:id="2064594556">
          <w:marLeft w:val="0"/>
          <w:marRight w:val="0"/>
          <w:marTop w:val="0"/>
          <w:marBottom w:val="0"/>
          <w:divBdr>
            <w:top w:val="none" w:sz="0" w:space="0" w:color="auto"/>
            <w:left w:val="none" w:sz="0" w:space="0" w:color="auto"/>
            <w:bottom w:val="none" w:sz="0" w:space="0" w:color="auto"/>
            <w:right w:val="none" w:sz="0" w:space="0" w:color="auto"/>
          </w:divBdr>
        </w:div>
        <w:div w:id="2108891146">
          <w:marLeft w:val="0"/>
          <w:marRight w:val="0"/>
          <w:marTop w:val="0"/>
          <w:marBottom w:val="0"/>
          <w:divBdr>
            <w:top w:val="none" w:sz="0" w:space="0" w:color="auto"/>
            <w:left w:val="none" w:sz="0" w:space="0" w:color="auto"/>
            <w:bottom w:val="none" w:sz="0" w:space="0" w:color="auto"/>
            <w:right w:val="none" w:sz="0" w:space="0" w:color="auto"/>
          </w:divBdr>
        </w:div>
        <w:div w:id="2112823308">
          <w:marLeft w:val="0"/>
          <w:marRight w:val="0"/>
          <w:marTop w:val="0"/>
          <w:marBottom w:val="0"/>
          <w:divBdr>
            <w:top w:val="none" w:sz="0" w:space="0" w:color="auto"/>
            <w:left w:val="none" w:sz="0" w:space="0" w:color="auto"/>
            <w:bottom w:val="none" w:sz="0" w:space="0" w:color="auto"/>
            <w:right w:val="none" w:sz="0" w:space="0" w:color="auto"/>
          </w:divBdr>
        </w:div>
        <w:div w:id="2124838029">
          <w:marLeft w:val="0"/>
          <w:marRight w:val="0"/>
          <w:marTop w:val="0"/>
          <w:marBottom w:val="0"/>
          <w:divBdr>
            <w:top w:val="none" w:sz="0" w:space="0" w:color="auto"/>
            <w:left w:val="none" w:sz="0" w:space="0" w:color="auto"/>
            <w:bottom w:val="none" w:sz="0" w:space="0" w:color="auto"/>
            <w:right w:val="none" w:sz="0" w:space="0" w:color="auto"/>
          </w:divBdr>
        </w:div>
        <w:div w:id="2131388443">
          <w:marLeft w:val="0"/>
          <w:marRight w:val="0"/>
          <w:marTop w:val="0"/>
          <w:marBottom w:val="0"/>
          <w:divBdr>
            <w:top w:val="none" w:sz="0" w:space="0" w:color="auto"/>
            <w:left w:val="none" w:sz="0" w:space="0" w:color="auto"/>
            <w:bottom w:val="none" w:sz="0" w:space="0" w:color="auto"/>
            <w:right w:val="none" w:sz="0" w:space="0" w:color="auto"/>
          </w:divBdr>
          <w:divsChild>
            <w:div w:id="300769920">
              <w:marLeft w:val="0"/>
              <w:marRight w:val="0"/>
              <w:marTop w:val="0"/>
              <w:marBottom w:val="0"/>
              <w:divBdr>
                <w:top w:val="none" w:sz="0" w:space="0" w:color="auto"/>
                <w:left w:val="none" w:sz="0" w:space="0" w:color="auto"/>
                <w:bottom w:val="none" w:sz="0" w:space="0" w:color="auto"/>
                <w:right w:val="none" w:sz="0" w:space="0" w:color="auto"/>
              </w:divBdr>
            </w:div>
            <w:div w:id="1101143930">
              <w:marLeft w:val="0"/>
              <w:marRight w:val="0"/>
              <w:marTop w:val="0"/>
              <w:marBottom w:val="0"/>
              <w:divBdr>
                <w:top w:val="none" w:sz="0" w:space="0" w:color="auto"/>
                <w:left w:val="none" w:sz="0" w:space="0" w:color="auto"/>
                <w:bottom w:val="none" w:sz="0" w:space="0" w:color="auto"/>
                <w:right w:val="none" w:sz="0" w:space="0" w:color="auto"/>
              </w:divBdr>
            </w:div>
            <w:div w:id="1846434410">
              <w:marLeft w:val="0"/>
              <w:marRight w:val="0"/>
              <w:marTop w:val="0"/>
              <w:marBottom w:val="0"/>
              <w:divBdr>
                <w:top w:val="none" w:sz="0" w:space="0" w:color="auto"/>
                <w:left w:val="none" w:sz="0" w:space="0" w:color="auto"/>
                <w:bottom w:val="none" w:sz="0" w:space="0" w:color="auto"/>
                <w:right w:val="none" w:sz="0" w:space="0" w:color="auto"/>
              </w:divBdr>
            </w:div>
          </w:divsChild>
        </w:div>
        <w:div w:id="2140145250">
          <w:marLeft w:val="0"/>
          <w:marRight w:val="0"/>
          <w:marTop w:val="0"/>
          <w:marBottom w:val="0"/>
          <w:divBdr>
            <w:top w:val="none" w:sz="0" w:space="0" w:color="auto"/>
            <w:left w:val="none" w:sz="0" w:space="0" w:color="auto"/>
            <w:bottom w:val="none" w:sz="0" w:space="0" w:color="auto"/>
            <w:right w:val="none" w:sz="0" w:space="0" w:color="auto"/>
          </w:divBdr>
        </w:div>
      </w:divsChild>
    </w:div>
    <w:div w:id="824399853">
      <w:bodyDiv w:val="1"/>
      <w:marLeft w:val="0"/>
      <w:marRight w:val="0"/>
      <w:marTop w:val="0"/>
      <w:marBottom w:val="0"/>
      <w:divBdr>
        <w:top w:val="none" w:sz="0" w:space="0" w:color="auto"/>
        <w:left w:val="none" w:sz="0" w:space="0" w:color="auto"/>
        <w:bottom w:val="none" w:sz="0" w:space="0" w:color="auto"/>
        <w:right w:val="none" w:sz="0" w:space="0" w:color="auto"/>
      </w:divBdr>
      <w:divsChild>
        <w:div w:id="564416179">
          <w:marLeft w:val="-75"/>
          <w:marRight w:val="0"/>
          <w:marTop w:val="30"/>
          <w:marBottom w:val="30"/>
          <w:divBdr>
            <w:top w:val="none" w:sz="0" w:space="0" w:color="auto"/>
            <w:left w:val="none" w:sz="0" w:space="0" w:color="auto"/>
            <w:bottom w:val="none" w:sz="0" w:space="0" w:color="auto"/>
            <w:right w:val="none" w:sz="0" w:space="0" w:color="auto"/>
          </w:divBdr>
          <w:divsChild>
            <w:div w:id="942566036">
              <w:marLeft w:val="0"/>
              <w:marRight w:val="0"/>
              <w:marTop w:val="0"/>
              <w:marBottom w:val="0"/>
              <w:divBdr>
                <w:top w:val="none" w:sz="0" w:space="0" w:color="auto"/>
                <w:left w:val="none" w:sz="0" w:space="0" w:color="auto"/>
                <w:bottom w:val="none" w:sz="0" w:space="0" w:color="auto"/>
                <w:right w:val="none" w:sz="0" w:space="0" w:color="auto"/>
              </w:divBdr>
              <w:divsChild>
                <w:div w:id="2105150496">
                  <w:marLeft w:val="0"/>
                  <w:marRight w:val="0"/>
                  <w:marTop w:val="0"/>
                  <w:marBottom w:val="0"/>
                  <w:divBdr>
                    <w:top w:val="none" w:sz="0" w:space="0" w:color="auto"/>
                    <w:left w:val="none" w:sz="0" w:space="0" w:color="auto"/>
                    <w:bottom w:val="none" w:sz="0" w:space="0" w:color="auto"/>
                    <w:right w:val="none" w:sz="0" w:space="0" w:color="auto"/>
                  </w:divBdr>
                </w:div>
              </w:divsChild>
            </w:div>
            <w:div w:id="1272594768">
              <w:marLeft w:val="0"/>
              <w:marRight w:val="0"/>
              <w:marTop w:val="0"/>
              <w:marBottom w:val="0"/>
              <w:divBdr>
                <w:top w:val="none" w:sz="0" w:space="0" w:color="auto"/>
                <w:left w:val="none" w:sz="0" w:space="0" w:color="auto"/>
                <w:bottom w:val="none" w:sz="0" w:space="0" w:color="auto"/>
                <w:right w:val="none" w:sz="0" w:space="0" w:color="auto"/>
              </w:divBdr>
              <w:divsChild>
                <w:div w:id="1265334683">
                  <w:marLeft w:val="0"/>
                  <w:marRight w:val="0"/>
                  <w:marTop w:val="0"/>
                  <w:marBottom w:val="0"/>
                  <w:divBdr>
                    <w:top w:val="none" w:sz="0" w:space="0" w:color="auto"/>
                    <w:left w:val="none" w:sz="0" w:space="0" w:color="auto"/>
                    <w:bottom w:val="none" w:sz="0" w:space="0" w:color="auto"/>
                    <w:right w:val="none" w:sz="0" w:space="0" w:color="auto"/>
                  </w:divBdr>
                </w:div>
              </w:divsChild>
            </w:div>
            <w:div w:id="787431452">
              <w:marLeft w:val="0"/>
              <w:marRight w:val="0"/>
              <w:marTop w:val="0"/>
              <w:marBottom w:val="0"/>
              <w:divBdr>
                <w:top w:val="none" w:sz="0" w:space="0" w:color="auto"/>
                <w:left w:val="none" w:sz="0" w:space="0" w:color="auto"/>
                <w:bottom w:val="none" w:sz="0" w:space="0" w:color="auto"/>
                <w:right w:val="none" w:sz="0" w:space="0" w:color="auto"/>
              </w:divBdr>
              <w:divsChild>
                <w:div w:id="621115945">
                  <w:marLeft w:val="0"/>
                  <w:marRight w:val="0"/>
                  <w:marTop w:val="0"/>
                  <w:marBottom w:val="0"/>
                  <w:divBdr>
                    <w:top w:val="none" w:sz="0" w:space="0" w:color="auto"/>
                    <w:left w:val="none" w:sz="0" w:space="0" w:color="auto"/>
                    <w:bottom w:val="none" w:sz="0" w:space="0" w:color="auto"/>
                    <w:right w:val="none" w:sz="0" w:space="0" w:color="auto"/>
                  </w:divBdr>
                </w:div>
              </w:divsChild>
            </w:div>
            <w:div w:id="1526361366">
              <w:marLeft w:val="0"/>
              <w:marRight w:val="0"/>
              <w:marTop w:val="0"/>
              <w:marBottom w:val="0"/>
              <w:divBdr>
                <w:top w:val="none" w:sz="0" w:space="0" w:color="auto"/>
                <w:left w:val="none" w:sz="0" w:space="0" w:color="auto"/>
                <w:bottom w:val="none" w:sz="0" w:space="0" w:color="auto"/>
                <w:right w:val="none" w:sz="0" w:space="0" w:color="auto"/>
              </w:divBdr>
              <w:divsChild>
                <w:div w:id="2058042595">
                  <w:marLeft w:val="0"/>
                  <w:marRight w:val="0"/>
                  <w:marTop w:val="0"/>
                  <w:marBottom w:val="0"/>
                  <w:divBdr>
                    <w:top w:val="none" w:sz="0" w:space="0" w:color="auto"/>
                    <w:left w:val="none" w:sz="0" w:space="0" w:color="auto"/>
                    <w:bottom w:val="none" w:sz="0" w:space="0" w:color="auto"/>
                    <w:right w:val="none" w:sz="0" w:space="0" w:color="auto"/>
                  </w:divBdr>
                </w:div>
              </w:divsChild>
            </w:div>
            <w:div w:id="2058235320">
              <w:marLeft w:val="0"/>
              <w:marRight w:val="0"/>
              <w:marTop w:val="0"/>
              <w:marBottom w:val="0"/>
              <w:divBdr>
                <w:top w:val="none" w:sz="0" w:space="0" w:color="auto"/>
                <w:left w:val="none" w:sz="0" w:space="0" w:color="auto"/>
                <w:bottom w:val="none" w:sz="0" w:space="0" w:color="auto"/>
                <w:right w:val="none" w:sz="0" w:space="0" w:color="auto"/>
              </w:divBdr>
              <w:divsChild>
                <w:div w:id="2066221820">
                  <w:marLeft w:val="0"/>
                  <w:marRight w:val="0"/>
                  <w:marTop w:val="0"/>
                  <w:marBottom w:val="0"/>
                  <w:divBdr>
                    <w:top w:val="none" w:sz="0" w:space="0" w:color="auto"/>
                    <w:left w:val="none" w:sz="0" w:space="0" w:color="auto"/>
                    <w:bottom w:val="none" w:sz="0" w:space="0" w:color="auto"/>
                    <w:right w:val="none" w:sz="0" w:space="0" w:color="auto"/>
                  </w:divBdr>
                </w:div>
              </w:divsChild>
            </w:div>
            <w:div w:id="1064332459">
              <w:marLeft w:val="0"/>
              <w:marRight w:val="0"/>
              <w:marTop w:val="0"/>
              <w:marBottom w:val="0"/>
              <w:divBdr>
                <w:top w:val="none" w:sz="0" w:space="0" w:color="auto"/>
                <w:left w:val="none" w:sz="0" w:space="0" w:color="auto"/>
                <w:bottom w:val="none" w:sz="0" w:space="0" w:color="auto"/>
                <w:right w:val="none" w:sz="0" w:space="0" w:color="auto"/>
              </w:divBdr>
              <w:divsChild>
                <w:div w:id="1909538362">
                  <w:marLeft w:val="0"/>
                  <w:marRight w:val="0"/>
                  <w:marTop w:val="0"/>
                  <w:marBottom w:val="0"/>
                  <w:divBdr>
                    <w:top w:val="none" w:sz="0" w:space="0" w:color="auto"/>
                    <w:left w:val="none" w:sz="0" w:space="0" w:color="auto"/>
                    <w:bottom w:val="none" w:sz="0" w:space="0" w:color="auto"/>
                    <w:right w:val="none" w:sz="0" w:space="0" w:color="auto"/>
                  </w:divBdr>
                </w:div>
              </w:divsChild>
            </w:div>
            <w:div w:id="191497428">
              <w:marLeft w:val="0"/>
              <w:marRight w:val="0"/>
              <w:marTop w:val="0"/>
              <w:marBottom w:val="0"/>
              <w:divBdr>
                <w:top w:val="none" w:sz="0" w:space="0" w:color="auto"/>
                <w:left w:val="none" w:sz="0" w:space="0" w:color="auto"/>
                <w:bottom w:val="none" w:sz="0" w:space="0" w:color="auto"/>
                <w:right w:val="none" w:sz="0" w:space="0" w:color="auto"/>
              </w:divBdr>
              <w:divsChild>
                <w:div w:id="71970529">
                  <w:marLeft w:val="0"/>
                  <w:marRight w:val="0"/>
                  <w:marTop w:val="0"/>
                  <w:marBottom w:val="0"/>
                  <w:divBdr>
                    <w:top w:val="none" w:sz="0" w:space="0" w:color="auto"/>
                    <w:left w:val="none" w:sz="0" w:space="0" w:color="auto"/>
                    <w:bottom w:val="none" w:sz="0" w:space="0" w:color="auto"/>
                    <w:right w:val="none" w:sz="0" w:space="0" w:color="auto"/>
                  </w:divBdr>
                </w:div>
              </w:divsChild>
            </w:div>
            <w:div w:id="1543319450">
              <w:marLeft w:val="0"/>
              <w:marRight w:val="0"/>
              <w:marTop w:val="0"/>
              <w:marBottom w:val="0"/>
              <w:divBdr>
                <w:top w:val="none" w:sz="0" w:space="0" w:color="auto"/>
                <w:left w:val="none" w:sz="0" w:space="0" w:color="auto"/>
                <w:bottom w:val="none" w:sz="0" w:space="0" w:color="auto"/>
                <w:right w:val="none" w:sz="0" w:space="0" w:color="auto"/>
              </w:divBdr>
              <w:divsChild>
                <w:div w:id="925769823">
                  <w:marLeft w:val="0"/>
                  <w:marRight w:val="0"/>
                  <w:marTop w:val="0"/>
                  <w:marBottom w:val="0"/>
                  <w:divBdr>
                    <w:top w:val="none" w:sz="0" w:space="0" w:color="auto"/>
                    <w:left w:val="none" w:sz="0" w:space="0" w:color="auto"/>
                    <w:bottom w:val="none" w:sz="0" w:space="0" w:color="auto"/>
                    <w:right w:val="none" w:sz="0" w:space="0" w:color="auto"/>
                  </w:divBdr>
                </w:div>
              </w:divsChild>
            </w:div>
            <w:div w:id="1830903949">
              <w:marLeft w:val="0"/>
              <w:marRight w:val="0"/>
              <w:marTop w:val="0"/>
              <w:marBottom w:val="0"/>
              <w:divBdr>
                <w:top w:val="none" w:sz="0" w:space="0" w:color="auto"/>
                <w:left w:val="none" w:sz="0" w:space="0" w:color="auto"/>
                <w:bottom w:val="none" w:sz="0" w:space="0" w:color="auto"/>
                <w:right w:val="none" w:sz="0" w:space="0" w:color="auto"/>
              </w:divBdr>
              <w:divsChild>
                <w:div w:id="814565691">
                  <w:marLeft w:val="0"/>
                  <w:marRight w:val="0"/>
                  <w:marTop w:val="0"/>
                  <w:marBottom w:val="0"/>
                  <w:divBdr>
                    <w:top w:val="none" w:sz="0" w:space="0" w:color="auto"/>
                    <w:left w:val="none" w:sz="0" w:space="0" w:color="auto"/>
                    <w:bottom w:val="none" w:sz="0" w:space="0" w:color="auto"/>
                    <w:right w:val="none" w:sz="0" w:space="0" w:color="auto"/>
                  </w:divBdr>
                </w:div>
              </w:divsChild>
            </w:div>
            <w:div w:id="1225917675">
              <w:marLeft w:val="0"/>
              <w:marRight w:val="0"/>
              <w:marTop w:val="0"/>
              <w:marBottom w:val="0"/>
              <w:divBdr>
                <w:top w:val="none" w:sz="0" w:space="0" w:color="auto"/>
                <w:left w:val="none" w:sz="0" w:space="0" w:color="auto"/>
                <w:bottom w:val="none" w:sz="0" w:space="0" w:color="auto"/>
                <w:right w:val="none" w:sz="0" w:space="0" w:color="auto"/>
              </w:divBdr>
              <w:divsChild>
                <w:div w:id="776101886">
                  <w:marLeft w:val="0"/>
                  <w:marRight w:val="0"/>
                  <w:marTop w:val="0"/>
                  <w:marBottom w:val="0"/>
                  <w:divBdr>
                    <w:top w:val="none" w:sz="0" w:space="0" w:color="auto"/>
                    <w:left w:val="none" w:sz="0" w:space="0" w:color="auto"/>
                    <w:bottom w:val="none" w:sz="0" w:space="0" w:color="auto"/>
                    <w:right w:val="none" w:sz="0" w:space="0" w:color="auto"/>
                  </w:divBdr>
                </w:div>
              </w:divsChild>
            </w:div>
            <w:div w:id="1499464815">
              <w:marLeft w:val="0"/>
              <w:marRight w:val="0"/>
              <w:marTop w:val="0"/>
              <w:marBottom w:val="0"/>
              <w:divBdr>
                <w:top w:val="none" w:sz="0" w:space="0" w:color="auto"/>
                <w:left w:val="none" w:sz="0" w:space="0" w:color="auto"/>
                <w:bottom w:val="none" w:sz="0" w:space="0" w:color="auto"/>
                <w:right w:val="none" w:sz="0" w:space="0" w:color="auto"/>
              </w:divBdr>
              <w:divsChild>
                <w:div w:id="993920303">
                  <w:marLeft w:val="0"/>
                  <w:marRight w:val="0"/>
                  <w:marTop w:val="0"/>
                  <w:marBottom w:val="0"/>
                  <w:divBdr>
                    <w:top w:val="none" w:sz="0" w:space="0" w:color="auto"/>
                    <w:left w:val="none" w:sz="0" w:space="0" w:color="auto"/>
                    <w:bottom w:val="none" w:sz="0" w:space="0" w:color="auto"/>
                    <w:right w:val="none" w:sz="0" w:space="0" w:color="auto"/>
                  </w:divBdr>
                </w:div>
              </w:divsChild>
            </w:div>
            <w:div w:id="1028337377">
              <w:marLeft w:val="0"/>
              <w:marRight w:val="0"/>
              <w:marTop w:val="0"/>
              <w:marBottom w:val="0"/>
              <w:divBdr>
                <w:top w:val="none" w:sz="0" w:space="0" w:color="auto"/>
                <w:left w:val="none" w:sz="0" w:space="0" w:color="auto"/>
                <w:bottom w:val="none" w:sz="0" w:space="0" w:color="auto"/>
                <w:right w:val="none" w:sz="0" w:space="0" w:color="auto"/>
              </w:divBdr>
              <w:divsChild>
                <w:div w:id="388041400">
                  <w:marLeft w:val="0"/>
                  <w:marRight w:val="0"/>
                  <w:marTop w:val="0"/>
                  <w:marBottom w:val="0"/>
                  <w:divBdr>
                    <w:top w:val="none" w:sz="0" w:space="0" w:color="auto"/>
                    <w:left w:val="none" w:sz="0" w:space="0" w:color="auto"/>
                    <w:bottom w:val="none" w:sz="0" w:space="0" w:color="auto"/>
                    <w:right w:val="none" w:sz="0" w:space="0" w:color="auto"/>
                  </w:divBdr>
                </w:div>
              </w:divsChild>
            </w:div>
            <w:div w:id="986932128">
              <w:marLeft w:val="0"/>
              <w:marRight w:val="0"/>
              <w:marTop w:val="0"/>
              <w:marBottom w:val="0"/>
              <w:divBdr>
                <w:top w:val="none" w:sz="0" w:space="0" w:color="auto"/>
                <w:left w:val="none" w:sz="0" w:space="0" w:color="auto"/>
                <w:bottom w:val="none" w:sz="0" w:space="0" w:color="auto"/>
                <w:right w:val="none" w:sz="0" w:space="0" w:color="auto"/>
              </w:divBdr>
              <w:divsChild>
                <w:div w:id="148600074">
                  <w:marLeft w:val="0"/>
                  <w:marRight w:val="0"/>
                  <w:marTop w:val="0"/>
                  <w:marBottom w:val="0"/>
                  <w:divBdr>
                    <w:top w:val="none" w:sz="0" w:space="0" w:color="auto"/>
                    <w:left w:val="none" w:sz="0" w:space="0" w:color="auto"/>
                    <w:bottom w:val="none" w:sz="0" w:space="0" w:color="auto"/>
                    <w:right w:val="none" w:sz="0" w:space="0" w:color="auto"/>
                  </w:divBdr>
                </w:div>
              </w:divsChild>
            </w:div>
            <w:div w:id="1005136490">
              <w:marLeft w:val="0"/>
              <w:marRight w:val="0"/>
              <w:marTop w:val="0"/>
              <w:marBottom w:val="0"/>
              <w:divBdr>
                <w:top w:val="none" w:sz="0" w:space="0" w:color="auto"/>
                <w:left w:val="none" w:sz="0" w:space="0" w:color="auto"/>
                <w:bottom w:val="none" w:sz="0" w:space="0" w:color="auto"/>
                <w:right w:val="none" w:sz="0" w:space="0" w:color="auto"/>
              </w:divBdr>
              <w:divsChild>
                <w:div w:id="623968337">
                  <w:marLeft w:val="0"/>
                  <w:marRight w:val="0"/>
                  <w:marTop w:val="0"/>
                  <w:marBottom w:val="0"/>
                  <w:divBdr>
                    <w:top w:val="none" w:sz="0" w:space="0" w:color="auto"/>
                    <w:left w:val="none" w:sz="0" w:space="0" w:color="auto"/>
                    <w:bottom w:val="none" w:sz="0" w:space="0" w:color="auto"/>
                    <w:right w:val="none" w:sz="0" w:space="0" w:color="auto"/>
                  </w:divBdr>
                </w:div>
              </w:divsChild>
            </w:div>
            <w:div w:id="1563562023">
              <w:marLeft w:val="0"/>
              <w:marRight w:val="0"/>
              <w:marTop w:val="0"/>
              <w:marBottom w:val="0"/>
              <w:divBdr>
                <w:top w:val="none" w:sz="0" w:space="0" w:color="auto"/>
                <w:left w:val="none" w:sz="0" w:space="0" w:color="auto"/>
                <w:bottom w:val="none" w:sz="0" w:space="0" w:color="auto"/>
                <w:right w:val="none" w:sz="0" w:space="0" w:color="auto"/>
              </w:divBdr>
              <w:divsChild>
                <w:div w:id="937563593">
                  <w:marLeft w:val="0"/>
                  <w:marRight w:val="0"/>
                  <w:marTop w:val="0"/>
                  <w:marBottom w:val="0"/>
                  <w:divBdr>
                    <w:top w:val="none" w:sz="0" w:space="0" w:color="auto"/>
                    <w:left w:val="none" w:sz="0" w:space="0" w:color="auto"/>
                    <w:bottom w:val="none" w:sz="0" w:space="0" w:color="auto"/>
                    <w:right w:val="none" w:sz="0" w:space="0" w:color="auto"/>
                  </w:divBdr>
                </w:div>
              </w:divsChild>
            </w:div>
            <w:div w:id="1130365771">
              <w:marLeft w:val="0"/>
              <w:marRight w:val="0"/>
              <w:marTop w:val="0"/>
              <w:marBottom w:val="0"/>
              <w:divBdr>
                <w:top w:val="none" w:sz="0" w:space="0" w:color="auto"/>
                <w:left w:val="none" w:sz="0" w:space="0" w:color="auto"/>
                <w:bottom w:val="none" w:sz="0" w:space="0" w:color="auto"/>
                <w:right w:val="none" w:sz="0" w:space="0" w:color="auto"/>
              </w:divBdr>
              <w:divsChild>
                <w:div w:id="953749463">
                  <w:marLeft w:val="0"/>
                  <w:marRight w:val="0"/>
                  <w:marTop w:val="0"/>
                  <w:marBottom w:val="0"/>
                  <w:divBdr>
                    <w:top w:val="none" w:sz="0" w:space="0" w:color="auto"/>
                    <w:left w:val="none" w:sz="0" w:space="0" w:color="auto"/>
                    <w:bottom w:val="none" w:sz="0" w:space="0" w:color="auto"/>
                    <w:right w:val="none" w:sz="0" w:space="0" w:color="auto"/>
                  </w:divBdr>
                </w:div>
              </w:divsChild>
            </w:div>
            <w:div w:id="348258657">
              <w:marLeft w:val="0"/>
              <w:marRight w:val="0"/>
              <w:marTop w:val="0"/>
              <w:marBottom w:val="0"/>
              <w:divBdr>
                <w:top w:val="none" w:sz="0" w:space="0" w:color="auto"/>
                <w:left w:val="none" w:sz="0" w:space="0" w:color="auto"/>
                <w:bottom w:val="none" w:sz="0" w:space="0" w:color="auto"/>
                <w:right w:val="none" w:sz="0" w:space="0" w:color="auto"/>
              </w:divBdr>
              <w:divsChild>
                <w:div w:id="1262571042">
                  <w:marLeft w:val="0"/>
                  <w:marRight w:val="0"/>
                  <w:marTop w:val="0"/>
                  <w:marBottom w:val="0"/>
                  <w:divBdr>
                    <w:top w:val="none" w:sz="0" w:space="0" w:color="auto"/>
                    <w:left w:val="none" w:sz="0" w:space="0" w:color="auto"/>
                    <w:bottom w:val="none" w:sz="0" w:space="0" w:color="auto"/>
                    <w:right w:val="none" w:sz="0" w:space="0" w:color="auto"/>
                  </w:divBdr>
                </w:div>
              </w:divsChild>
            </w:div>
            <w:div w:id="2135713145">
              <w:marLeft w:val="0"/>
              <w:marRight w:val="0"/>
              <w:marTop w:val="0"/>
              <w:marBottom w:val="0"/>
              <w:divBdr>
                <w:top w:val="none" w:sz="0" w:space="0" w:color="auto"/>
                <w:left w:val="none" w:sz="0" w:space="0" w:color="auto"/>
                <w:bottom w:val="none" w:sz="0" w:space="0" w:color="auto"/>
                <w:right w:val="none" w:sz="0" w:space="0" w:color="auto"/>
              </w:divBdr>
              <w:divsChild>
                <w:div w:id="1642227833">
                  <w:marLeft w:val="0"/>
                  <w:marRight w:val="0"/>
                  <w:marTop w:val="0"/>
                  <w:marBottom w:val="0"/>
                  <w:divBdr>
                    <w:top w:val="none" w:sz="0" w:space="0" w:color="auto"/>
                    <w:left w:val="none" w:sz="0" w:space="0" w:color="auto"/>
                    <w:bottom w:val="none" w:sz="0" w:space="0" w:color="auto"/>
                    <w:right w:val="none" w:sz="0" w:space="0" w:color="auto"/>
                  </w:divBdr>
                </w:div>
              </w:divsChild>
            </w:div>
            <w:div w:id="820149198">
              <w:marLeft w:val="0"/>
              <w:marRight w:val="0"/>
              <w:marTop w:val="0"/>
              <w:marBottom w:val="0"/>
              <w:divBdr>
                <w:top w:val="none" w:sz="0" w:space="0" w:color="auto"/>
                <w:left w:val="none" w:sz="0" w:space="0" w:color="auto"/>
                <w:bottom w:val="none" w:sz="0" w:space="0" w:color="auto"/>
                <w:right w:val="none" w:sz="0" w:space="0" w:color="auto"/>
              </w:divBdr>
              <w:divsChild>
                <w:div w:id="1904830082">
                  <w:marLeft w:val="0"/>
                  <w:marRight w:val="0"/>
                  <w:marTop w:val="0"/>
                  <w:marBottom w:val="0"/>
                  <w:divBdr>
                    <w:top w:val="none" w:sz="0" w:space="0" w:color="auto"/>
                    <w:left w:val="none" w:sz="0" w:space="0" w:color="auto"/>
                    <w:bottom w:val="none" w:sz="0" w:space="0" w:color="auto"/>
                    <w:right w:val="none" w:sz="0" w:space="0" w:color="auto"/>
                  </w:divBdr>
                </w:div>
              </w:divsChild>
            </w:div>
            <w:div w:id="1244488689">
              <w:marLeft w:val="0"/>
              <w:marRight w:val="0"/>
              <w:marTop w:val="0"/>
              <w:marBottom w:val="0"/>
              <w:divBdr>
                <w:top w:val="none" w:sz="0" w:space="0" w:color="auto"/>
                <w:left w:val="none" w:sz="0" w:space="0" w:color="auto"/>
                <w:bottom w:val="none" w:sz="0" w:space="0" w:color="auto"/>
                <w:right w:val="none" w:sz="0" w:space="0" w:color="auto"/>
              </w:divBdr>
              <w:divsChild>
                <w:div w:id="999162462">
                  <w:marLeft w:val="0"/>
                  <w:marRight w:val="0"/>
                  <w:marTop w:val="0"/>
                  <w:marBottom w:val="0"/>
                  <w:divBdr>
                    <w:top w:val="none" w:sz="0" w:space="0" w:color="auto"/>
                    <w:left w:val="none" w:sz="0" w:space="0" w:color="auto"/>
                    <w:bottom w:val="none" w:sz="0" w:space="0" w:color="auto"/>
                    <w:right w:val="none" w:sz="0" w:space="0" w:color="auto"/>
                  </w:divBdr>
                </w:div>
              </w:divsChild>
            </w:div>
            <w:div w:id="1267423346">
              <w:marLeft w:val="0"/>
              <w:marRight w:val="0"/>
              <w:marTop w:val="0"/>
              <w:marBottom w:val="0"/>
              <w:divBdr>
                <w:top w:val="none" w:sz="0" w:space="0" w:color="auto"/>
                <w:left w:val="none" w:sz="0" w:space="0" w:color="auto"/>
                <w:bottom w:val="none" w:sz="0" w:space="0" w:color="auto"/>
                <w:right w:val="none" w:sz="0" w:space="0" w:color="auto"/>
              </w:divBdr>
              <w:divsChild>
                <w:div w:id="1267227573">
                  <w:marLeft w:val="0"/>
                  <w:marRight w:val="0"/>
                  <w:marTop w:val="0"/>
                  <w:marBottom w:val="0"/>
                  <w:divBdr>
                    <w:top w:val="none" w:sz="0" w:space="0" w:color="auto"/>
                    <w:left w:val="none" w:sz="0" w:space="0" w:color="auto"/>
                    <w:bottom w:val="none" w:sz="0" w:space="0" w:color="auto"/>
                    <w:right w:val="none" w:sz="0" w:space="0" w:color="auto"/>
                  </w:divBdr>
                </w:div>
              </w:divsChild>
            </w:div>
            <w:div w:id="1228809605">
              <w:marLeft w:val="0"/>
              <w:marRight w:val="0"/>
              <w:marTop w:val="0"/>
              <w:marBottom w:val="0"/>
              <w:divBdr>
                <w:top w:val="none" w:sz="0" w:space="0" w:color="auto"/>
                <w:left w:val="none" w:sz="0" w:space="0" w:color="auto"/>
                <w:bottom w:val="none" w:sz="0" w:space="0" w:color="auto"/>
                <w:right w:val="none" w:sz="0" w:space="0" w:color="auto"/>
              </w:divBdr>
              <w:divsChild>
                <w:div w:id="781799261">
                  <w:marLeft w:val="0"/>
                  <w:marRight w:val="0"/>
                  <w:marTop w:val="0"/>
                  <w:marBottom w:val="0"/>
                  <w:divBdr>
                    <w:top w:val="none" w:sz="0" w:space="0" w:color="auto"/>
                    <w:left w:val="none" w:sz="0" w:space="0" w:color="auto"/>
                    <w:bottom w:val="none" w:sz="0" w:space="0" w:color="auto"/>
                    <w:right w:val="none" w:sz="0" w:space="0" w:color="auto"/>
                  </w:divBdr>
                </w:div>
              </w:divsChild>
            </w:div>
            <w:div w:id="1480535548">
              <w:marLeft w:val="0"/>
              <w:marRight w:val="0"/>
              <w:marTop w:val="0"/>
              <w:marBottom w:val="0"/>
              <w:divBdr>
                <w:top w:val="none" w:sz="0" w:space="0" w:color="auto"/>
                <w:left w:val="none" w:sz="0" w:space="0" w:color="auto"/>
                <w:bottom w:val="none" w:sz="0" w:space="0" w:color="auto"/>
                <w:right w:val="none" w:sz="0" w:space="0" w:color="auto"/>
              </w:divBdr>
              <w:divsChild>
                <w:div w:id="2087997721">
                  <w:marLeft w:val="0"/>
                  <w:marRight w:val="0"/>
                  <w:marTop w:val="0"/>
                  <w:marBottom w:val="0"/>
                  <w:divBdr>
                    <w:top w:val="none" w:sz="0" w:space="0" w:color="auto"/>
                    <w:left w:val="none" w:sz="0" w:space="0" w:color="auto"/>
                    <w:bottom w:val="none" w:sz="0" w:space="0" w:color="auto"/>
                    <w:right w:val="none" w:sz="0" w:space="0" w:color="auto"/>
                  </w:divBdr>
                </w:div>
              </w:divsChild>
            </w:div>
            <w:div w:id="616908271">
              <w:marLeft w:val="0"/>
              <w:marRight w:val="0"/>
              <w:marTop w:val="0"/>
              <w:marBottom w:val="0"/>
              <w:divBdr>
                <w:top w:val="none" w:sz="0" w:space="0" w:color="auto"/>
                <w:left w:val="none" w:sz="0" w:space="0" w:color="auto"/>
                <w:bottom w:val="none" w:sz="0" w:space="0" w:color="auto"/>
                <w:right w:val="none" w:sz="0" w:space="0" w:color="auto"/>
              </w:divBdr>
              <w:divsChild>
                <w:div w:id="698314931">
                  <w:marLeft w:val="0"/>
                  <w:marRight w:val="0"/>
                  <w:marTop w:val="0"/>
                  <w:marBottom w:val="0"/>
                  <w:divBdr>
                    <w:top w:val="none" w:sz="0" w:space="0" w:color="auto"/>
                    <w:left w:val="none" w:sz="0" w:space="0" w:color="auto"/>
                    <w:bottom w:val="none" w:sz="0" w:space="0" w:color="auto"/>
                    <w:right w:val="none" w:sz="0" w:space="0" w:color="auto"/>
                  </w:divBdr>
                </w:div>
              </w:divsChild>
            </w:div>
            <w:div w:id="284166104">
              <w:marLeft w:val="0"/>
              <w:marRight w:val="0"/>
              <w:marTop w:val="0"/>
              <w:marBottom w:val="0"/>
              <w:divBdr>
                <w:top w:val="none" w:sz="0" w:space="0" w:color="auto"/>
                <w:left w:val="none" w:sz="0" w:space="0" w:color="auto"/>
                <w:bottom w:val="none" w:sz="0" w:space="0" w:color="auto"/>
                <w:right w:val="none" w:sz="0" w:space="0" w:color="auto"/>
              </w:divBdr>
              <w:divsChild>
                <w:div w:id="78911663">
                  <w:marLeft w:val="0"/>
                  <w:marRight w:val="0"/>
                  <w:marTop w:val="0"/>
                  <w:marBottom w:val="0"/>
                  <w:divBdr>
                    <w:top w:val="none" w:sz="0" w:space="0" w:color="auto"/>
                    <w:left w:val="none" w:sz="0" w:space="0" w:color="auto"/>
                    <w:bottom w:val="none" w:sz="0" w:space="0" w:color="auto"/>
                    <w:right w:val="none" w:sz="0" w:space="0" w:color="auto"/>
                  </w:divBdr>
                </w:div>
              </w:divsChild>
            </w:div>
            <w:div w:id="901401992">
              <w:marLeft w:val="0"/>
              <w:marRight w:val="0"/>
              <w:marTop w:val="0"/>
              <w:marBottom w:val="0"/>
              <w:divBdr>
                <w:top w:val="none" w:sz="0" w:space="0" w:color="auto"/>
                <w:left w:val="none" w:sz="0" w:space="0" w:color="auto"/>
                <w:bottom w:val="none" w:sz="0" w:space="0" w:color="auto"/>
                <w:right w:val="none" w:sz="0" w:space="0" w:color="auto"/>
              </w:divBdr>
              <w:divsChild>
                <w:div w:id="177093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894626">
          <w:marLeft w:val="0"/>
          <w:marRight w:val="0"/>
          <w:marTop w:val="0"/>
          <w:marBottom w:val="0"/>
          <w:divBdr>
            <w:top w:val="none" w:sz="0" w:space="0" w:color="auto"/>
            <w:left w:val="none" w:sz="0" w:space="0" w:color="auto"/>
            <w:bottom w:val="none" w:sz="0" w:space="0" w:color="auto"/>
            <w:right w:val="none" w:sz="0" w:space="0" w:color="auto"/>
          </w:divBdr>
        </w:div>
        <w:div w:id="773937119">
          <w:marLeft w:val="0"/>
          <w:marRight w:val="0"/>
          <w:marTop w:val="0"/>
          <w:marBottom w:val="0"/>
          <w:divBdr>
            <w:top w:val="none" w:sz="0" w:space="0" w:color="auto"/>
            <w:left w:val="none" w:sz="0" w:space="0" w:color="auto"/>
            <w:bottom w:val="none" w:sz="0" w:space="0" w:color="auto"/>
            <w:right w:val="none" w:sz="0" w:space="0" w:color="auto"/>
          </w:divBdr>
        </w:div>
      </w:divsChild>
    </w:div>
    <w:div w:id="879828853">
      <w:bodyDiv w:val="1"/>
      <w:marLeft w:val="0"/>
      <w:marRight w:val="0"/>
      <w:marTop w:val="0"/>
      <w:marBottom w:val="0"/>
      <w:divBdr>
        <w:top w:val="none" w:sz="0" w:space="0" w:color="auto"/>
        <w:left w:val="none" w:sz="0" w:space="0" w:color="auto"/>
        <w:bottom w:val="none" w:sz="0" w:space="0" w:color="auto"/>
        <w:right w:val="none" w:sz="0" w:space="0" w:color="auto"/>
      </w:divBdr>
      <w:divsChild>
        <w:div w:id="2001806888">
          <w:marLeft w:val="0"/>
          <w:marRight w:val="0"/>
          <w:marTop w:val="0"/>
          <w:marBottom w:val="0"/>
          <w:divBdr>
            <w:top w:val="none" w:sz="0" w:space="0" w:color="auto"/>
            <w:left w:val="none" w:sz="0" w:space="0" w:color="auto"/>
            <w:bottom w:val="none" w:sz="0" w:space="0" w:color="auto"/>
            <w:right w:val="none" w:sz="0" w:space="0" w:color="auto"/>
          </w:divBdr>
          <w:divsChild>
            <w:div w:id="308830405">
              <w:marLeft w:val="0"/>
              <w:marRight w:val="0"/>
              <w:marTop w:val="0"/>
              <w:marBottom w:val="0"/>
              <w:divBdr>
                <w:top w:val="none" w:sz="0" w:space="0" w:color="auto"/>
                <w:left w:val="none" w:sz="0" w:space="0" w:color="auto"/>
                <w:bottom w:val="none" w:sz="0" w:space="0" w:color="auto"/>
                <w:right w:val="none" w:sz="0" w:space="0" w:color="auto"/>
              </w:divBdr>
            </w:div>
          </w:divsChild>
        </w:div>
        <w:div w:id="814613109">
          <w:marLeft w:val="0"/>
          <w:marRight w:val="0"/>
          <w:marTop w:val="0"/>
          <w:marBottom w:val="0"/>
          <w:divBdr>
            <w:top w:val="none" w:sz="0" w:space="0" w:color="auto"/>
            <w:left w:val="none" w:sz="0" w:space="0" w:color="auto"/>
            <w:bottom w:val="none" w:sz="0" w:space="0" w:color="auto"/>
            <w:right w:val="none" w:sz="0" w:space="0" w:color="auto"/>
          </w:divBdr>
          <w:divsChild>
            <w:div w:id="1623540525">
              <w:marLeft w:val="0"/>
              <w:marRight w:val="0"/>
              <w:marTop w:val="0"/>
              <w:marBottom w:val="0"/>
              <w:divBdr>
                <w:top w:val="none" w:sz="0" w:space="0" w:color="auto"/>
                <w:left w:val="none" w:sz="0" w:space="0" w:color="auto"/>
                <w:bottom w:val="none" w:sz="0" w:space="0" w:color="auto"/>
                <w:right w:val="none" w:sz="0" w:space="0" w:color="auto"/>
              </w:divBdr>
            </w:div>
          </w:divsChild>
        </w:div>
        <w:div w:id="1481118313">
          <w:marLeft w:val="0"/>
          <w:marRight w:val="0"/>
          <w:marTop w:val="0"/>
          <w:marBottom w:val="0"/>
          <w:divBdr>
            <w:top w:val="none" w:sz="0" w:space="0" w:color="auto"/>
            <w:left w:val="none" w:sz="0" w:space="0" w:color="auto"/>
            <w:bottom w:val="none" w:sz="0" w:space="0" w:color="auto"/>
            <w:right w:val="none" w:sz="0" w:space="0" w:color="auto"/>
          </w:divBdr>
          <w:divsChild>
            <w:div w:id="1197347653">
              <w:marLeft w:val="0"/>
              <w:marRight w:val="0"/>
              <w:marTop w:val="0"/>
              <w:marBottom w:val="0"/>
              <w:divBdr>
                <w:top w:val="none" w:sz="0" w:space="0" w:color="auto"/>
                <w:left w:val="none" w:sz="0" w:space="0" w:color="auto"/>
                <w:bottom w:val="none" w:sz="0" w:space="0" w:color="auto"/>
                <w:right w:val="none" w:sz="0" w:space="0" w:color="auto"/>
              </w:divBdr>
            </w:div>
          </w:divsChild>
        </w:div>
        <w:div w:id="1083406398">
          <w:marLeft w:val="0"/>
          <w:marRight w:val="0"/>
          <w:marTop w:val="0"/>
          <w:marBottom w:val="0"/>
          <w:divBdr>
            <w:top w:val="none" w:sz="0" w:space="0" w:color="auto"/>
            <w:left w:val="none" w:sz="0" w:space="0" w:color="auto"/>
            <w:bottom w:val="none" w:sz="0" w:space="0" w:color="auto"/>
            <w:right w:val="none" w:sz="0" w:space="0" w:color="auto"/>
          </w:divBdr>
          <w:divsChild>
            <w:div w:id="1442188224">
              <w:marLeft w:val="0"/>
              <w:marRight w:val="0"/>
              <w:marTop w:val="0"/>
              <w:marBottom w:val="0"/>
              <w:divBdr>
                <w:top w:val="none" w:sz="0" w:space="0" w:color="auto"/>
                <w:left w:val="none" w:sz="0" w:space="0" w:color="auto"/>
                <w:bottom w:val="none" w:sz="0" w:space="0" w:color="auto"/>
                <w:right w:val="none" w:sz="0" w:space="0" w:color="auto"/>
              </w:divBdr>
            </w:div>
          </w:divsChild>
        </w:div>
        <w:div w:id="1558781600">
          <w:marLeft w:val="0"/>
          <w:marRight w:val="0"/>
          <w:marTop w:val="0"/>
          <w:marBottom w:val="0"/>
          <w:divBdr>
            <w:top w:val="none" w:sz="0" w:space="0" w:color="auto"/>
            <w:left w:val="none" w:sz="0" w:space="0" w:color="auto"/>
            <w:bottom w:val="none" w:sz="0" w:space="0" w:color="auto"/>
            <w:right w:val="none" w:sz="0" w:space="0" w:color="auto"/>
          </w:divBdr>
          <w:divsChild>
            <w:div w:id="515382847">
              <w:marLeft w:val="0"/>
              <w:marRight w:val="0"/>
              <w:marTop w:val="0"/>
              <w:marBottom w:val="0"/>
              <w:divBdr>
                <w:top w:val="none" w:sz="0" w:space="0" w:color="auto"/>
                <w:left w:val="none" w:sz="0" w:space="0" w:color="auto"/>
                <w:bottom w:val="none" w:sz="0" w:space="0" w:color="auto"/>
                <w:right w:val="none" w:sz="0" w:space="0" w:color="auto"/>
              </w:divBdr>
            </w:div>
          </w:divsChild>
        </w:div>
        <w:div w:id="867909158">
          <w:marLeft w:val="0"/>
          <w:marRight w:val="0"/>
          <w:marTop w:val="0"/>
          <w:marBottom w:val="0"/>
          <w:divBdr>
            <w:top w:val="none" w:sz="0" w:space="0" w:color="auto"/>
            <w:left w:val="none" w:sz="0" w:space="0" w:color="auto"/>
            <w:bottom w:val="none" w:sz="0" w:space="0" w:color="auto"/>
            <w:right w:val="none" w:sz="0" w:space="0" w:color="auto"/>
          </w:divBdr>
          <w:divsChild>
            <w:div w:id="1905136145">
              <w:marLeft w:val="0"/>
              <w:marRight w:val="0"/>
              <w:marTop w:val="0"/>
              <w:marBottom w:val="0"/>
              <w:divBdr>
                <w:top w:val="none" w:sz="0" w:space="0" w:color="auto"/>
                <w:left w:val="none" w:sz="0" w:space="0" w:color="auto"/>
                <w:bottom w:val="none" w:sz="0" w:space="0" w:color="auto"/>
                <w:right w:val="none" w:sz="0" w:space="0" w:color="auto"/>
              </w:divBdr>
            </w:div>
          </w:divsChild>
        </w:div>
        <w:div w:id="709763374">
          <w:marLeft w:val="0"/>
          <w:marRight w:val="0"/>
          <w:marTop w:val="0"/>
          <w:marBottom w:val="0"/>
          <w:divBdr>
            <w:top w:val="none" w:sz="0" w:space="0" w:color="auto"/>
            <w:left w:val="none" w:sz="0" w:space="0" w:color="auto"/>
            <w:bottom w:val="none" w:sz="0" w:space="0" w:color="auto"/>
            <w:right w:val="none" w:sz="0" w:space="0" w:color="auto"/>
          </w:divBdr>
          <w:divsChild>
            <w:div w:id="1230919544">
              <w:marLeft w:val="0"/>
              <w:marRight w:val="0"/>
              <w:marTop w:val="0"/>
              <w:marBottom w:val="0"/>
              <w:divBdr>
                <w:top w:val="none" w:sz="0" w:space="0" w:color="auto"/>
                <w:left w:val="none" w:sz="0" w:space="0" w:color="auto"/>
                <w:bottom w:val="none" w:sz="0" w:space="0" w:color="auto"/>
                <w:right w:val="none" w:sz="0" w:space="0" w:color="auto"/>
              </w:divBdr>
            </w:div>
          </w:divsChild>
        </w:div>
        <w:div w:id="37436862">
          <w:marLeft w:val="0"/>
          <w:marRight w:val="0"/>
          <w:marTop w:val="0"/>
          <w:marBottom w:val="0"/>
          <w:divBdr>
            <w:top w:val="none" w:sz="0" w:space="0" w:color="auto"/>
            <w:left w:val="none" w:sz="0" w:space="0" w:color="auto"/>
            <w:bottom w:val="none" w:sz="0" w:space="0" w:color="auto"/>
            <w:right w:val="none" w:sz="0" w:space="0" w:color="auto"/>
          </w:divBdr>
          <w:divsChild>
            <w:div w:id="2007828941">
              <w:marLeft w:val="0"/>
              <w:marRight w:val="0"/>
              <w:marTop w:val="0"/>
              <w:marBottom w:val="0"/>
              <w:divBdr>
                <w:top w:val="none" w:sz="0" w:space="0" w:color="auto"/>
                <w:left w:val="none" w:sz="0" w:space="0" w:color="auto"/>
                <w:bottom w:val="none" w:sz="0" w:space="0" w:color="auto"/>
                <w:right w:val="none" w:sz="0" w:space="0" w:color="auto"/>
              </w:divBdr>
            </w:div>
          </w:divsChild>
        </w:div>
        <w:div w:id="668294427">
          <w:marLeft w:val="0"/>
          <w:marRight w:val="0"/>
          <w:marTop w:val="0"/>
          <w:marBottom w:val="0"/>
          <w:divBdr>
            <w:top w:val="none" w:sz="0" w:space="0" w:color="auto"/>
            <w:left w:val="none" w:sz="0" w:space="0" w:color="auto"/>
            <w:bottom w:val="none" w:sz="0" w:space="0" w:color="auto"/>
            <w:right w:val="none" w:sz="0" w:space="0" w:color="auto"/>
          </w:divBdr>
          <w:divsChild>
            <w:div w:id="761878111">
              <w:marLeft w:val="0"/>
              <w:marRight w:val="0"/>
              <w:marTop w:val="0"/>
              <w:marBottom w:val="0"/>
              <w:divBdr>
                <w:top w:val="none" w:sz="0" w:space="0" w:color="auto"/>
                <w:left w:val="none" w:sz="0" w:space="0" w:color="auto"/>
                <w:bottom w:val="none" w:sz="0" w:space="0" w:color="auto"/>
                <w:right w:val="none" w:sz="0" w:space="0" w:color="auto"/>
              </w:divBdr>
            </w:div>
          </w:divsChild>
        </w:div>
        <w:div w:id="1583367574">
          <w:marLeft w:val="0"/>
          <w:marRight w:val="0"/>
          <w:marTop w:val="0"/>
          <w:marBottom w:val="0"/>
          <w:divBdr>
            <w:top w:val="none" w:sz="0" w:space="0" w:color="auto"/>
            <w:left w:val="none" w:sz="0" w:space="0" w:color="auto"/>
            <w:bottom w:val="none" w:sz="0" w:space="0" w:color="auto"/>
            <w:right w:val="none" w:sz="0" w:space="0" w:color="auto"/>
          </w:divBdr>
          <w:divsChild>
            <w:div w:id="206505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611536">
      <w:bodyDiv w:val="1"/>
      <w:marLeft w:val="0"/>
      <w:marRight w:val="0"/>
      <w:marTop w:val="0"/>
      <w:marBottom w:val="0"/>
      <w:divBdr>
        <w:top w:val="none" w:sz="0" w:space="0" w:color="auto"/>
        <w:left w:val="none" w:sz="0" w:space="0" w:color="auto"/>
        <w:bottom w:val="none" w:sz="0" w:space="0" w:color="auto"/>
        <w:right w:val="none" w:sz="0" w:space="0" w:color="auto"/>
      </w:divBdr>
    </w:div>
    <w:div w:id="1179349039">
      <w:bodyDiv w:val="1"/>
      <w:marLeft w:val="0"/>
      <w:marRight w:val="0"/>
      <w:marTop w:val="0"/>
      <w:marBottom w:val="0"/>
      <w:divBdr>
        <w:top w:val="none" w:sz="0" w:space="0" w:color="auto"/>
        <w:left w:val="none" w:sz="0" w:space="0" w:color="auto"/>
        <w:bottom w:val="none" w:sz="0" w:space="0" w:color="auto"/>
        <w:right w:val="none" w:sz="0" w:space="0" w:color="auto"/>
      </w:divBdr>
    </w:div>
    <w:div w:id="1187477258">
      <w:bodyDiv w:val="1"/>
      <w:marLeft w:val="0"/>
      <w:marRight w:val="0"/>
      <w:marTop w:val="0"/>
      <w:marBottom w:val="0"/>
      <w:divBdr>
        <w:top w:val="none" w:sz="0" w:space="0" w:color="auto"/>
        <w:left w:val="none" w:sz="0" w:space="0" w:color="auto"/>
        <w:bottom w:val="none" w:sz="0" w:space="0" w:color="auto"/>
        <w:right w:val="none" w:sz="0" w:space="0" w:color="auto"/>
      </w:divBdr>
      <w:divsChild>
        <w:div w:id="426316323">
          <w:marLeft w:val="-75"/>
          <w:marRight w:val="0"/>
          <w:marTop w:val="30"/>
          <w:marBottom w:val="30"/>
          <w:divBdr>
            <w:top w:val="none" w:sz="0" w:space="0" w:color="auto"/>
            <w:left w:val="none" w:sz="0" w:space="0" w:color="auto"/>
            <w:bottom w:val="none" w:sz="0" w:space="0" w:color="auto"/>
            <w:right w:val="none" w:sz="0" w:space="0" w:color="auto"/>
          </w:divBdr>
          <w:divsChild>
            <w:div w:id="1781140163">
              <w:marLeft w:val="0"/>
              <w:marRight w:val="0"/>
              <w:marTop w:val="0"/>
              <w:marBottom w:val="0"/>
              <w:divBdr>
                <w:top w:val="none" w:sz="0" w:space="0" w:color="auto"/>
                <w:left w:val="none" w:sz="0" w:space="0" w:color="auto"/>
                <w:bottom w:val="none" w:sz="0" w:space="0" w:color="auto"/>
                <w:right w:val="none" w:sz="0" w:space="0" w:color="auto"/>
              </w:divBdr>
              <w:divsChild>
                <w:div w:id="968894883">
                  <w:marLeft w:val="0"/>
                  <w:marRight w:val="0"/>
                  <w:marTop w:val="0"/>
                  <w:marBottom w:val="0"/>
                  <w:divBdr>
                    <w:top w:val="none" w:sz="0" w:space="0" w:color="auto"/>
                    <w:left w:val="none" w:sz="0" w:space="0" w:color="auto"/>
                    <w:bottom w:val="none" w:sz="0" w:space="0" w:color="auto"/>
                    <w:right w:val="none" w:sz="0" w:space="0" w:color="auto"/>
                  </w:divBdr>
                </w:div>
              </w:divsChild>
            </w:div>
            <w:div w:id="1924219486">
              <w:marLeft w:val="0"/>
              <w:marRight w:val="0"/>
              <w:marTop w:val="0"/>
              <w:marBottom w:val="0"/>
              <w:divBdr>
                <w:top w:val="none" w:sz="0" w:space="0" w:color="auto"/>
                <w:left w:val="none" w:sz="0" w:space="0" w:color="auto"/>
                <w:bottom w:val="none" w:sz="0" w:space="0" w:color="auto"/>
                <w:right w:val="none" w:sz="0" w:space="0" w:color="auto"/>
              </w:divBdr>
              <w:divsChild>
                <w:div w:id="18993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430834">
          <w:marLeft w:val="0"/>
          <w:marRight w:val="0"/>
          <w:marTop w:val="0"/>
          <w:marBottom w:val="0"/>
          <w:divBdr>
            <w:top w:val="none" w:sz="0" w:space="0" w:color="auto"/>
            <w:left w:val="none" w:sz="0" w:space="0" w:color="auto"/>
            <w:bottom w:val="none" w:sz="0" w:space="0" w:color="auto"/>
            <w:right w:val="none" w:sz="0" w:space="0" w:color="auto"/>
          </w:divBdr>
        </w:div>
        <w:div w:id="1748764336">
          <w:marLeft w:val="0"/>
          <w:marRight w:val="0"/>
          <w:marTop w:val="0"/>
          <w:marBottom w:val="0"/>
          <w:divBdr>
            <w:top w:val="none" w:sz="0" w:space="0" w:color="auto"/>
            <w:left w:val="none" w:sz="0" w:space="0" w:color="auto"/>
            <w:bottom w:val="none" w:sz="0" w:space="0" w:color="auto"/>
            <w:right w:val="none" w:sz="0" w:space="0" w:color="auto"/>
          </w:divBdr>
        </w:div>
        <w:div w:id="1552035464">
          <w:marLeft w:val="0"/>
          <w:marRight w:val="0"/>
          <w:marTop w:val="0"/>
          <w:marBottom w:val="0"/>
          <w:divBdr>
            <w:top w:val="none" w:sz="0" w:space="0" w:color="auto"/>
            <w:left w:val="none" w:sz="0" w:space="0" w:color="auto"/>
            <w:bottom w:val="none" w:sz="0" w:space="0" w:color="auto"/>
            <w:right w:val="none" w:sz="0" w:space="0" w:color="auto"/>
          </w:divBdr>
        </w:div>
        <w:div w:id="2004354410">
          <w:marLeft w:val="0"/>
          <w:marRight w:val="0"/>
          <w:marTop w:val="0"/>
          <w:marBottom w:val="0"/>
          <w:divBdr>
            <w:top w:val="none" w:sz="0" w:space="0" w:color="auto"/>
            <w:left w:val="none" w:sz="0" w:space="0" w:color="auto"/>
            <w:bottom w:val="none" w:sz="0" w:space="0" w:color="auto"/>
            <w:right w:val="none" w:sz="0" w:space="0" w:color="auto"/>
          </w:divBdr>
        </w:div>
      </w:divsChild>
    </w:div>
    <w:div w:id="1201093421">
      <w:bodyDiv w:val="1"/>
      <w:marLeft w:val="0"/>
      <w:marRight w:val="0"/>
      <w:marTop w:val="0"/>
      <w:marBottom w:val="0"/>
      <w:divBdr>
        <w:top w:val="none" w:sz="0" w:space="0" w:color="auto"/>
        <w:left w:val="none" w:sz="0" w:space="0" w:color="auto"/>
        <w:bottom w:val="none" w:sz="0" w:space="0" w:color="auto"/>
        <w:right w:val="none" w:sz="0" w:space="0" w:color="auto"/>
      </w:divBdr>
      <w:divsChild>
        <w:div w:id="301039411">
          <w:marLeft w:val="0"/>
          <w:marRight w:val="0"/>
          <w:marTop w:val="0"/>
          <w:marBottom w:val="0"/>
          <w:divBdr>
            <w:top w:val="none" w:sz="0" w:space="0" w:color="auto"/>
            <w:left w:val="none" w:sz="0" w:space="0" w:color="auto"/>
            <w:bottom w:val="none" w:sz="0" w:space="0" w:color="auto"/>
            <w:right w:val="none" w:sz="0" w:space="0" w:color="auto"/>
          </w:divBdr>
        </w:div>
        <w:div w:id="12078322">
          <w:marLeft w:val="0"/>
          <w:marRight w:val="0"/>
          <w:marTop w:val="0"/>
          <w:marBottom w:val="0"/>
          <w:divBdr>
            <w:top w:val="none" w:sz="0" w:space="0" w:color="auto"/>
            <w:left w:val="none" w:sz="0" w:space="0" w:color="auto"/>
            <w:bottom w:val="none" w:sz="0" w:space="0" w:color="auto"/>
            <w:right w:val="none" w:sz="0" w:space="0" w:color="auto"/>
          </w:divBdr>
        </w:div>
        <w:div w:id="2102598975">
          <w:marLeft w:val="0"/>
          <w:marRight w:val="0"/>
          <w:marTop w:val="0"/>
          <w:marBottom w:val="0"/>
          <w:divBdr>
            <w:top w:val="none" w:sz="0" w:space="0" w:color="auto"/>
            <w:left w:val="none" w:sz="0" w:space="0" w:color="auto"/>
            <w:bottom w:val="none" w:sz="0" w:space="0" w:color="auto"/>
            <w:right w:val="none" w:sz="0" w:space="0" w:color="auto"/>
          </w:divBdr>
        </w:div>
        <w:div w:id="2135057026">
          <w:marLeft w:val="0"/>
          <w:marRight w:val="0"/>
          <w:marTop w:val="0"/>
          <w:marBottom w:val="0"/>
          <w:divBdr>
            <w:top w:val="none" w:sz="0" w:space="0" w:color="auto"/>
            <w:left w:val="none" w:sz="0" w:space="0" w:color="auto"/>
            <w:bottom w:val="none" w:sz="0" w:space="0" w:color="auto"/>
            <w:right w:val="none" w:sz="0" w:space="0" w:color="auto"/>
          </w:divBdr>
        </w:div>
        <w:div w:id="800810048">
          <w:marLeft w:val="0"/>
          <w:marRight w:val="0"/>
          <w:marTop w:val="0"/>
          <w:marBottom w:val="0"/>
          <w:divBdr>
            <w:top w:val="none" w:sz="0" w:space="0" w:color="auto"/>
            <w:left w:val="none" w:sz="0" w:space="0" w:color="auto"/>
            <w:bottom w:val="none" w:sz="0" w:space="0" w:color="auto"/>
            <w:right w:val="none" w:sz="0" w:space="0" w:color="auto"/>
          </w:divBdr>
        </w:div>
        <w:div w:id="479419239">
          <w:marLeft w:val="0"/>
          <w:marRight w:val="0"/>
          <w:marTop w:val="0"/>
          <w:marBottom w:val="0"/>
          <w:divBdr>
            <w:top w:val="none" w:sz="0" w:space="0" w:color="auto"/>
            <w:left w:val="none" w:sz="0" w:space="0" w:color="auto"/>
            <w:bottom w:val="none" w:sz="0" w:space="0" w:color="auto"/>
            <w:right w:val="none" w:sz="0" w:space="0" w:color="auto"/>
          </w:divBdr>
        </w:div>
        <w:div w:id="848756765">
          <w:marLeft w:val="0"/>
          <w:marRight w:val="0"/>
          <w:marTop w:val="0"/>
          <w:marBottom w:val="0"/>
          <w:divBdr>
            <w:top w:val="none" w:sz="0" w:space="0" w:color="auto"/>
            <w:left w:val="none" w:sz="0" w:space="0" w:color="auto"/>
            <w:bottom w:val="none" w:sz="0" w:space="0" w:color="auto"/>
            <w:right w:val="none" w:sz="0" w:space="0" w:color="auto"/>
          </w:divBdr>
        </w:div>
        <w:div w:id="1654677754">
          <w:marLeft w:val="0"/>
          <w:marRight w:val="0"/>
          <w:marTop w:val="0"/>
          <w:marBottom w:val="0"/>
          <w:divBdr>
            <w:top w:val="none" w:sz="0" w:space="0" w:color="auto"/>
            <w:left w:val="none" w:sz="0" w:space="0" w:color="auto"/>
            <w:bottom w:val="none" w:sz="0" w:space="0" w:color="auto"/>
            <w:right w:val="none" w:sz="0" w:space="0" w:color="auto"/>
          </w:divBdr>
        </w:div>
        <w:div w:id="16470315">
          <w:marLeft w:val="0"/>
          <w:marRight w:val="0"/>
          <w:marTop w:val="0"/>
          <w:marBottom w:val="0"/>
          <w:divBdr>
            <w:top w:val="none" w:sz="0" w:space="0" w:color="auto"/>
            <w:left w:val="none" w:sz="0" w:space="0" w:color="auto"/>
            <w:bottom w:val="none" w:sz="0" w:space="0" w:color="auto"/>
            <w:right w:val="none" w:sz="0" w:space="0" w:color="auto"/>
          </w:divBdr>
        </w:div>
        <w:div w:id="1939092879">
          <w:marLeft w:val="0"/>
          <w:marRight w:val="0"/>
          <w:marTop w:val="0"/>
          <w:marBottom w:val="0"/>
          <w:divBdr>
            <w:top w:val="none" w:sz="0" w:space="0" w:color="auto"/>
            <w:left w:val="none" w:sz="0" w:space="0" w:color="auto"/>
            <w:bottom w:val="none" w:sz="0" w:space="0" w:color="auto"/>
            <w:right w:val="none" w:sz="0" w:space="0" w:color="auto"/>
          </w:divBdr>
        </w:div>
        <w:div w:id="1088504084">
          <w:marLeft w:val="0"/>
          <w:marRight w:val="0"/>
          <w:marTop w:val="0"/>
          <w:marBottom w:val="0"/>
          <w:divBdr>
            <w:top w:val="none" w:sz="0" w:space="0" w:color="auto"/>
            <w:left w:val="none" w:sz="0" w:space="0" w:color="auto"/>
            <w:bottom w:val="none" w:sz="0" w:space="0" w:color="auto"/>
            <w:right w:val="none" w:sz="0" w:space="0" w:color="auto"/>
          </w:divBdr>
        </w:div>
        <w:div w:id="914776091">
          <w:marLeft w:val="0"/>
          <w:marRight w:val="0"/>
          <w:marTop w:val="0"/>
          <w:marBottom w:val="0"/>
          <w:divBdr>
            <w:top w:val="none" w:sz="0" w:space="0" w:color="auto"/>
            <w:left w:val="none" w:sz="0" w:space="0" w:color="auto"/>
            <w:bottom w:val="none" w:sz="0" w:space="0" w:color="auto"/>
            <w:right w:val="none" w:sz="0" w:space="0" w:color="auto"/>
          </w:divBdr>
        </w:div>
        <w:div w:id="220099708">
          <w:marLeft w:val="0"/>
          <w:marRight w:val="0"/>
          <w:marTop w:val="0"/>
          <w:marBottom w:val="0"/>
          <w:divBdr>
            <w:top w:val="none" w:sz="0" w:space="0" w:color="auto"/>
            <w:left w:val="none" w:sz="0" w:space="0" w:color="auto"/>
            <w:bottom w:val="none" w:sz="0" w:space="0" w:color="auto"/>
            <w:right w:val="none" w:sz="0" w:space="0" w:color="auto"/>
          </w:divBdr>
        </w:div>
        <w:div w:id="1931884336">
          <w:marLeft w:val="0"/>
          <w:marRight w:val="0"/>
          <w:marTop w:val="0"/>
          <w:marBottom w:val="0"/>
          <w:divBdr>
            <w:top w:val="none" w:sz="0" w:space="0" w:color="auto"/>
            <w:left w:val="none" w:sz="0" w:space="0" w:color="auto"/>
            <w:bottom w:val="none" w:sz="0" w:space="0" w:color="auto"/>
            <w:right w:val="none" w:sz="0" w:space="0" w:color="auto"/>
          </w:divBdr>
        </w:div>
        <w:div w:id="933436945">
          <w:marLeft w:val="0"/>
          <w:marRight w:val="0"/>
          <w:marTop w:val="0"/>
          <w:marBottom w:val="0"/>
          <w:divBdr>
            <w:top w:val="none" w:sz="0" w:space="0" w:color="auto"/>
            <w:left w:val="none" w:sz="0" w:space="0" w:color="auto"/>
            <w:bottom w:val="none" w:sz="0" w:space="0" w:color="auto"/>
            <w:right w:val="none" w:sz="0" w:space="0" w:color="auto"/>
          </w:divBdr>
        </w:div>
        <w:div w:id="219367284">
          <w:marLeft w:val="0"/>
          <w:marRight w:val="0"/>
          <w:marTop w:val="0"/>
          <w:marBottom w:val="0"/>
          <w:divBdr>
            <w:top w:val="none" w:sz="0" w:space="0" w:color="auto"/>
            <w:left w:val="none" w:sz="0" w:space="0" w:color="auto"/>
            <w:bottom w:val="none" w:sz="0" w:space="0" w:color="auto"/>
            <w:right w:val="none" w:sz="0" w:space="0" w:color="auto"/>
          </w:divBdr>
        </w:div>
      </w:divsChild>
    </w:div>
    <w:div w:id="1237201454">
      <w:bodyDiv w:val="1"/>
      <w:marLeft w:val="0"/>
      <w:marRight w:val="0"/>
      <w:marTop w:val="0"/>
      <w:marBottom w:val="0"/>
      <w:divBdr>
        <w:top w:val="none" w:sz="0" w:space="0" w:color="auto"/>
        <w:left w:val="none" w:sz="0" w:space="0" w:color="auto"/>
        <w:bottom w:val="none" w:sz="0" w:space="0" w:color="auto"/>
        <w:right w:val="none" w:sz="0" w:space="0" w:color="auto"/>
      </w:divBdr>
    </w:div>
    <w:div w:id="1288198595">
      <w:bodyDiv w:val="1"/>
      <w:marLeft w:val="0"/>
      <w:marRight w:val="0"/>
      <w:marTop w:val="0"/>
      <w:marBottom w:val="0"/>
      <w:divBdr>
        <w:top w:val="none" w:sz="0" w:space="0" w:color="auto"/>
        <w:left w:val="none" w:sz="0" w:space="0" w:color="auto"/>
        <w:bottom w:val="none" w:sz="0" w:space="0" w:color="auto"/>
        <w:right w:val="none" w:sz="0" w:space="0" w:color="auto"/>
      </w:divBdr>
    </w:div>
    <w:div w:id="1296064389">
      <w:bodyDiv w:val="1"/>
      <w:marLeft w:val="0"/>
      <w:marRight w:val="0"/>
      <w:marTop w:val="0"/>
      <w:marBottom w:val="0"/>
      <w:divBdr>
        <w:top w:val="none" w:sz="0" w:space="0" w:color="auto"/>
        <w:left w:val="none" w:sz="0" w:space="0" w:color="auto"/>
        <w:bottom w:val="none" w:sz="0" w:space="0" w:color="auto"/>
        <w:right w:val="none" w:sz="0" w:space="0" w:color="auto"/>
      </w:divBdr>
      <w:divsChild>
        <w:div w:id="530342612">
          <w:marLeft w:val="0"/>
          <w:marRight w:val="0"/>
          <w:marTop w:val="0"/>
          <w:marBottom w:val="0"/>
          <w:divBdr>
            <w:top w:val="none" w:sz="0" w:space="0" w:color="auto"/>
            <w:left w:val="none" w:sz="0" w:space="0" w:color="auto"/>
            <w:bottom w:val="none" w:sz="0" w:space="0" w:color="auto"/>
            <w:right w:val="none" w:sz="0" w:space="0" w:color="auto"/>
          </w:divBdr>
        </w:div>
        <w:div w:id="2053839672">
          <w:marLeft w:val="0"/>
          <w:marRight w:val="0"/>
          <w:marTop w:val="0"/>
          <w:marBottom w:val="0"/>
          <w:divBdr>
            <w:top w:val="none" w:sz="0" w:space="0" w:color="auto"/>
            <w:left w:val="none" w:sz="0" w:space="0" w:color="auto"/>
            <w:bottom w:val="none" w:sz="0" w:space="0" w:color="auto"/>
            <w:right w:val="none" w:sz="0" w:space="0" w:color="auto"/>
          </w:divBdr>
        </w:div>
      </w:divsChild>
    </w:div>
    <w:div w:id="1297491757">
      <w:bodyDiv w:val="1"/>
      <w:marLeft w:val="0"/>
      <w:marRight w:val="0"/>
      <w:marTop w:val="0"/>
      <w:marBottom w:val="0"/>
      <w:divBdr>
        <w:top w:val="none" w:sz="0" w:space="0" w:color="auto"/>
        <w:left w:val="none" w:sz="0" w:space="0" w:color="auto"/>
        <w:bottom w:val="none" w:sz="0" w:space="0" w:color="auto"/>
        <w:right w:val="none" w:sz="0" w:space="0" w:color="auto"/>
      </w:divBdr>
      <w:divsChild>
        <w:div w:id="735009986">
          <w:marLeft w:val="0"/>
          <w:marRight w:val="0"/>
          <w:marTop w:val="0"/>
          <w:marBottom w:val="0"/>
          <w:divBdr>
            <w:top w:val="none" w:sz="0" w:space="0" w:color="auto"/>
            <w:left w:val="none" w:sz="0" w:space="0" w:color="auto"/>
            <w:bottom w:val="none" w:sz="0" w:space="0" w:color="auto"/>
            <w:right w:val="none" w:sz="0" w:space="0" w:color="auto"/>
          </w:divBdr>
          <w:divsChild>
            <w:div w:id="1667587098">
              <w:marLeft w:val="0"/>
              <w:marRight w:val="0"/>
              <w:marTop w:val="0"/>
              <w:marBottom w:val="0"/>
              <w:divBdr>
                <w:top w:val="none" w:sz="0" w:space="0" w:color="auto"/>
                <w:left w:val="none" w:sz="0" w:space="0" w:color="auto"/>
                <w:bottom w:val="none" w:sz="0" w:space="0" w:color="auto"/>
                <w:right w:val="none" w:sz="0" w:space="0" w:color="auto"/>
              </w:divBdr>
            </w:div>
            <w:div w:id="1931620727">
              <w:marLeft w:val="0"/>
              <w:marRight w:val="0"/>
              <w:marTop w:val="0"/>
              <w:marBottom w:val="0"/>
              <w:divBdr>
                <w:top w:val="none" w:sz="0" w:space="0" w:color="auto"/>
                <w:left w:val="none" w:sz="0" w:space="0" w:color="auto"/>
                <w:bottom w:val="none" w:sz="0" w:space="0" w:color="auto"/>
                <w:right w:val="none" w:sz="0" w:space="0" w:color="auto"/>
              </w:divBdr>
            </w:div>
          </w:divsChild>
        </w:div>
        <w:div w:id="532763969">
          <w:marLeft w:val="0"/>
          <w:marRight w:val="0"/>
          <w:marTop w:val="0"/>
          <w:marBottom w:val="0"/>
          <w:divBdr>
            <w:top w:val="none" w:sz="0" w:space="0" w:color="auto"/>
            <w:left w:val="none" w:sz="0" w:space="0" w:color="auto"/>
            <w:bottom w:val="none" w:sz="0" w:space="0" w:color="auto"/>
            <w:right w:val="none" w:sz="0" w:space="0" w:color="auto"/>
          </w:divBdr>
        </w:div>
        <w:div w:id="1049381041">
          <w:marLeft w:val="0"/>
          <w:marRight w:val="0"/>
          <w:marTop w:val="0"/>
          <w:marBottom w:val="0"/>
          <w:divBdr>
            <w:top w:val="none" w:sz="0" w:space="0" w:color="auto"/>
            <w:left w:val="none" w:sz="0" w:space="0" w:color="auto"/>
            <w:bottom w:val="none" w:sz="0" w:space="0" w:color="auto"/>
            <w:right w:val="none" w:sz="0" w:space="0" w:color="auto"/>
          </w:divBdr>
        </w:div>
      </w:divsChild>
    </w:div>
    <w:div w:id="1322730593">
      <w:bodyDiv w:val="1"/>
      <w:marLeft w:val="0"/>
      <w:marRight w:val="0"/>
      <w:marTop w:val="0"/>
      <w:marBottom w:val="0"/>
      <w:divBdr>
        <w:top w:val="none" w:sz="0" w:space="0" w:color="auto"/>
        <w:left w:val="none" w:sz="0" w:space="0" w:color="auto"/>
        <w:bottom w:val="none" w:sz="0" w:space="0" w:color="auto"/>
        <w:right w:val="none" w:sz="0" w:space="0" w:color="auto"/>
      </w:divBdr>
      <w:divsChild>
        <w:div w:id="7756502">
          <w:marLeft w:val="0"/>
          <w:marRight w:val="0"/>
          <w:marTop w:val="0"/>
          <w:marBottom w:val="0"/>
          <w:divBdr>
            <w:top w:val="none" w:sz="0" w:space="0" w:color="auto"/>
            <w:left w:val="none" w:sz="0" w:space="0" w:color="auto"/>
            <w:bottom w:val="none" w:sz="0" w:space="0" w:color="auto"/>
            <w:right w:val="none" w:sz="0" w:space="0" w:color="auto"/>
          </w:divBdr>
        </w:div>
        <w:div w:id="11344246">
          <w:marLeft w:val="0"/>
          <w:marRight w:val="0"/>
          <w:marTop w:val="0"/>
          <w:marBottom w:val="0"/>
          <w:divBdr>
            <w:top w:val="none" w:sz="0" w:space="0" w:color="auto"/>
            <w:left w:val="none" w:sz="0" w:space="0" w:color="auto"/>
            <w:bottom w:val="none" w:sz="0" w:space="0" w:color="auto"/>
            <w:right w:val="none" w:sz="0" w:space="0" w:color="auto"/>
          </w:divBdr>
        </w:div>
        <w:div w:id="18362679">
          <w:marLeft w:val="0"/>
          <w:marRight w:val="0"/>
          <w:marTop w:val="0"/>
          <w:marBottom w:val="0"/>
          <w:divBdr>
            <w:top w:val="none" w:sz="0" w:space="0" w:color="auto"/>
            <w:left w:val="none" w:sz="0" w:space="0" w:color="auto"/>
            <w:bottom w:val="none" w:sz="0" w:space="0" w:color="auto"/>
            <w:right w:val="none" w:sz="0" w:space="0" w:color="auto"/>
          </w:divBdr>
        </w:div>
        <w:div w:id="29841000">
          <w:marLeft w:val="0"/>
          <w:marRight w:val="0"/>
          <w:marTop w:val="0"/>
          <w:marBottom w:val="0"/>
          <w:divBdr>
            <w:top w:val="none" w:sz="0" w:space="0" w:color="auto"/>
            <w:left w:val="none" w:sz="0" w:space="0" w:color="auto"/>
            <w:bottom w:val="none" w:sz="0" w:space="0" w:color="auto"/>
            <w:right w:val="none" w:sz="0" w:space="0" w:color="auto"/>
          </w:divBdr>
        </w:div>
        <w:div w:id="31003715">
          <w:marLeft w:val="0"/>
          <w:marRight w:val="0"/>
          <w:marTop w:val="0"/>
          <w:marBottom w:val="0"/>
          <w:divBdr>
            <w:top w:val="none" w:sz="0" w:space="0" w:color="auto"/>
            <w:left w:val="none" w:sz="0" w:space="0" w:color="auto"/>
            <w:bottom w:val="none" w:sz="0" w:space="0" w:color="auto"/>
            <w:right w:val="none" w:sz="0" w:space="0" w:color="auto"/>
          </w:divBdr>
        </w:div>
        <w:div w:id="40173597">
          <w:marLeft w:val="0"/>
          <w:marRight w:val="0"/>
          <w:marTop w:val="0"/>
          <w:marBottom w:val="0"/>
          <w:divBdr>
            <w:top w:val="none" w:sz="0" w:space="0" w:color="auto"/>
            <w:left w:val="none" w:sz="0" w:space="0" w:color="auto"/>
            <w:bottom w:val="none" w:sz="0" w:space="0" w:color="auto"/>
            <w:right w:val="none" w:sz="0" w:space="0" w:color="auto"/>
          </w:divBdr>
        </w:div>
        <w:div w:id="46607585">
          <w:marLeft w:val="0"/>
          <w:marRight w:val="0"/>
          <w:marTop w:val="0"/>
          <w:marBottom w:val="0"/>
          <w:divBdr>
            <w:top w:val="none" w:sz="0" w:space="0" w:color="auto"/>
            <w:left w:val="none" w:sz="0" w:space="0" w:color="auto"/>
            <w:bottom w:val="none" w:sz="0" w:space="0" w:color="auto"/>
            <w:right w:val="none" w:sz="0" w:space="0" w:color="auto"/>
          </w:divBdr>
        </w:div>
        <w:div w:id="55905218">
          <w:marLeft w:val="0"/>
          <w:marRight w:val="0"/>
          <w:marTop w:val="0"/>
          <w:marBottom w:val="0"/>
          <w:divBdr>
            <w:top w:val="none" w:sz="0" w:space="0" w:color="auto"/>
            <w:left w:val="none" w:sz="0" w:space="0" w:color="auto"/>
            <w:bottom w:val="none" w:sz="0" w:space="0" w:color="auto"/>
            <w:right w:val="none" w:sz="0" w:space="0" w:color="auto"/>
          </w:divBdr>
        </w:div>
        <w:div w:id="59594989">
          <w:marLeft w:val="0"/>
          <w:marRight w:val="0"/>
          <w:marTop w:val="0"/>
          <w:marBottom w:val="0"/>
          <w:divBdr>
            <w:top w:val="none" w:sz="0" w:space="0" w:color="auto"/>
            <w:left w:val="none" w:sz="0" w:space="0" w:color="auto"/>
            <w:bottom w:val="none" w:sz="0" w:space="0" w:color="auto"/>
            <w:right w:val="none" w:sz="0" w:space="0" w:color="auto"/>
          </w:divBdr>
        </w:div>
        <w:div w:id="87119158">
          <w:marLeft w:val="0"/>
          <w:marRight w:val="0"/>
          <w:marTop w:val="0"/>
          <w:marBottom w:val="0"/>
          <w:divBdr>
            <w:top w:val="none" w:sz="0" w:space="0" w:color="auto"/>
            <w:left w:val="none" w:sz="0" w:space="0" w:color="auto"/>
            <w:bottom w:val="none" w:sz="0" w:space="0" w:color="auto"/>
            <w:right w:val="none" w:sz="0" w:space="0" w:color="auto"/>
          </w:divBdr>
        </w:div>
        <w:div w:id="88044920">
          <w:marLeft w:val="0"/>
          <w:marRight w:val="0"/>
          <w:marTop w:val="0"/>
          <w:marBottom w:val="0"/>
          <w:divBdr>
            <w:top w:val="none" w:sz="0" w:space="0" w:color="auto"/>
            <w:left w:val="none" w:sz="0" w:space="0" w:color="auto"/>
            <w:bottom w:val="none" w:sz="0" w:space="0" w:color="auto"/>
            <w:right w:val="none" w:sz="0" w:space="0" w:color="auto"/>
          </w:divBdr>
        </w:div>
        <w:div w:id="100347724">
          <w:marLeft w:val="0"/>
          <w:marRight w:val="0"/>
          <w:marTop w:val="0"/>
          <w:marBottom w:val="0"/>
          <w:divBdr>
            <w:top w:val="none" w:sz="0" w:space="0" w:color="auto"/>
            <w:left w:val="none" w:sz="0" w:space="0" w:color="auto"/>
            <w:bottom w:val="none" w:sz="0" w:space="0" w:color="auto"/>
            <w:right w:val="none" w:sz="0" w:space="0" w:color="auto"/>
          </w:divBdr>
        </w:div>
        <w:div w:id="101653924">
          <w:marLeft w:val="0"/>
          <w:marRight w:val="0"/>
          <w:marTop w:val="0"/>
          <w:marBottom w:val="0"/>
          <w:divBdr>
            <w:top w:val="none" w:sz="0" w:space="0" w:color="auto"/>
            <w:left w:val="none" w:sz="0" w:space="0" w:color="auto"/>
            <w:bottom w:val="none" w:sz="0" w:space="0" w:color="auto"/>
            <w:right w:val="none" w:sz="0" w:space="0" w:color="auto"/>
          </w:divBdr>
        </w:div>
        <w:div w:id="112946280">
          <w:marLeft w:val="0"/>
          <w:marRight w:val="0"/>
          <w:marTop w:val="0"/>
          <w:marBottom w:val="0"/>
          <w:divBdr>
            <w:top w:val="none" w:sz="0" w:space="0" w:color="auto"/>
            <w:left w:val="none" w:sz="0" w:space="0" w:color="auto"/>
            <w:bottom w:val="none" w:sz="0" w:space="0" w:color="auto"/>
            <w:right w:val="none" w:sz="0" w:space="0" w:color="auto"/>
          </w:divBdr>
        </w:div>
        <w:div w:id="120417079">
          <w:marLeft w:val="0"/>
          <w:marRight w:val="0"/>
          <w:marTop w:val="0"/>
          <w:marBottom w:val="0"/>
          <w:divBdr>
            <w:top w:val="none" w:sz="0" w:space="0" w:color="auto"/>
            <w:left w:val="none" w:sz="0" w:space="0" w:color="auto"/>
            <w:bottom w:val="none" w:sz="0" w:space="0" w:color="auto"/>
            <w:right w:val="none" w:sz="0" w:space="0" w:color="auto"/>
          </w:divBdr>
        </w:div>
        <w:div w:id="205028001">
          <w:marLeft w:val="0"/>
          <w:marRight w:val="0"/>
          <w:marTop w:val="0"/>
          <w:marBottom w:val="0"/>
          <w:divBdr>
            <w:top w:val="none" w:sz="0" w:space="0" w:color="auto"/>
            <w:left w:val="none" w:sz="0" w:space="0" w:color="auto"/>
            <w:bottom w:val="none" w:sz="0" w:space="0" w:color="auto"/>
            <w:right w:val="none" w:sz="0" w:space="0" w:color="auto"/>
          </w:divBdr>
        </w:div>
        <w:div w:id="212083094">
          <w:marLeft w:val="0"/>
          <w:marRight w:val="0"/>
          <w:marTop w:val="0"/>
          <w:marBottom w:val="0"/>
          <w:divBdr>
            <w:top w:val="none" w:sz="0" w:space="0" w:color="auto"/>
            <w:left w:val="none" w:sz="0" w:space="0" w:color="auto"/>
            <w:bottom w:val="none" w:sz="0" w:space="0" w:color="auto"/>
            <w:right w:val="none" w:sz="0" w:space="0" w:color="auto"/>
          </w:divBdr>
        </w:div>
        <w:div w:id="213124174">
          <w:marLeft w:val="0"/>
          <w:marRight w:val="0"/>
          <w:marTop w:val="0"/>
          <w:marBottom w:val="0"/>
          <w:divBdr>
            <w:top w:val="none" w:sz="0" w:space="0" w:color="auto"/>
            <w:left w:val="none" w:sz="0" w:space="0" w:color="auto"/>
            <w:bottom w:val="none" w:sz="0" w:space="0" w:color="auto"/>
            <w:right w:val="none" w:sz="0" w:space="0" w:color="auto"/>
          </w:divBdr>
        </w:div>
        <w:div w:id="213932878">
          <w:marLeft w:val="0"/>
          <w:marRight w:val="0"/>
          <w:marTop w:val="0"/>
          <w:marBottom w:val="0"/>
          <w:divBdr>
            <w:top w:val="none" w:sz="0" w:space="0" w:color="auto"/>
            <w:left w:val="none" w:sz="0" w:space="0" w:color="auto"/>
            <w:bottom w:val="none" w:sz="0" w:space="0" w:color="auto"/>
            <w:right w:val="none" w:sz="0" w:space="0" w:color="auto"/>
          </w:divBdr>
        </w:div>
        <w:div w:id="220364523">
          <w:marLeft w:val="0"/>
          <w:marRight w:val="0"/>
          <w:marTop w:val="0"/>
          <w:marBottom w:val="0"/>
          <w:divBdr>
            <w:top w:val="none" w:sz="0" w:space="0" w:color="auto"/>
            <w:left w:val="none" w:sz="0" w:space="0" w:color="auto"/>
            <w:bottom w:val="none" w:sz="0" w:space="0" w:color="auto"/>
            <w:right w:val="none" w:sz="0" w:space="0" w:color="auto"/>
          </w:divBdr>
        </w:div>
        <w:div w:id="226455208">
          <w:marLeft w:val="0"/>
          <w:marRight w:val="0"/>
          <w:marTop w:val="0"/>
          <w:marBottom w:val="0"/>
          <w:divBdr>
            <w:top w:val="none" w:sz="0" w:space="0" w:color="auto"/>
            <w:left w:val="none" w:sz="0" w:space="0" w:color="auto"/>
            <w:bottom w:val="none" w:sz="0" w:space="0" w:color="auto"/>
            <w:right w:val="none" w:sz="0" w:space="0" w:color="auto"/>
          </w:divBdr>
        </w:div>
        <w:div w:id="231014652">
          <w:marLeft w:val="0"/>
          <w:marRight w:val="0"/>
          <w:marTop w:val="0"/>
          <w:marBottom w:val="0"/>
          <w:divBdr>
            <w:top w:val="none" w:sz="0" w:space="0" w:color="auto"/>
            <w:left w:val="none" w:sz="0" w:space="0" w:color="auto"/>
            <w:bottom w:val="none" w:sz="0" w:space="0" w:color="auto"/>
            <w:right w:val="none" w:sz="0" w:space="0" w:color="auto"/>
          </w:divBdr>
        </w:div>
        <w:div w:id="241566601">
          <w:marLeft w:val="0"/>
          <w:marRight w:val="0"/>
          <w:marTop w:val="0"/>
          <w:marBottom w:val="0"/>
          <w:divBdr>
            <w:top w:val="none" w:sz="0" w:space="0" w:color="auto"/>
            <w:left w:val="none" w:sz="0" w:space="0" w:color="auto"/>
            <w:bottom w:val="none" w:sz="0" w:space="0" w:color="auto"/>
            <w:right w:val="none" w:sz="0" w:space="0" w:color="auto"/>
          </w:divBdr>
        </w:div>
        <w:div w:id="244458379">
          <w:marLeft w:val="0"/>
          <w:marRight w:val="0"/>
          <w:marTop w:val="0"/>
          <w:marBottom w:val="0"/>
          <w:divBdr>
            <w:top w:val="none" w:sz="0" w:space="0" w:color="auto"/>
            <w:left w:val="none" w:sz="0" w:space="0" w:color="auto"/>
            <w:bottom w:val="none" w:sz="0" w:space="0" w:color="auto"/>
            <w:right w:val="none" w:sz="0" w:space="0" w:color="auto"/>
          </w:divBdr>
        </w:div>
        <w:div w:id="256721294">
          <w:marLeft w:val="0"/>
          <w:marRight w:val="0"/>
          <w:marTop w:val="0"/>
          <w:marBottom w:val="0"/>
          <w:divBdr>
            <w:top w:val="none" w:sz="0" w:space="0" w:color="auto"/>
            <w:left w:val="none" w:sz="0" w:space="0" w:color="auto"/>
            <w:bottom w:val="none" w:sz="0" w:space="0" w:color="auto"/>
            <w:right w:val="none" w:sz="0" w:space="0" w:color="auto"/>
          </w:divBdr>
        </w:div>
        <w:div w:id="261113789">
          <w:marLeft w:val="0"/>
          <w:marRight w:val="0"/>
          <w:marTop w:val="0"/>
          <w:marBottom w:val="0"/>
          <w:divBdr>
            <w:top w:val="none" w:sz="0" w:space="0" w:color="auto"/>
            <w:left w:val="none" w:sz="0" w:space="0" w:color="auto"/>
            <w:bottom w:val="none" w:sz="0" w:space="0" w:color="auto"/>
            <w:right w:val="none" w:sz="0" w:space="0" w:color="auto"/>
          </w:divBdr>
        </w:div>
        <w:div w:id="269439903">
          <w:marLeft w:val="0"/>
          <w:marRight w:val="0"/>
          <w:marTop w:val="0"/>
          <w:marBottom w:val="0"/>
          <w:divBdr>
            <w:top w:val="none" w:sz="0" w:space="0" w:color="auto"/>
            <w:left w:val="none" w:sz="0" w:space="0" w:color="auto"/>
            <w:bottom w:val="none" w:sz="0" w:space="0" w:color="auto"/>
            <w:right w:val="none" w:sz="0" w:space="0" w:color="auto"/>
          </w:divBdr>
        </w:div>
        <w:div w:id="270359440">
          <w:marLeft w:val="0"/>
          <w:marRight w:val="0"/>
          <w:marTop w:val="0"/>
          <w:marBottom w:val="0"/>
          <w:divBdr>
            <w:top w:val="none" w:sz="0" w:space="0" w:color="auto"/>
            <w:left w:val="none" w:sz="0" w:space="0" w:color="auto"/>
            <w:bottom w:val="none" w:sz="0" w:space="0" w:color="auto"/>
            <w:right w:val="none" w:sz="0" w:space="0" w:color="auto"/>
          </w:divBdr>
        </w:div>
        <w:div w:id="292907669">
          <w:marLeft w:val="0"/>
          <w:marRight w:val="0"/>
          <w:marTop w:val="0"/>
          <w:marBottom w:val="0"/>
          <w:divBdr>
            <w:top w:val="none" w:sz="0" w:space="0" w:color="auto"/>
            <w:left w:val="none" w:sz="0" w:space="0" w:color="auto"/>
            <w:bottom w:val="none" w:sz="0" w:space="0" w:color="auto"/>
            <w:right w:val="none" w:sz="0" w:space="0" w:color="auto"/>
          </w:divBdr>
        </w:div>
        <w:div w:id="295184639">
          <w:marLeft w:val="0"/>
          <w:marRight w:val="0"/>
          <w:marTop w:val="0"/>
          <w:marBottom w:val="0"/>
          <w:divBdr>
            <w:top w:val="none" w:sz="0" w:space="0" w:color="auto"/>
            <w:left w:val="none" w:sz="0" w:space="0" w:color="auto"/>
            <w:bottom w:val="none" w:sz="0" w:space="0" w:color="auto"/>
            <w:right w:val="none" w:sz="0" w:space="0" w:color="auto"/>
          </w:divBdr>
        </w:div>
        <w:div w:id="308365717">
          <w:marLeft w:val="0"/>
          <w:marRight w:val="0"/>
          <w:marTop w:val="0"/>
          <w:marBottom w:val="0"/>
          <w:divBdr>
            <w:top w:val="none" w:sz="0" w:space="0" w:color="auto"/>
            <w:left w:val="none" w:sz="0" w:space="0" w:color="auto"/>
            <w:bottom w:val="none" w:sz="0" w:space="0" w:color="auto"/>
            <w:right w:val="none" w:sz="0" w:space="0" w:color="auto"/>
          </w:divBdr>
        </w:div>
        <w:div w:id="325520468">
          <w:marLeft w:val="0"/>
          <w:marRight w:val="0"/>
          <w:marTop w:val="0"/>
          <w:marBottom w:val="0"/>
          <w:divBdr>
            <w:top w:val="none" w:sz="0" w:space="0" w:color="auto"/>
            <w:left w:val="none" w:sz="0" w:space="0" w:color="auto"/>
            <w:bottom w:val="none" w:sz="0" w:space="0" w:color="auto"/>
            <w:right w:val="none" w:sz="0" w:space="0" w:color="auto"/>
          </w:divBdr>
        </w:div>
        <w:div w:id="331219958">
          <w:marLeft w:val="0"/>
          <w:marRight w:val="0"/>
          <w:marTop w:val="0"/>
          <w:marBottom w:val="0"/>
          <w:divBdr>
            <w:top w:val="none" w:sz="0" w:space="0" w:color="auto"/>
            <w:left w:val="none" w:sz="0" w:space="0" w:color="auto"/>
            <w:bottom w:val="none" w:sz="0" w:space="0" w:color="auto"/>
            <w:right w:val="none" w:sz="0" w:space="0" w:color="auto"/>
          </w:divBdr>
        </w:div>
        <w:div w:id="339282607">
          <w:marLeft w:val="0"/>
          <w:marRight w:val="0"/>
          <w:marTop w:val="0"/>
          <w:marBottom w:val="0"/>
          <w:divBdr>
            <w:top w:val="none" w:sz="0" w:space="0" w:color="auto"/>
            <w:left w:val="none" w:sz="0" w:space="0" w:color="auto"/>
            <w:bottom w:val="none" w:sz="0" w:space="0" w:color="auto"/>
            <w:right w:val="none" w:sz="0" w:space="0" w:color="auto"/>
          </w:divBdr>
        </w:div>
        <w:div w:id="340357816">
          <w:marLeft w:val="0"/>
          <w:marRight w:val="0"/>
          <w:marTop w:val="0"/>
          <w:marBottom w:val="0"/>
          <w:divBdr>
            <w:top w:val="none" w:sz="0" w:space="0" w:color="auto"/>
            <w:left w:val="none" w:sz="0" w:space="0" w:color="auto"/>
            <w:bottom w:val="none" w:sz="0" w:space="0" w:color="auto"/>
            <w:right w:val="none" w:sz="0" w:space="0" w:color="auto"/>
          </w:divBdr>
        </w:div>
        <w:div w:id="341011723">
          <w:marLeft w:val="0"/>
          <w:marRight w:val="0"/>
          <w:marTop w:val="0"/>
          <w:marBottom w:val="0"/>
          <w:divBdr>
            <w:top w:val="none" w:sz="0" w:space="0" w:color="auto"/>
            <w:left w:val="none" w:sz="0" w:space="0" w:color="auto"/>
            <w:bottom w:val="none" w:sz="0" w:space="0" w:color="auto"/>
            <w:right w:val="none" w:sz="0" w:space="0" w:color="auto"/>
          </w:divBdr>
        </w:div>
        <w:div w:id="357632701">
          <w:marLeft w:val="0"/>
          <w:marRight w:val="0"/>
          <w:marTop w:val="0"/>
          <w:marBottom w:val="0"/>
          <w:divBdr>
            <w:top w:val="none" w:sz="0" w:space="0" w:color="auto"/>
            <w:left w:val="none" w:sz="0" w:space="0" w:color="auto"/>
            <w:bottom w:val="none" w:sz="0" w:space="0" w:color="auto"/>
            <w:right w:val="none" w:sz="0" w:space="0" w:color="auto"/>
          </w:divBdr>
        </w:div>
        <w:div w:id="372965787">
          <w:marLeft w:val="0"/>
          <w:marRight w:val="0"/>
          <w:marTop w:val="0"/>
          <w:marBottom w:val="0"/>
          <w:divBdr>
            <w:top w:val="none" w:sz="0" w:space="0" w:color="auto"/>
            <w:left w:val="none" w:sz="0" w:space="0" w:color="auto"/>
            <w:bottom w:val="none" w:sz="0" w:space="0" w:color="auto"/>
            <w:right w:val="none" w:sz="0" w:space="0" w:color="auto"/>
          </w:divBdr>
        </w:div>
        <w:div w:id="374231652">
          <w:marLeft w:val="0"/>
          <w:marRight w:val="0"/>
          <w:marTop w:val="0"/>
          <w:marBottom w:val="0"/>
          <w:divBdr>
            <w:top w:val="none" w:sz="0" w:space="0" w:color="auto"/>
            <w:left w:val="none" w:sz="0" w:space="0" w:color="auto"/>
            <w:bottom w:val="none" w:sz="0" w:space="0" w:color="auto"/>
            <w:right w:val="none" w:sz="0" w:space="0" w:color="auto"/>
          </w:divBdr>
        </w:div>
        <w:div w:id="421604038">
          <w:marLeft w:val="0"/>
          <w:marRight w:val="0"/>
          <w:marTop w:val="0"/>
          <w:marBottom w:val="0"/>
          <w:divBdr>
            <w:top w:val="none" w:sz="0" w:space="0" w:color="auto"/>
            <w:left w:val="none" w:sz="0" w:space="0" w:color="auto"/>
            <w:bottom w:val="none" w:sz="0" w:space="0" w:color="auto"/>
            <w:right w:val="none" w:sz="0" w:space="0" w:color="auto"/>
          </w:divBdr>
        </w:div>
        <w:div w:id="441001462">
          <w:marLeft w:val="0"/>
          <w:marRight w:val="0"/>
          <w:marTop w:val="0"/>
          <w:marBottom w:val="0"/>
          <w:divBdr>
            <w:top w:val="none" w:sz="0" w:space="0" w:color="auto"/>
            <w:left w:val="none" w:sz="0" w:space="0" w:color="auto"/>
            <w:bottom w:val="none" w:sz="0" w:space="0" w:color="auto"/>
            <w:right w:val="none" w:sz="0" w:space="0" w:color="auto"/>
          </w:divBdr>
        </w:div>
        <w:div w:id="457651875">
          <w:marLeft w:val="0"/>
          <w:marRight w:val="0"/>
          <w:marTop w:val="0"/>
          <w:marBottom w:val="0"/>
          <w:divBdr>
            <w:top w:val="none" w:sz="0" w:space="0" w:color="auto"/>
            <w:left w:val="none" w:sz="0" w:space="0" w:color="auto"/>
            <w:bottom w:val="none" w:sz="0" w:space="0" w:color="auto"/>
            <w:right w:val="none" w:sz="0" w:space="0" w:color="auto"/>
          </w:divBdr>
        </w:div>
        <w:div w:id="459960787">
          <w:marLeft w:val="0"/>
          <w:marRight w:val="0"/>
          <w:marTop w:val="0"/>
          <w:marBottom w:val="0"/>
          <w:divBdr>
            <w:top w:val="none" w:sz="0" w:space="0" w:color="auto"/>
            <w:left w:val="none" w:sz="0" w:space="0" w:color="auto"/>
            <w:bottom w:val="none" w:sz="0" w:space="0" w:color="auto"/>
            <w:right w:val="none" w:sz="0" w:space="0" w:color="auto"/>
          </w:divBdr>
        </w:div>
        <w:div w:id="461460427">
          <w:marLeft w:val="0"/>
          <w:marRight w:val="0"/>
          <w:marTop w:val="0"/>
          <w:marBottom w:val="0"/>
          <w:divBdr>
            <w:top w:val="none" w:sz="0" w:space="0" w:color="auto"/>
            <w:left w:val="none" w:sz="0" w:space="0" w:color="auto"/>
            <w:bottom w:val="none" w:sz="0" w:space="0" w:color="auto"/>
            <w:right w:val="none" w:sz="0" w:space="0" w:color="auto"/>
          </w:divBdr>
        </w:div>
        <w:div w:id="472217774">
          <w:marLeft w:val="0"/>
          <w:marRight w:val="0"/>
          <w:marTop w:val="0"/>
          <w:marBottom w:val="0"/>
          <w:divBdr>
            <w:top w:val="none" w:sz="0" w:space="0" w:color="auto"/>
            <w:left w:val="none" w:sz="0" w:space="0" w:color="auto"/>
            <w:bottom w:val="none" w:sz="0" w:space="0" w:color="auto"/>
            <w:right w:val="none" w:sz="0" w:space="0" w:color="auto"/>
          </w:divBdr>
        </w:div>
        <w:div w:id="481969176">
          <w:marLeft w:val="0"/>
          <w:marRight w:val="0"/>
          <w:marTop w:val="0"/>
          <w:marBottom w:val="0"/>
          <w:divBdr>
            <w:top w:val="none" w:sz="0" w:space="0" w:color="auto"/>
            <w:left w:val="none" w:sz="0" w:space="0" w:color="auto"/>
            <w:bottom w:val="none" w:sz="0" w:space="0" w:color="auto"/>
            <w:right w:val="none" w:sz="0" w:space="0" w:color="auto"/>
          </w:divBdr>
        </w:div>
        <w:div w:id="483549012">
          <w:marLeft w:val="0"/>
          <w:marRight w:val="0"/>
          <w:marTop w:val="0"/>
          <w:marBottom w:val="0"/>
          <w:divBdr>
            <w:top w:val="none" w:sz="0" w:space="0" w:color="auto"/>
            <w:left w:val="none" w:sz="0" w:space="0" w:color="auto"/>
            <w:bottom w:val="none" w:sz="0" w:space="0" w:color="auto"/>
            <w:right w:val="none" w:sz="0" w:space="0" w:color="auto"/>
          </w:divBdr>
        </w:div>
        <w:div w:id="487943843">
          <w:marLeft w:val="0"/>
          <w:marRight w:val="0"/>
          <w:marTop w:val="0"/>
          <w:marBottom w:val="0"/>
          <w:divBdr>
            <w:top w:val="none" w:sz="0" w:space="0" w:color="auto"/>
            <w:left w:val="none" w:sz="0" w:space="0" w:color="auto"/>
            <w:bottom w:val="none" w:sz="0" w:space="0" w:color="auto"/>
            <w:right w:val="none" w:sz="0" w:space="0" w:color="auto"/>
          </w:divBdr>
        </w:div>
        <w:div w:id="494029393">
          <w:marLeft w:val="0"/>
          <w:marRight w:val="0"/>
          <w:marTop w:val="0"/>
          <w:marBottom w:val="0"/>
          <w:divBdr>
            <w:top w:val="none" w:sz="0" w:space="0" w:color="auto"/>
            <w:left w:val="none" w:sz="0" w:space="0" w:color="auto"/>
            <w:bottom w:val="none" w:sz="0" w:space="0" w:color="auto"/>
            <w:right w:val="none" w:sz="0" w:space="0" w:color="auto"/>
          </w:divBdr>
        </w:div>
        <w:div w:id="497118005">
          <w:marLeft w:val="0"/>
          <w:marRight w:val="0"/>
          <w:marTop w:val="0"/>
          <w:marBottom w:val="0"/>
          <w:divBdr>
            <w:top w:val="none" w:sz="0" w:space="0" w:color="auto"/>
            <w:left w:val="none" w:sz="0" w:space="0" w:color="auto"/>
            <w:bottom w:val="none" w:sz="0" w:space="0" w:color="auto"/>
            <w:right w:val="none" w:sz="0" w:space="0" w:color="auto"/>
          </w:divBdr>
        </w:div>
        <w:div w:id="505284866">
          <w:marLeft w:val="0"/>
          <w:marRight w:val="0"/>
          <w:marTop w:val="0"/>
          <w:marBottom w:val="0"/>
          <w:divBdr>
            <w:top w:val="none" w:sz="0" w:space="0" w:color="auto"/>
            <w:left w:val="none" w:sz="0" w:space="0" w:color="auto"/>
            <w:bottom w:val="none" w:sz="0" w:space="0" w:color="auto"/>
            <w:right w:val="none" w:sz="0" w:space="0" w:color="auto"/>
          </w:divBdr>
        </w:div>
        <w:div w:id="512841682">
          <w:marLeft w:val="0"/>
          <w:marRight w:val="0"/>
          <w:marTop w:val="0"/>
          <w:marBottom w:val="0"/>
          <w:divBdr>
            <w:top w:val="none" w:sz="0" w:space="0" w:color="auto"/>
            <w:left w:val="none" w:sz="0" w:space="0" w:color="auto"/>
            <w:bottom w:val="none" w:sz="0" w:space="0" w:color="auto"/>
            <w:right w:val="none" w:sz="0" w:space="0" w:color="auto"/>
          </w:divBdr>
        </w:div>
        <w:div w:id="513500543">
          <w:marLeft w:val="0"/>
          <w:marRight w:val="0"/>
          <w:marTop w:val="0"/>
          <w:marBottom w:val="0"/>
          <w:divBdr>
            <w:top w:val="none" w:sz="0" w:space="0" w:color="auto"/>
            <w:left w:val="none" w:sz="0" w:space="0" w:color="auto"/>
            <w:bottom w:val="none" w:sz="0" w:space="0" w:color="auto"/>
            <w:right w:val="none" w:sz="0" w:space="0" w:color="auto"/>
          </w:divBdr>
        </w:div>
        <w:div w:id="525365871">
          <w:marLeft w:val="0"/>
          <w:marRight w:val="0"/>
          <w:marTop w:val="0"/>
          <w:marBottom w:val="0"/>
          <w:divBdr>
            <w:top w:val="none" w:sz="0" w:space="0" w:color="auto"/>
            <w:left w:val="none" w:sz="0" w:space="0" w:color="auto"/>
            <w:bottom w:val="none" w:sz="0" w:space="0" w:color="auto"/>
            <w:right w:val="none" w:sz="0" w:space="0" w:color="auto"/>
          </w:divBdr>
        </w:div>
        <w:div w:id="550464242">
          <w:marLeft w:val="0"/>
          <w:marRight w:val="0"/>
          <w:marTop w:val="0"/>
          <w:marBottom w:val="0"/>
          <w:divBdr>
            <w:top w:val="none" w:sz="0" w:space="0" w:color="auto"/>
            <w:left w:val="none" w:sz="0" w:space="0" w:color="auto"/>
            <w:bottom w:val="none" w:sz="0" w:space="0" w:color="auto"/>
            <w:right w:val="none" w:sz="0" w:space="0" w:color="auto"/>
          </w:divBdr>
        </w:div>
        <w:div w:id="559437790">
          <w:marLeft w:val="0"/>
          <w:marRight w:val="0"/>
          <w:marTop w:val="0"/>
          <w:marBottom w:val="0"/>
          <w:divBdr>
            <w:top w:val="none" w:sz="0" w:space="0" w:color="auto"/>
            <w:left w:val="none" w:sz="0" w:space="0" w:color="auto"/>
            <w:bottom w:val="none" w:sz="0" w:space="0" w:color="auto"/>
            <w:right w:val="none" w:sz="0" w:space="0" w:color="auto"/>
          </w:divBdr>
        </w:div>
        <w:div w:id="563029067">
          <w:marLeft w:val="0"/>
          <w:marRight w:val="0"/>
          <w:marTop w:val="0"/>
          <w:marBottom w:val="0"/>
          <w:divBdr>
            <w:top w:val="none" w:sz="0" w:space="0" w:color="auto"/>
            <w:left w:val="none" w:sz="0" w:space="0" w:color="auto"/>
            <w:bottom w:val="none" w:sz="0" w:space="0" w:color="auto"/>
            <w:right w:val="none" w:sz="0" w:space="0" w:color="auto"/>
          </w:divBdr>
        </w:div>
        <w:div w:id="571309347">
          <w:marLeft w:val="0"/>
          <w:marRight w:val="0"/>
          <w:marTop w:val="0"/>
          <w:marBottom w:val="0"/>
          <w:divBdr>
            <w:top w:val="none" w:sz="0" w:space="0" w:color="auto"/>
            <w:left w:val="none" w:sz="0" w:space="0" w:color="auto"/>
            <w:bottom w:val="none" w:sz="0" w:space="0" w:color="auto"/>
            <w:right w:val="none" w:sz="0" w:space="0" w:color="auto"/>
          </w:divBdr>
        </w:div>
        <w:div w:id="575363488">
          <w:marLeft w:val="0"/>
          <w:marRight w:val="0"/>
          <w:marTop w:val="0"/>
          <w:marBottom w:val="0"/>
          <w:divBdr>
            <w:top w:val="none" w:sz="0" w:space="0" w:color="auto"/>
            <w:left w:val="none" w:sz="0" w:space="0" w:color="auto"/>
            <w:bottom w:val="none" w:sz="0" w:space="0" w:color="auto"/>
            <w:right w:val="none" w:sz="0" w:space="0" w:color="auto"/>
          </w:divBdr>
        </w:div>
        <w:div w:id="586428676">
          <w:marLeft w:val="0"/>
          <w:marRight w:val="0"/>
          <w:marTop w:val="0"/>
          <w:marBottom w:val="0"/>
          <w:divBdr>
            <w:top w:val="none" w:sz="0" w:space="0" w:color="auto"/>
            <w:left w:val="none" w:sz="0" w:space="0" w:color="auto"/>
            <w:bottom w:val="none" w:sz="0" w:space="0" w:color="auto"/>
            <w:right w:val="none" w:sz="0" w:space="0" w:color="auto"/>
          </w:divBdr>
        </w:div>
        <w:div w:id="607010237">
          <w:marLeft w:val="0"/>
          <w:marRight w:val="0"/>
          <w:marTop w:val="0"/>
          <w:marBottom w:val="0"/>
          <w:divBdr>
            <w:top w:val="none" w:sz="0" w:space="0" w:color="auto"/>
            <w:left w:val="none" w:sz="0" w:space="0" w:color="auto"/>
            <w:bottom w:val="none" w:sz="0" w:space="0" w:color="auto"/>
            <w:right w:val="none" w:sz="0" w:space="0" w:color="auto"/>
          </w:divBdr>
        </w:div>
        <w:div w:id="610010147">
          <w:marLeft w:val="0"/>
          <w:marRight w:val="0"/>
          <w:marTop w:val="0"/>
          <w:marBottom w:val="0"/>
          <w:divBdr>
            <w:top w:val="none" w:sz="0" w:space="0" w:color="auto"/>
            <w:left w:val="none" w:sz="0" w:space="0" w:color="auto"/>
            <w:bottom w:val="none" w:sz="0" w:space="0" w:color="auto"/>
            <w:right w:val="none" w:sz="0" w:space="0" w:color="auto"/>
          </w:divBdr>
        </w:div>
        <w:div w:id="615254106">
          <w:marLeft w:val="0"/>
          <w:marRight w:val="0"/>
          <w:marTop w:val="0"/>
          <w:marBottom w:val="0"/>
          <w:divBdr>
            <w:top w:val="none" w:sz="0" w:space="0" w:color="auto"/>
            <w:left w:val="none" w:sz="0" w:space="0" w:color="auto"/>
            <w:bottom w:val="none" w:sz="0" w:space="0" w:color="auto"/>
            <w:right w:val="none" w:sz="0" w:space="0" w:color="auto"/>
          </w:divBdr>
        </w:div>
        <w:div w:id="615410206">
          <w:marLeft w:val="0"/>
          <w:marRight w:val="0"/>
          <w:marTop w:val="0"/>
          <w:marBottom w:val="0"/>
          <w:divBdr>
            <w:top w:val="none" w:sz="0" w:space="0" w:color="auto"/>
            <w:left w:val="none" w:sz="0" w:space="0" w:color="auto"/>
            <w:bottom w:val="none" w:sz="0" w:space="0" w:color="auto"/>
            <w:right w:val="none" w:sz="0" w:space="0" w:color="auto"/>
          </w:divBdr>
        </w:div>
        <w:div w:id="628366729">
          <w:marLeft w:val="0"/>
          <w:marRight w:val="0"/>
          <w:marTop w:val="0"/>
          <w:marBottom w:val="0"/>
          <w:divBdr>
            <w:top w:val="none" w:sz="0" w:space="0" w:color="auto"/>
            <w:left w:val="none" w:sz="0" w:space="0" w:color="auto"/>
            <w:bottom w:val="none" w:sz="0" w:space="0" w:color="auto"/>
            <w:right w:val="none" w:sz="0" w:space="0" w:color="auto"/>
          </w:divBdr>
        </w:div>
        <w:div w:id="661859292">
          <w:marLeft w:val="0"/>
          <w:marRight w:val="0"/>
          <w:marTop w:val="0"/>
          <w:marBottom w:val="0"/>
          <w:divBdr>
            <w:top w:val="none" w:sz="0" w:space="0" w:color="auto"/>
            <w:left w:val="none" w:sz="0" w:space="0" w:color="auto"/>
            <w:bottom w:val="none" w:sz="0" w:space="0" w:color="auto"/>
            <w:right w:val="none" w:sz="0" w:space="0" w:color="auto"/>
          </w:divBdr>
        </w:div>
        <w:div w:id="694422616">
          <w:marLeft w:val="0"/>
          <w:marRight w:val="0"/>
          <w:marTop w:val="0"/>
          <w:marBottom w:val="0"/>
          <w:divBdr>
            <w:top w:val="none" w:sz="0" w:space="0" w:color="auto"/>
            <w:left w:val="none" w:sz="0" w:space="0" w:color="auto"/>
            <w:bottom w:val="none" w:sz="0" w:space="0" w:color="auto"/>
            <w:right w:val="none" w:sz="0" w:space="0" w:color="auto"/>
          </w:divBdr>
        </w:div>
        <w:div w:id="738090624">
          <w:marLeft w:val="0"/>
          <w:marRight w:val="0"/>
          <w:marTop w:val="0"/>
          <w:marBottom w:val="0"/>
          <w:divBdr>
            <w:top w:val="none" w:sz="0" w:space="0" w:color="auto"/>
            <w:left w:val="none" w:sz="0" w:space="0" w:color="auto"/>
            <w:bottom w:val="none" w:sz="0" w:space="0" w:color="auto"/>
            <w:right w:val="none" w:sz="0" w:space="0" w:color="auto"/>
          </w:divBdr>
        </w:div>
        <w:div w:id="738940906">
          <w:marLeft w:val="0"/>
          <w:marRight w:val="0"/>
          <w:marTop w:val="0"/>
          <w:marBottom w:val="0"/>
          <w:divBdr>
            <w:top w:val="none" w:sz="0" w:space="0" w:color="auto"/>
            <w:left w:val="none" w:sz="0" w:space="0" w:color="auto"/>
            <w:bottom w:val="none" w:sz="0" w:space="0" w:color="auto"/>
            <w:right w:val="none" w:sz="0" w:space="0" w:color="auto"/>
          </w:divBdr>
        </w:div>
        <w:div w:id="739401824">
          <w:marLeft w:val="0"/>
          <w:marRight w:val="0"/>
          <w:marTop w:val="0"/>
          <w:marBottom w:val="0"/>
          <w:divBdr>
            <w:top w:val="none" w:sz="0" w:space="0" w:color="auto"/>
            <w:left w:val="none" w:sz="0" w:space="0" w:color="auto"/>
            <w:bottom w:val="none" w:sz="0" w:space="0" w:color="auto"/>
            <w:right w:val="none" w:sz="0" w:space="0" w:color="auto"/>
          </w:divBdr>
        </w:div>
        <w:div w:id="755980072">
          <w:marLeft w:val="0"/>
          <w:marRight w:val="0"/>
          <w:marTop w:val="0"/>
          <w:marBottom w:val="0"/>
          <w:divBdr>
            <w:top w:val="none" w:sz="0" w:space="0" w:color="auto"/>
            <w:left w:val="none" w:sz="0" w:space="0" w:color="auto"/>
            <w:bottom w:val="none" w:sz="0" w:space="0" w:color="auto"/>
            <w:right w:val="none" w:sz="0" w:space="0" w:color="auto"/>
          </w:divBdr>
        </w:div>
        <w:div w:id="776758043">
          <w:marLeft w:val="0"/>
          <w:marRight w:val="0"/>
          <w:marTop w:val="0"/>
          <w:marBottom w:val="0"/>
          <w:divBdr>
            <w:top w:val="none" w:sz="0" w:space="0" w:color="auto"/>
            <w:left w:val="none" w:sz="0" w:space="0" w:color="auto"/>
            <w:bottom w:val="none" w:sz="0" w:space="0" w:color="auto"/>
            <w:right w:val="none" w:sz="0" w:space="0" w:color="auto"/>
          </w:divBdr>
        </w:div>
        <w:div w:id="782843800">
          <w:marLeft w:val="0"/>
          <w:marRight w:val="0"/>
          <w:marTop w:val="0"/>
          <w:marBottom w:val="0"/>
          <w:divBdr>
            <w:top w:val="none" w:sz="0" w:space="0" w:color="auto"/>
            <w:left w:val="none" w:sz="0" w:space="0" w:color="auto"/>
            <w:bottom w:val="none" w:sz="0" w:space="0" w:color="auto"/>
            <w:right w:val="none" w:sz="0" w:space="0" w:color="auto"/>
          </w:divBdr>
        </w:div>
        <w:div w:id="796415953">
          <w:marLeft w:val="0"/>
          <w:marRight w:val="0"/>
          <w:marTop w:val="0"/>
          <w:marBottom w:val="0"/>
          <w:divBdr>
            <w:top w:val="none" w:sz="0" w:space="0" w:color="auto"/>
            <w:left w:val="none" w:sz="0" w:space="0" w:color="auto"/>
            <w:bottom w:val="none" w:sz="0" w:space="0" w:color="auto"/>
            <w:right w:val="none" w:sz="0" w:space="0" w:color="auto"/>
          </w:divBdr>
        </w:div>
        <w:div w:id="826440255">
          <w:marLeft w:val="0"/>
          <w:marRight w:val="0"/>
          <w:marTop w:val="0"/>
          <w:marBottom w:val="0"/>
          <w:divBdr>
            <w:top w:val="none" w:sz="0" w:space="0" w:color="auto"/>
            <w:left w:val="none" w:sz="0" w:space="0" w:color="auto"/>
            <w:bottom w:val="none" w:sz="0" w:space="0" w:color="auto"/>
            <w:right w:val="none" w:sz="0" w:space="0" w:color="auto"/>
          </w:divBdr>
        </w:div>
        <w:div w:id="841044986">
          <w:marLeft w:val="0"/>
          <w:marRight w:val="0"/>
          <w:marTop w:val="0"/>
          <w:marBottom w:val="0"/>
          <w:divBdr>
            <w:top w:val="none" w:sz="0" w:space="0" w:color="auto"/>
            <w:left w:val="none" w:sz="0" w:space="0" w:color="auto"/>
            <w:bottom w:val="none" w:sz="0" w:space="0" w:color="auto"/>
            <w:right w:val="none" w:sz="0" w:space="0" w:color="auto"/>
          </w:divBdr>
        </w:div>
        <w:div w:id="892042119">
          <w:marLeft w:val="0"/>
          <w:marRight w:val="0"/>
          <w:marTop w:val="0"/>
          <w:marBottom w:val="0"/>
          <w:divBdr>
            <w:top w:val="none" w:sz="0" w:space="0" w:color="auto"/>
            <w:left w:val="none" w:sz="0" w:space="0" w:color="auto"/>
            <w:bottom w:val="none" w:sz="0" w:space="0" w:color="auto"/>
            <w:right w:val="none" w:sz="0" w:space="0" w:color="auto"/>
          </w:divBdr>
        </w:div>
        <w:div w:id="894465775">
          <w:marLeft w:val="0"/>
          <w:marRight w:val="0"/>
          <w:marTop w:val="0"/>
          <w:marBottom w:val="0"/>
          <w:divBdr>
            <w:top w:val="none" w:sz="0" w:space="0" w:color="auto"/>
            <w:left w:val="none" w:sz="0" w:space="0" w:color="auto"/>
            <w:bottom w:val="none" w:sz="0" w:space="0" w:color="auto"/>
            <w:right w:val="none" w:sz="0" w:space="0" w:color="auto"/>
          </w:divBdr>
        </w:div>
        <w:div w:id="899360370">
          <w:marLeft w:val="0"/>
          <w:marRight w:val="0"/>
          <w:marTop w:val="0"/>
          <w:marBottom w:val="0"/>
          <w:divBdr>
            <w:top w:val="none" w:sz="0" w:space="0" w:color="auto"/>
            <w:left w:val="none" w:sz="0" w:space="0" w:color="auto"/>
            <w:bottom w:val="none" w:sz="0" w:space="0" w:color="auto"/>
            <w:right w:val="none" w:sz="0" w:space="0" w:color="auto"/>
          </w:divBdr>
        </w:div>
        <w:div w:id="913703517">
          <w:marLeft w:val="0"/>
          <w:marRight w:val="0"/>
          <w:marTop w:val="0"/>
          <w:marBottom w:val="0"/>
          <w:divBdr>
            <w:top w:val="none" w:sz="0" w:space="0" w:color="auto"/>
            <w:left w:val="none" w:sz="0" w:space="0" w:color="auto"/>
            <w:bottom w:val="none" w:sz="0" w:space="0" w:color="auto"/>
            <w:right w:val="none" w:sz="0" w:space="0" w:color="auto"/>
          </w:divBdr>
        </w:div>
        <w:div w:id="918059422">
          <w:marLeft w:val="0"/>
          <w:marRight w:val="0"/>
          <w:marTop w:val="0"/>
          <w:marBottom w:val="0"/>
          <w:divBdr>
            <w:top w:val="none" w:sz="0" w:space="0" w:color="auto"/>
            <w:left w:val="none" w:sz="0" w:space="0" w:color="auto"/>
            <w:bottom w:val="none" w:sz="0" w:space="0" w:color="auto"/>
            <w:right w:val="none" w:sz="0" w:space="0" w:color="auto"/>
          </w:divBdr>
        </w:div>
        <w:div w:id="927810122">
          <w:marLeft w:val="0"/>
          <w:marRight w:val="0"/>
          <w:marTop w:val="0"/>
          <w:marBottom w:val="0"/>
          <w:divBdr>
            <w:top w:val="none" w:sz="0" w:space="0" w:color="auto"/>
            <w:left w:val="none" w:sz="0" w:space="0" w:color="auto"/>
            <w:bottom w:val="none" w:sz="0" w:space="0" w:color="auto"/>
            <w:right w:val="none" w:sz="0" w:space="0" w:color="auto"/>
          </w:divBdr>
        </w:div>
        <w:div w:id="938180040">
          <w:marLeft w:val="0"/>
          <w:marRight w:val="0"/>
          <w:marTop w:val="0"/>
          <w:marBottom w:val="0"/>
          <w:divBdr>
            <w:top w:val="none" w:sz="0" w:space="0" w:color="auto"/>
            <w:left w:val="none" w:sz="0" w:space="0" w:color="auto"/>
            <w:bottom w:val="none" w:sz="0" w:space="0" w:color="auto"/>
            <w:right w:val="none" w:sz="0" w:space="0" w:color="auto"/>
          </w:divBdr>
        </w:div>
        <w:div w:id="987900551">
          <w:marLeft w:val="0"/>
          <w:marRight w:val="0"/>
          <w:marTop w:val="0"/>
          <w:marBottom w:val="0"/>
          <w:divBdr>
            <w:top w:val="none" w:sz="0" w:space="0" w:color="auto"/>
            <w:left w:val="none" w:sz="0" w:space="0" w:color="auto"/>
            <w:bottom w:val="none" w:sz="0" w:space="0" w:color="auto"/>
            <w:right w:val="none" w:sz="0" w:space="0" w:color="auto"/>
          </w:divBdr>
        </w:div>
        <w:div w:id="995916081">
          <w:marLeft w:val="0"/>
          <w:marRight w:val="0"/>
          <w:marTop w:val="0"/>
          <w:marBottom w:val="0"/>
          <w:divBdr>
            <w:top w:val="none" w:sz="0" w:space="0" w:color="auto"/>
            <w:left w:val="none" w:sz="0" w:space="0" w:color="auto"/>
            <w:bottom w:val="none" w:sz="0" w:space="0" w:color="auto"/>
            <w:right w:val="none" w:sz="0" w:space="0" w:color="auto"/>
          </w:divBdr>
        </w:div>
        <w:div w:id="1012608265">
          <w:marLeft w:val="0"/>
          <w:marRight w:val="0"/>
          <w:marTop w:val="0"/>
          <w:marBottom w:val="0"/>
          <w:divBdr>
            <w:top w:val="none" w:sz="0" w:space="0" w:color="auto"/>
            <w:left w:val="none" w:sz="0" w:space="0" w:color="auto"/>
            <w:bottom w:val="none" w:sz="0" w:space="0" w:color="auto"/>
            <w:right w:val="none" w:sz="0" w:space="0" w:color="auto"/>
          </w:divBdr>
        </w:div>
        <w:div w:id="1023630708">
          <w:marLeft w:val="0"/>
          <w:marRight w:val="0"/>
          <w:marTop w:val="0"/>
          <w:marBottom w:val="0"/>
          <w:divBdr>
            <w:top w:val="none" w:sz="0" w:space="0" w:color="auto"/>
            <w:left w:val="none" w:sz="0" w:space="0" w:color="auto"/>
            <w:bottom w:val="none" w:sz="0" w:space="0" w:color="auto"/>
            <w:right w:val="none" w:sz="0" w:space="0" w:color="auto"/>
          </w:divBdr>
        </w:div>
        <w:div w:id="1035499050">
          <w:marLeft w:val="0"/>
          <w:marRight w:val="0"/>
          <w:marTop w:val="0"/>
          <w:marBottom w:val="0"/>
          <w:divBdr>
            <w:top w:val="none" w:sz="0" w:space="0" w:color="auto"/>
            <w:left w:val="none" w:sz="0" w:space="0" w:color="auto"/>
            <w:bottom w:val="none" w:sz="0" w:space="0" w:color="auto"/>
            <w:right w:val="none" w:sz="0" w:space="0" w:color="auto"/>
          </w:divBdr>
        </w:div>
        <w:div w:id="1049067479">
          <w:marLeft w:val="0"/>
          <w:marRight w:val="0"/>
          <w:marTop w:val="0"/>
          <w:marBottom w:val="0"/>
          <w:divBdr>
            <w:top w:val="none" w:sz="0" w:space="0" w:color="auto"/>
            <w:left w:val="none" w:sz="0" w:space="0" w:color="auto"/>
            <w:bottom w:val="none" w:sz="0" w:space="0" w:color="auto"/>
            <w:right w:val="none" w:sz="0" w:space="0" w:color="auto"/>
          </w:divBdr>
        </w:div>
        <w:div w:id="1049494257">
          <w:marLeft w:val="0"/>
          <w:marRight w:val="0"/>
          <w:marTop w:val="0"/>
          <w:marBottom w:val="0"/>
          <w:divBdr>
            <w:top w:val="none" w:sz="0" w:space="0" w:color="auto"/>
            <w:left w:val="none" w:sz="0" w:space="0" w:color="auto"/>
            <w:bottom w:val="none" w:sz="0" w:space="0" w:color="auto"/>
            <w:right w:val="none" w:sz="0" w:space="0" w:color="auto"/>
          </w:divBdr>
        </w:div>
        <w:div w:id="1051877858">
          <w:marLeft w:val="0"/>
          <w:marRight w:val="0"/>
          <w:marTop w:val="0"/>
          <w:marBottom w:val="0"/>
          <w:divBdr>
            <w:top w:val="none" w:sz="0" w:space="0" w:color="auto"/>
            <w:left w:val="none" w:sz="0" w:space="0" w:color="auto"/>
            <w:bottom w:val="none" w:sz="0" w:space="0" w:color="auto"/>
            <w:right w:val="none" w:sz="0" w:space="0" w:color="auto"/>
          </w:divBdr>
        </w:div>
        <w:div w:id="1052658471">
          <w:marLeft w:val="0"/>
          <w:marRight w:val="0"/>
          <w:marTop w:val="0"/>
          <w:marBottom w:val="0"/>
          <w:divBdr>
            <w:top w:val="none" w:sz="0" w:space="0" w:color="auto"/>
            <w:left w:val="none" w:sz="0" w:space="0" w:color="auto"/>
            <w:bottom w:val="none" w:sz="0" w:space="0" w:color="auto"/>
            <w:right w:val="none" w:sz="0" w:space="0" w:color="auto"/>
          </w:divBdr>
        </w:div>
        <w:div w:id="1054933533">
          <w:marLeft w:val="0"/>
          <w:marRight w:val="0"/>
          <w:marTop w:val="0"/>
          <w:marBottom w:val="0"/>
          <w:divBdr>
            <w:top w:val="none" w:sz="0" w:space="0" w:color="auto"/>
            <w:left w:val="none" w:sz="0" w:space="0" w:color="auto"/>
            <w:bottom w:val="none" w:sz="0" w:space="0" w:color="auto"/>
            <w:right w:val="none" w:sz="0" w:space="0" w:color="auto"/>
          </w:divBdr>
        </w:div>
        <w:div w:id="1073502412">
          <w:marLeft w:val="0"/>
          <w:marRight w:val="0"/>
          <w:marTop w:val="0"/>
          <w:marBottom w:val="0"/>
          <w:divBdr>
            <w:top w:val="none" w:sz="0" w:space="0" w:color="auto"/>
            <w:left w:val="none" w:sz="0" w:space="0" w:color="auto"/>
            <w:bottom w:val="none" w:sz="0" w:space="0" w:color="auto"/>
            <w:right w:val="none" w:sz="0" w:space="0" w:color="auto"/>
          </w:divBdr>
        </w:div>
        <w:div w:id="1089888245">
          <w:marLeft w:val="0"/>
          <w:marRight w:val="0"/>
          <w:marTop w:val="0"/>
          <w:marBottom w:val="0"/>
          <w:divBdr>
            <w:top w:val="none" w:sz="0" w:space="0" w:color="auto"/>
            <w:left w:val="none" w:sz="0" w:space="0" w:color="auto"/>
            <w:bottom w:val="none" w:sz="0" w:space="0" w:color="auto"/>
            <w:right w:val="none" w:sz="0" w:space="0" w:color="auto"/>
          </w:divBdr>
        </w:div>
        <w:div w:id="1090083692">
          <w:marLeft w:val="0"/>
          <w:marRight w:val="0"/>
          <w:marTop w:val="0"/>
          <w:marBottom w:val="0"/>
          <w:divBdr>
            <w:top w:val="none" w:sz="0" w:space="0" w:color="auto"/>
            <w:left w:val="none" w:sz="0" w:space="0" w:color="auto"/>
            <w:bottom w:val="none" w:sz="0" w:space="0" w:color="auto"/>
            <w:right w:val="none" w:sz="0" w:space="0" w:color="auto"/>
          </w:divBdr>
        </w:div>
        <w:div w:id="1093286279">
          <w:marLeft w:val="0"/>
          <w:marRight w:val="0"/>
          <w:marTop w:val="0"/>
          <w:marBottom w:val="0"/>
          <w:divBdr>
            <w:top w:val="none" w:sz="0" w:space="0" w:color="auto"/>
            <w:left w:val="none" w:sz="0" w:space="0" w:color="auto"/>
            <w:bottom w:val="none" w:sz="0" w:space="0" w:color="auto"/>
            <w:right w:val="none" w:sz="0" w:space="0" w:color="auto"/>
          </w:divBdr>
        </w:div>
        <w:div w:id="1115753719">
          <w:marLeft w:val="0"/>
          <w:marRight w:val="0"/>
          <w:marTop w:val="0"/>
          <w:marBottom w:val="0"/>
          <w:divBdr>
            <w:top w:val="none" w:sz="0" w:space="0" w:color="auto"/>
            <w:left w:val="none" w:sz="0" w:space="0" w:color="auto"/>
            <w:bottom w:val="none" w:sz="0" w:space="0" w:color="auto"/>
            <w:right w:val="none" w:sz="0" w:space="0" w:color="auto"/>
          </w:divBdr>
        </w:div>
        <w:div w:id="1161504626">
          <w:marLeft w:val="0"/>
          <w:marRight w:val="0"/>
          <w:marTop w:val="0"/>
          <w:marBottom w:val="0"/>
          <w:divBdr>
            <w:top w:val="none" w:sz="0" w:space="0" w:color="auto"/>
            <w:left w:val="none" w:sz="0" w:space="0" w:color="auto"/>
            <w:bottom w:val="none" w:sz="0" w:space="0" w:color="auto"/>
            <w:right w:val="none" w:sz="0" w:space="0" w:color="auto"/>
          </w:divBdr>
        </w:div>
        <w:div w:id="1173060814">
          <w:marLeft w:val="0"/>
          <w:marRight w:val="0"/>
          <w:marTop w:val="0"/>
          <w:marBottom w:val="0"/>
          <w:divBdr>
            <w:top w:val="none" w:sz="0" w:space="0" w:color="auto"/>
            <w:left w:val="none" w:sz="0" w:space="0" w:color="auto"/>
            <w:bottom w:val="none" w:sz="0" w:space="0" w:color="auto"/>
            <w:right w:val="none" w:sz="0" w:space="0" w:color="auto"/>
          </w:divBdr>
        </w:div>
        <w:div w:id="1191452054">
          <w:marLeft w:val="0"/>
          <w:marRight w:val="0"/>
          <w:marTop w:val="0"/>
          <w:marBottom w:val="0"/>
          <w:divBdr>
            <w:top w:val="none" w:sz="0" w:space="0" w:color="auto"/>
            <w:left w:val="none" w:sz="0" w:space="0" w:color="auto"/>
            <w:bottom w:val="none" w:sz="0" w:space="0" w:color="auto"/>
            <w:right w:val="none" w:sz="0" w:space="0" w:color="auto"/>
          </w:divBdr>
        </w:div>
        <w:div w:id="1205560052">
          <w:marLeft w:val="0"/>
          <w:marRight w:val="0"/>
          <w:marTop w:val="0"/>
          <w:marBottom w:val="0"/>
          <w:divBdr>
            <w:top w:val="none" w:sz="0" w:space="0" w:color="auto"/>
            <w:left w:val="none" w:sz="0" w:space="0" w:color="auto"/>
            <w:bottom w:val="none" w:sz="0" w:space="0" w:color="auto"/>
            <w:right w:val="none" w:sz="0" w:space="0" w:color="auto"/>
          </w:divBdr>
        </w:div>
        <w:div w:id="1215392618">
          <w:marLeft w:val="0"/>
          <w:marRight w:val="0"/>
          <w:marTop w:val="0"/>
          <w:marBottom w:val="0"/>
          <w:divBdr>
            <w:top w:val="none" w:sz="0" w:space="0" w:color="auto"/>
            <w:left w:val="none" w:sz="0" w:space="0" w:color="auto"/>
            <w:bottom w:val="none" w:sz="0" w:space="0" w:color="auto"/>
            <w:right w:val="none" w:sz="0" w:space="0" w:color="auto"/>
          </w:divBdr>
        </w:div>
        <w:div w:id="1221984638">
          <w:marLeft w:val="0"/>
          <w:marRight w:val="0"/>
          <w:marTop w:val="0"/>
          <w:marBottom w:val="0"/>
          <w:divBdr>
            <w:top w:val="none" w:sz="0" w:space="0" w:color="auto"/>
            <w:left w:val="none" w:sz="0" w:space="0" w:color="auto"/>
            <w:bottom w:val="none" w:sz="0" w:space="0" w:color="auto"/>
            <w:right w:val="none" w:sz="0" w:space="0" w:color="auto"/>
          </w:divBdr>
        </w:div>
        <w:div w:id="1234927416">
          <w:marLeft w:val="0"/>
          <w:marRight w:val="0"/>
          <w:marTop w:val="0"/>
          <w:marBottom w:val="0"/>
          <w:divBdr>
            <w:top w:val="none" w:sz="0" w:space="0" w:color="auto"/>
            <w:left w:val="none" w:sz="0" w:space="0" w:color="auto"/>
            <w:bottom w:val="none" w:sz="0" w:space="0" w:color="auto"/>
            <w:right w:val="none" w:sz="0" w:space="0" w:color="auto"/>
          </w:divBdr>
        </w:div>
        <w:div w:id="1239443582">
          <w:marLeft w:val="0"/>
          <w:marRight w:val="0"/>
          <w:marTop w:val="0"/>
          <w:marBottom w:val="0"/>
          <w:divBdr>
            <w:top w:val="none" w:sz="0" w:space="0" w:color="auto"/>
            <w:left w:val="none" w:sz="0" w:space="0" w:color="auto"/>
            <w:bottom w:val="none" w:sz="0" w:space="0" w:color="auto"/>
            <w:right w:val="none" w:sz="0" w:space="0" w:color="auto"/>
          </w:divBdr>
        </w:div>
        <w:div w:id="1252741260">
          <w:marLeft w:val="0"/>
          <w:marRight w:val="0"/>
          <w:marTop w:val="0"/>
          <w:marBottom w:val="0"/>
          <w:divBdr>
            <w:top w:val="none" w:sz="0" w:space="0" w:color="auto"/>
            <w:left w:val="none" w:sz="0" w:space="0" w:color="auto"/>
            <w:bottom w:val="none" w:sz="0" w:space="0" w:color="auto"/>
            <w:right w:val="none" w:sz="0" w:space="0" w:color="auto"/>
          </w:divBdr>
        </w:div>
        <w:div w:id="1261180543">
          <w:marLeft w:val="0"/>
          <w:marRight w:val="0"/>
          <w:marTop w:val="0"/>
          <w:marBottom w:val="0"/>
          <w:divBdr>
            <w:top w:val="none" w:sz="0" w:space="0" w:color="auto"/>
            <w:left w:val="none" w:sz="0" w:space="0" w:color="auto"/>
            <w:bottom w:val="none" w:sz="0" w:space="0" w:color="auto"/>
            <w:right w:val="none" w:sz="0" w:space="0" w:color="auto"/>
          </w:divBdr>
        </w:div>
        <w:div w:id="1268075881">
          <w:marLeft w:val="0"/>
          <w:marRight w:val="0"/>
          <w:marTop w:val="0"/>
          <w:marBottom w:val="0"/>
          <w:divBdr>
            <w:top w:val="none" w:sz="0" w:space="0" w:color="auto"/>
            <w:left w:val="none" w:sz="0" w:space="0" w:color="auto"/>
            <w:bottom w:val="none" w:sz="0" w:space="0" w:color="auto"/>
            <w:right w:val="none" w:sz="0" w:space="0" w:color="auto"/>
          </w:divBdr>
        </w:div>
        <w:div w:id="1270355642">
          <w:marLeft w:val="0"/>
          <w:marRight w:val="0"/>
          <w:marTop w:val="0"/>
          <w:marBottom w:val="0"/>
          <w:divBdr>
            <w:top w:val="none" w:sz="0" w:space="0" w:color="auto"/>
            <w:left w:val="none" w:sz="0" w:space="0" w:color="auto"/>
            <w:bottom w:val="none" w:sz="0" w:space="0" w:color="auto"/>
            <w:right w:val="none" w:sz="0" w:space="0" w:color="auto"/>
          </w:divBdr>
        </w:div>
        <w:div w:id="1283727900">
          <w:marLeft w:val="0"/>
          <w:marRight w:val="0"/>
          <w:marTop w:val="0"/>
          <w:marBottom w:val="0"/>
          <w:divBdr>
            <w:top w:val="none" w:sz="0" w:space="0" w:color="auto"/>
            <w:left w:val="none" w:sz="0" w:space="0" w:color="auto"/>
            <w:bottom w:val="none" w:sz="0" w:space="0" w:color="auto"/>
            <w:right w:val="none" w:sz="0" w:space="0" w:color="auto"/>
          </w:divBdr>
        </w:div>
        <w:div w:id="1286080222">
          <w:marLeft w:val="0"/>
          <w:marRight w:val="0"/>
          <w:marTop w:val="0"/>
          <w:marBottom w:val="0"/>
          <w:divBdr>
            <w:top w:val="none" w:sz="0" w:space="0" w:color="auto"/>
            <w:left w:val="none" w:sz="0" w:space="0" w:color="auto"/>
            <w:bottom w:val="none" w:sz="0" w:space="0" w:color="auto"/>
            <w:right w:val="none" w:sz="0" w:space="0" w:color="auto"/>
          </w:divBdr>
        </w:div>
        <w:div w:id="1288849513">
          <w:marLeft w:val="0"/>
          <w:marRight w:val="0"/>
          <w:marTop w:val="0"/>
          <w:marBottom w:val="0"/>
          <w:divBdr>
            <w:top w:val="none" w:sz="0" w:space="0" w:color="auto"/>
            <w:left w:val="none" w:sz="0" w:space="0" w:color="auto"/>
            <w:bottom w:val="none" w:sz="0" w:space="0" w:color="auto"/>
            <w:right w:val="none" w:sz="0" w:space="0" w:color="auto"/>
          </w:divBdr>
        </w:div>
        <w:div w:id="1290547035">
          <w:marLeft w:val="0"/>
          <w:marRight w:val="0"/>
          <w:marTop w:val="0"/>
          <w:marBottom w:val="0"/>
          <w:divBdr>
            <w:top w:val="none" w:sz="0" w:space="0" w:color="auto"/>
            <w:left w:val="none" w:sz="0" w:space="0" w:color="auto"/>
            <w:bottom w:val="none" w:sz="0" w:space="0" w:color="auto"/>
            <w:right w:val="none" w:sz="0" w:space="0" w:color="auto"/>
          </w:divBdr>
        </w:div>
        <w:div w:id="1299919480">
          <w:marLeft w:val="0"/>
          <w:marRight w:val="0"/>
          <w:marTop w:val="0"/>
          <w:marBottom w:val="0"/>
          <w:divBdr>
            <w:top w:val="none" w:sz="0" w:space="0" w:color="auto"/>
            <w:left w:val="none" w:sz="0" w:space="0" w:color="auto"/>
            <w:bottom w:val="none" w:sz="0" w:space="0" w:color="auto"/>
            <w:right w:val="none" w:sz="0" w:space="0" w:color="auto"/>
          </w:divBdr>
        </w:div>
        <w:div w:id="1335913166">
          <w:marLeft w:val="0"/>
          <w:marRight w:val="0"/>
          <w:marTop w:val="0"/>
          <w:marBottom w:val="0"/>
          <w:divBdr>
            <w:top w:val="none" w:sz="0" w:space="0" w:color="auto"/>
            <w:left w:val="none" w:sz="0" w:space="0" w:color="auto"/>
            <w:bottom w:val="none" w:sz="0" w:space="0" w:color="auto"/>
            <w:right w:val="none" w:sz="0" w:space="0" w:color="auto"/>
          </w:divBdr>
        </w:div>
        <w:div w:id="1338851086">
          <w:marLeft w:val="0"/>
          <w:marRight w:val="0"/>
          <w:marTop w:val="0"/>
          <w:marBottom w:val="0"/>
          <w:divBdr>
            <w:top w:val="none" w:sz="0" w:space="0" w:color="auto"/>
            <w:left w:val="none" w:sz="0" w:space="0" w:color="auto"/>
            <w:bottom w:val="none" w:sz="0" w:space="0" w:color="auto"/>
            <w:right w:val="none" w:sz="0" w:space="0" w:color="auto"/>
          </w:divBdr>
        </w:div>
        <w:div w:id="1369839267">
          <w:marLeft w:val="0"/>
          <w:marRight w:val="0"/>
          <w:marTop w:val="0"/>
          <w:marBottom w:val="0"/>
          <w:divBdr>
            <w:top w:val="none" w:sz="0" w:space="0" w:color="auto"/>
            <w:left w:val="none" w:sz="0" w:space="0" w:color="auto"/>
            <w:bottom w:val="none" w:sz="0" w:space="0" w:color="auto"/>
            <w:right w:val="none" w:sz="0" w:space="0" w:color="auto"/>
          </w:divBdr>
        </w:div>
        <w:div w:id="1371219630">
          <w:marLeft w:val="0"/>
          <w:marRight w:val="0"/>
          <w:marTop w:val="0"/>
          <w:marBottom w:val="0"/>
          <w:divBdr>
            <w:top w:val="none" w:sz="0" w:space="0" w:color="auto"/>
            <w:left w:val="none" w:sz="0" w:space="0" w:color="auto"/>
            <w:bottom w:val="none" w:sz="0" w:space="0" w:color="auto"/>
            <w:right w:val="none" w:sz="0" w:space="0" w:color="auto"/>
          </w:divBdr>
        </w:div>
        <w:div w:id="1382824334">
          <w:marLeft w:val="0"/>
          <w:marRight w:val="0"/>
          <w:marTop w:val="0"/>
          <w:marBottom w:val="0"/>
          <w:divBdr>
            <w:top w:val="none" w:sz="0" w:space="0" w:color="auto"/>
            <w:left w:val="none" w:sz="0" w:space="0" w:color="auto"/>
            <w:bottom w:val="none" w:sz="0" w:space="0" w:color="auto"/>
            <w:right w:val="none" w:sz="0" w:space="0" w:color="auto"/>
          </w:divBdr>
        </w:div>
        <w:div w:id="1388649754">
          <w:marLeft w:val="0"/>
          <w:marRight w:val="0"/>
          <w:marTop w:val="0"/>
          <w:marBottom w:val="0"/>
          <w:divBdr>
            <w:top w:val="none" w:sz="0" w:space="0" w:color="auto"/>
            <w:left w:val="none" w:sz="0" w:space="0" w:color="auto"/>
            <w:bottom w:val="none" w:sz="0" w:space="0" w:color="auto"/>
            <w:right w:val="none" w:sz="0" w:space="0" w:color="auto"/>
          </w:divBdr>
        </w:div>
        <w:div w:id="1390152333">
          <w:marLeft w:val="0"/>
          <w:marRight w:val="0"/>
          <w:marTop w:val="0"/>
          <w:marBottom w:val="0"/>
          <w:divBdr>
            <w:top w:val="none" w:sz="0" w:space="0" w:color="auto"/>
            <w:left w:val="none" w:sz="0" w:space="0" w:color="auto"/>
            <w:bottom w:val="none" w:sz="0" w:space="0" w:color="auto"/>
            <w:right w:val="none" w:sz="0" w:space="0" w:color="auto"/>
          </w:divBdr>
        </w:div>
        <w:div w:id="1402563760">
          <w:marLeft w:val="0"/>
          <w:marRight w:val="0"/>
          <w:marTop w:val="0"/>
          <w:marBottom w:val="0"/>
          <w:divBdr>
            <w:top w:val="none" w:sz="0" w:space="0" w:color="auto"/>
            <w:left w:val="none" w:sz="0" w:space="0" w:color="auto"/>
            <w:bottom w:val="none" w:sz="0" w:space="0" w:color="auto"/>
            <w:right w:val="none" w:sz="0" w:space="0" w:color="auto"/>
          </w:divBdr>
        </w:div>
        <w:div w:id="1403064765">
          <w:marLeft w:val="0"/>
          <w:marRight w:val="0"/>
          <w:marTop w:val="0"/>
          <w:marBottom w:val="0"/>
          <w:divBdr>
            <w:top w:val="none" w:sz="0" w:space="0" w:color="auto"/>
            <w:left w:val="none" w:sz="0" w:space="0" w:color="auto"/>
            <w:bottom w:val="none" w:sz="0" w:space="0" w:color="auto"/>
            <w:right w:val="none" w:sz="0" w:space="0" w:color="auto"/>
          </w:divBdr>
        </w:div>
        <w:div w:id="1406150807">
          <w:marLeft w:val="0"/>
          <w:marRight w:val="0"/>
          <w:marTop w:val="0"/>
          <w:marBottom w:val="0"/>
          <w:divBdr>
            <w:top w:val="none" w:sz="0" w:space="0" w:color="auto"/>
            <w:left w:val="none" w:sz="0" w:space="0" w:color="auto"/>
            <w:bottom w:val="none" w:sz="0" w:space="0" w:color="auto"/>
            <w:right w:val="none" w:sz="0" w:space="0" w:color="auto"/>
          </w:divBdr>
        </w:div>
        <w:div w:id="1409304180">
          <w:marLeft w:val="0"/>
          <w:marRight w:val="0"/>
          <w:marTop w:val="0"/>
          <w:marBottom w:val="0"/>
          <w:divBdr>
            <w:top w:val="none" w:sz="0" w:space="0" w:color="auto"/>
            <w:left w:val="none" w:sz="0" w:space="0" w:color="auto"/>
            <w:bottom w:val="none" w:sz="0" w:space="0" w:color="auto"/>
            <w:right w:val="none" w:sz="0" w:space="0" w:color="auto"/>
          </w:divBdr>
        </w:div>
        <w:div w:id="1423527961">
          <w:marLeft w:val="0"/>
          <w:marRight w:val="0"/>
          <w:marTop w:val="0"/>
          <w:marBottom w:val="0"/>
          <w:divBdr>
            <w:top w:val="none" w:sz="0" w:space="0" w:color="auto"/>
            <w:left w:val="none" w:sz="0" w:space="0" w:color="auto"/>
            <w:bottom w:val="none" w:sz="0" w:space="0" w:color="auto"/>
            <w:right w:val="none" w:sz="0" w:space="0" w:color="auto"/>
          </w:divBdr>
        </w:div>
        <w:div w:id="1424228668">
          <w:marLeft w:val="0"/>
          <w:marRight w:val="0"/>
          <w:marTop w:val="0"/>
          <w:marBottom w:val="0"/>
          <w:divBdr>
            <w:top w:val="none" w:sz="0" w:space="0" w:color="auto"/>
            <w:left w:val="none" w:sz="0" w:space="0" w:color="auto"/>
            <w:bottom w:val="none" w:sz="0" w:space="0" w:color="auto"/>
            <w:right w:val="none" w:sz="0" w:space="0" w:color="auto"/>
          </w:divBdr>
        </w:div>
        <w:div w:id="1439639285">
          <w:marLeft w:val="0"/>
          <w:marRight w:val="0"/>
          <w:marTop w:val="0"/>
          <w:marBottom w:val="0"/>
          <w:divBdr>
            <w:top w:val="none" w:sz="0" w:space="0" w:color="auto"/>
            <w:left w:val="none" w:sz="0" w:space="0" w:color="auto"/>
            <w:bottom w:val="none" w:sz="0" w:space="0" w:color="auto"/>
            <w:right w:val="none" w:sz="0" w:space="0" w:color="auto"/>
          </w:divBdr>
        </w:div>
        <w:div w:id="1454667375">
          <w:marLeft w:val="0"/>
          <w:marRight w:val="0"/>
          <w:marTop w:val="0"/>
          <w:marBottom w:val="0"/>
          <w:divBdr>
            <w:top w:val="none" w:sz="0" w:space="0" w:color="auto"/>
            <w:left w:val="none" w:sz="0" w:space="0" w:color="auto"/>
            <w:bottom w:val="none" w:sz="0" w:space="0" w:color="auto"/>
            <w:right w:val="none" w:sz="0" w:space="0" w:color="auto"/>
          </w:divBdr>
        </w:div>
        <w:div w:id="1473324920">
          <w:marLeft w:val="0"/>
          <w:marRight w:val="0"/>
          <w:marTop w:val="0"/>
          <w:marBottom w:val="0"/>
          <w:divBdr>
            <w:top w:val="none" w:sz="0" w:space="0" w:color="auto"/>
            <w:left w:val="none" w:sz="0" w:space="0" w:color="auto"/>
            <w:bottom w:val="none" w:sz="0" w:space="0" w:color="auto"/>
            <w:right w:val="none" w:sz="0" w:space="0" w:color="auto"/>
          </w:divBdr>
        </w:div>
        <w:div w:id="1495217266">
          <w:marLeft w:val="0"/>
          <w:marRight w:val="0"/>
          <w:marTop w:val="0"/>
          <w:marBottom w:val="0"/>
          <w:divBdr>
            <w:top w:val="none" w:sz="0" w:space="0" w:color="auto"/>
            <w:left w:val="none" w:sz="0" w:space="0" w:color="auto"/>
            <w:bottom w:val="none" w:sz="0" w:space="0" w:color="auto"/>
            <w:right w:val="none" w:sz="0" w:space="0" w:color="auto"/>
          </w:divBdr>
        </w:div>
        <w:div w:id="1499496244">
          <w:marLeft w:val="0"/>
          <w:marRight w:val="0"/>
          <w:marTop w:val="0"/>
          <w:marBottom w:val="0"/>
          <w:divBdr>
            <w:top w:val="none" w:sz="0" w:space="0" w:color="auto"/>
            <w:left w:val="none" w:sz="0" w:space="0" w:color="auto"/>
            <w:bottom w:val="none" w:sz="0" w:space="0" w:color="auto"/>
            <w:right w:val="none" w:sz="0" w:space="0" w:color="auto"/>
          </w:divBdr>
        </w:div>
        <w:div w:id="1532183426">
          <w:marLeft w:val="0"/>
          <w:marRight w:val="0"/>
          <w:marTop w:val="0"/>
          <w:marBottom w:val="0"/>
          <w:divBdr>
            <w:top w:val="none" w:sz="0" w:space="0" w:color="auto"/>
            <w:left w:val="none" w:sz="0" w:space="0" w:color="auto"/>
            <w:bottom w:val="none" w:sz="0" w:space="0" w:color="auto"/>
            <w:right w:val="none" w:sz="0" w:space="0" w:color="auto"/>
          </w:divBdr>
        </w:div>
        <w:div w:id="1543590886">
          <w:marLeft w:val="0"/>
          <w:marRight w:val="0"/>
          <w:marTop w:val="0"/>
          <w:marBottom w:val="0"/>
          <w:divBdr>
            <w:top w:val="none" w:sz="0" w:space="0" w:color="auto"/>
            <w:left w:val="none" w:sz="0" w:space="0" w:color="auto"/>
            <w:bottom w:val="none" w:sz="0" w:space="0" w:color="auto"/>
            <w:right w:val="none" w:sz="0" w:space="0" w:color="auto"/>
          </w:divBdr>
        </w:div>
        <w:div w:id="1547521325">
          <w:marLeft w:val="0"/>
          <w:marRight w:val="0"/>
          <w:marTop w:val="0"/>
          <w:marBottom w:val="0"/>
          <w:divBdr>
            <w:top w:val="none" w:sz="0" w:space="0" w:color="auto"/>
            <w:left w:val="none" w:sz="0" w:space="0" w:color="auto"/>
            <w:bottom w:val="none" w:sz="0" w:space="0" w:color="auto"/>
            <w:right w:val="none" w:sz="0" w:space="0" w:color="auto"/>
          </w:divBdr>
        </w:div>
        <w:div w:id="1556811910">
          <w:marLeft w:val="0"/>
          <w:marRight w:val="0"/>
          <w:marTop w:val="0"/>
          <w:marBottom w:val="0"/>
          <w:divBdr>
            <w:top w:val="none" w:sz="0" w:space="0" w:color="auto"/>
            <w:left w:val="none" w:sz="0" w:space="0" w:color="auto"/>
            <w:bottom w:val="none" w:sz="0" w:space="0" w:color="auto"/>
            <w:right w:val="none" w:sz="0" w:space="0" w:color="auto"/>
          </w:divBdr>
        </w:div>
        <w:div w:id="1572545789">
          <w:marLeft w:val="0"/>
          <w:marRight w:val="0"/>
          <w:marTop w:val="0"/>
          <w:marBottom w:val="0"/>
          <w:divBdr>
            <w:top w:val="none" w:sz="0" w:space="0" w:color="auto"/>
            <w:left w:val="none" w:sz="0" w:space="0" w:color="auto"/>
            <w:bottom w:val="none" w:sz="0" w:space="0" w:color="auto"/>
            <w:right w:val="none" w:sz="0" w:space="0" w:color="auto"/>
          </w:divBdr>
        </w:div>
        <w:div w:id="1580670411">
          <w:marLeft w:val="0"/>
          <w:marRight w:val="0"/>
          <w:marTop w:val="0"/>
          <w:marBottom w:val="0"/>
          <w:divBdr>
            <w:top w:val="none" w:sz="0" w:space="0" w:color="auto"/>
            <w:left w:val="none" w:sz="0" w:space="0" w:color="auto"/>
            <w:bottom w:val="none" w:sz="0" w:space="0" w:color="auto"/>
            <w:right w:val="none" w:sz="0" w:space="0" w:color="auto"/>
          </w:divBdr>
        </w:div>
        <w:div w:id="1593780131">
          <w:marLeft w:val="0"/>
          <w:marRight w:val="0"/>
          <w:marTop w:val="0"/>
          <w:marBottom w:val="0"/>
          <w:divBdr>
            <w:top w:val="none" w:sz="0" w:space="0" w:color="auto"/>
            <w:left w:val="none" w:sz="0" w:space="0" w:color="auto"/>
            <w:bottom w:val="none" w:sz="0" w:space="0" w:color="auto"/>
            <w:right w:val="none" w:sz="0" w:space="0" w:color="auto"/>
          </w:divBdr>
        </w:div>
        <w:div w:id="1602452210">
          <w:marLeft w:val="0"/>
          <w:marRight w:val="0"/>
          <w:marTop w:val="0"/>
          <w:marBottom w:val="0"/>
          <w:divBdr>
            <w:top w:val="none" w:sz="0" w:space="0" w:color="auto"/>
            <w:left w:val="none" w:sz="0" w:space="0" w:color="auto"/>
            <w:bottom w:val="none" w:sz="0" w:space="0" w:color="auto"/>
            <w:right w:val="none" w:sz="0" w:space="0" w:color="auto"/>
          </w:divBdr>
        </w:div>
        <w:div w:id="1617714819">
          <w:marLeft w:val="0"/>
          <w:marRight w:val="0"/>
          <w:marTop w:val="0"/>
          <w:marBottom w:val="0"/>
          <w:divBdr>
            <w:top w:val="none" w:sz="0" w:space="0" w:color="auto"/>
            <w:left w:val="none" w:sz="0" w:space="0" w:color="auto"/>
            <w:bottom w:val="none" w:sz="0" w:space="0" w:color="auto"/>
            <w:right w:val="none" w:sz="0" w:space="0" w:color="auto"/>
          </w:divBdr>
        </w:div>
        <w:div w:id="1621063754">
          <w:marLeft w:val="0"/>
          <w:marRight w:val="0"/>
          <w:marTop w:val="0"/>
          <w:marBottom w:val="0"/>
          <w:divBdr>
            <w:top w:val="none" w:sz="0" w:space="0" w:color="auto"/>
            <w:left w:val="none" w:sz="0" w:space="0" w:color="auto"/>
            <w:bottom w:val="none" w:sz="0" w:space="0" w:color="auto"/>
            <w:right w:val="none" w:sz="0" w:space="0" w:color="auto"/>
          </w:divBdr>
        </w:div>
        <w:div w:id="1625383879">
          <w:marLeft w:val="0"/>
          <w:marRight w:val="0"/>
          <w:marTop w:val="0"/>
          <w:marBottom w:val="0"/>
          <w:divBdr>
            <w:top w:val="none" w:sz="0" w:space="0" w:color="auto"/>
            <w:left w:val="none" w:sz="0" w:space="0" w:color="auto"/>
            <w:bottom w:val="none" w:sz="0" w:space="0" w:color="auto"/>
            <w:right w:val="none" w:sz="0" w:space="0" w:color="auto"/>
          </w:divBdr>
        </w:div>
        <w:div w:id="1626427416">
          <w:marLeft w:val="0"/>
          <w:marRight w:val="0"/>
          <w:marTop w:val="0"/>
          <w:marBottom w:val="0"/>
          <w:divBdr>
            <w:top w:val="none" w:sz="0" w:space="0" w:color="auto"/>
            <w:left w:val="none" w:sz="0" w:space="0" w:color="auto"/>
            <w:bottom w:val="none" w:sz="0" w:space="0" w:color="auto"/>
            <w:right w:val="none" w:sz="0" w:space="0" w:color="auto"/>
          </w:divBdr>
        </w:div>
        <w:div w:id="1626812465">
          <w:marLeft w:val="0"/>
          <w:marRight w:val="0"/>
          <w:marTop w:val="0"/>
          <w:marBottom w:val="0"/>
          <w:divBdr>
            <w:top w:val="none" w:sz="0" w:space="0" w:color="auto"/>
            <w:left w:val="none" w:sz="0" w:space="0" w:color="auto"/>
            <w:bottom w:val="none" w:sz="0" w:space="0" w:color="auto"/>
            <w:right w:val="none" w:sz="0" w:space="0" w:color="auto"/>
          </w:divBdr>
        </w:div>
        <w:div w:id="1638222491">
          <w:marLeft w:val="0"/>
          <w:marRight w:val="0"/>
          <w:marTop w:val="0"/>
          <w:marBottom w:val="0"/>
          <w:divBdr>
            <w:top w:val="none" w:sz="0" w:space="0" w:color="auto"/>
            <w:left w:val="none" w:sz="0" w:space="0" w:color="auto"/>
            <w:bottom w:val="none" w:sz="0" w:space="0" w:color="auto"/>
            <w:right w:val="none" w:sz="0" w:space="0" w:color="auto"/>
          </w:divBdr>
        </w:div>
        <w:div w:id="1660771761">
          <w:marLeft w:val="0"/>
          <w:marRight w:val="0"/>
          <w:marTop w:val="0"/>
          <w:marBottom w:val="0"/>
          <w:divBdr>
            <w:top w:val="none" w:sz="0" w:space="0" w:color="auto"/>
            <w:left w:val="none" w:sz="0" w:space="0" w:color="auto"/>
            <w:bottom w:val="none" w:sz="0" w:space="0" w:color="auto"/>
            <w:right w:val="none" w:sz="0" w:space="0" w:color="auto"/>
          </w:divBdr>
        </w:div>
        <w:div w:id="1664314389">
          <w:marLeft w:val="0"/>
          <w:marRight w:val="0"/>
          <w:marTop w:val="0"/>
          <w:marBottom w:val="0"/>
          <w:divBdr>
            <w:top w:val="none" w:sz="0" w:space="0" w:color="auto"/>
            <w:left w:val="none" w:sz="0" w:space="0" w:color="auto"/>
            <w:bottom w:val="none" w:sz="0" w:space="0" w:color="auto"/>
            <w:right w:val="none" w:sz="0" w:space="0" w:color="auto"/>
          </w:divBdr>
        </w:div>
        <w:div w:id="1672180395">
          <w:marLeft w:val="0"/>
          <w:marRight w:val="0"/>
          <w:marTop w:val="0"/>
          <w:marBottom w:val="0"/>
          <w:divBdr>
            <w:top w:val="none" w:sz="0" w:space="0" w:color="auto"/>
            <w:left w:val="none" w:sz="0" w:space="0" w:color="auto"/>
            <w:bottom w:val="none" w:sz="0" w:space="0" w:color="auto"/>
            <w:right w:val="none" w:sz="0" w:space="0" w:color="auto"/>
          </w:divBdr>
        </w:div>
        <w:div w:id="1676804339">
          <w:marLeft w:val="0"/>
          <w:marRight w:val="0"/>
          <w:marTop w:val="0"/>
          <w:marBottom w:val="0"/>
          <w:divBdr>
            <w:top w:val="none" w:sz="0" w:space="0" w:color="auto"/>
            <w:left w:val="none" w:sz="0" w:space="0" w:color="auto"/>
            <w:bottom w:val="none" w:sz="0" w:space="0" w:color="auto"/>
            <w:right w:val="none" w:sz="0" w:space="0" w:color="auto"/>
          </w:divBdr>
        </w:div>
        <w:div w:id="1684089211">
          <w:marLeft w:val="0"/>
          <w:marRight w:val="0"/>
          <w:marTop w:val="0"/>
          <w:marBottom w:val="0"/>
          <w:divBdr>
            <w:top w:val="none" w:sz="0" w:space="0" w:color="auto"/>
            <w:left w:val="none" w:sz="0" w:space="0" w:color="auto"/>
            <w:bottom w:val="none" w:sz="0" w:space="0" w:color="auto"/>
            <w:right w:val="none" w:sz="0" w:space="0" w:color="auto"/>
          </w:divBdr>
        </w:div>
        <w:div w:id="1700812549">
          <w:marLeft w:val="0"/>
          <w:marRight w:val="0"/>
          <w:marTop w:val="0"/>
          <w:marBottom w:val="0"/>
          <w:divBdr>
            <w:top w:val="none" w:sz="0" w:space="0" w:color="auto"/>
            <w:left w:val="none" w:sz="0" w:space="0" w:color="auto"/>
            <w:bottom w:val="none" w:sz="0" w:space="0" w:color="auto"/>
            <w:right w:val="none" w:sz="0" w:space="0" w:color="auto"/>
          </w:divBdr>
        </w:div>
        <w:div w:id="1701854647">
          <w:marLeft w:val="0"/>
          <w:marRight w:val="0"/>
          <w:marTop w:val="0"/>
          <w:marBottom w:val="0"/>
          <w:divBdr>
            <w:top w:val="none" w:sz="0" w:space="0" w:color="auto"/>
            <w:left w:val="none" w:sz="0" w:space="0" w:color="auto"/>
            <w:bottom w:val="none" w:sz="0" w:space="0" w:color="auto"/>
            <w:right w:val="none" w:sz="0" w:space="0" w:color="auto"/>
          </w:divBdr>
        </w:div>
        <w:div w:id="1704596495">
          <w:marLeft w:val="0"/>
          <w:marRight w:val="0"/>
          <w:marTop w:val="0"/>
          <w:marBottom w:val="0"/>
          <w:divBdr>
            <w:top w:val="none" w:sz="0" w:space="0" w:color="auto"/>
            <w:left w:val="none" w:sz="0" w:space="0" w:color="auto"/>
            <w:bottom w:val="none" w:sz="0" w:space="0" w:color="auto"/>
            <w:right w:val="none" w:sz="0" w:space="0" w:color="auto"/>
          </w:divBdr>
        </w:div>
        <w:div w:id="1708676185">
          <w:marLeft w:val="0"/>
          <w:marRight w:val="0"/>
          <w:marTop w:val="0"/>
          <w:marBottom w:val="0"/>
          <w:divBdr>
            <w:top w:val="none" w:sz="0" w:space="0" w:color="auto"/>
            <w:left w:val="none" w:sz="0" w:space="0" w:color="auto"/>
            <w:bottom w:val="none" w:sz="0" w:space="0" w:color="auto"/>
            <w:right w:val="none" w:sz="0" w:space="0" w:color="auto"/>
          </w:divBdr>
        </w:div>
        <w:div w:id="1715538031">
          <w:marLeft w:val="0"/>
          <w:marRight w:val="0"/>
          <w:marTop w:val="0"/>
          <w:marBottom w:val="0"/>
          <w:divBdr>
            <w:top w:val="none" w:sz="0" w:space="0" w:color="auto"/>
            <w:left w:val="none" w:sz="0" w:space="0" w:color="auto"/>
            <w:bottom w:val="none" w:sz="0" w:space="0" w:color="auto"/>
            <w:right w:val="none" w:sz="0" w:space="0" w:color="auto"/>
          </w:divBdr>
        </w:div>
        <w:div w:id="1716199820">
          <w:marLeft w:val="0"/>
          <w:marRight w:val="0"/>
          <w:marTop w:val="0"/>
          <w:marBottom w:val="0"/>
          <w:divBdr>
            <w:top w:val="none" w:sz="0" w:space="0" w:color="auto"/>
            <w:left w:val="none" w:sz="0" w:space="0" w:color="auto"/>
            <w:bottom w:val="none" w:sz="0" w:space="0" w:color="auto"/>
            <w:right w:val="none" w:sz="0" w:space="0" w:color="auto"/>
          </w:divBdr>
        </w:div>
        <w:div w:id="1719358804">
          <w:marLeft w:val="0"/>
          <w:marRight w:val="0"/>
          <w:marTop w:val="0"/>
          <w:marBottom w:val="0"/>
          <w:divBdr>
            <w:top w:val="none" w:sz="0" w:space="0" w:color="auto"/>
            <w:left w:val="none" w:sz="0" w:space="0" w:color="auto"/>
            <w:bottom w:val="none" w:sz="0" w:space="0" w:color="auto"/>
            <w:right w:val="none" w:sz="0" w:space="0" w:color="auto"/>
          </w:divBdr>
        </w:div>
        <w:div w:id="1719668255">
          <w:marLeft w:val="0"/>
          <w:marRight w:val="0"/>
          <w:marTop w:val="0"/>
          <w:marBottom w:val="0"/>
          <w:divBdr>
            <w:top w:val="none" w:sz="0" w:space="0" w:color="auto"/>
            <w:left w:val="none" w:sz="0" w:space="0" w:color="auto"/>
            <w:bottom w:val="none" w:sz="0" w:space="0" w:color="auto"/>
            <w:right w:val="none" w:sz="0" w:space="0" w:color="auto"/>
          </w:divBdr>
        </w:div>
        <w:div w:id="1737388182">
          <w:marLeft w:val="0"/>
          <w:marRight w:val="0"/>
          <w:marTop w:val="0"/>
          <w:marBottom w:val="0"/>
          <w:divBdr>
            <w:top w:val="none" w:sz="0" w:space="0" w:color="auto"/>
            <w:left w:val="none" w:sz="0" w:space="0" w:color="auto"/>
            <w:bottom w:val="none" w:sz="0" w:space="0" w:color="auto"/>
            <w:right w:val="none" w:sz="0" w:space="0" w:color="auto"/>
          </w:divBdr>
        </w:div>
        <w:div w:id="1756516417">
          <w:marLeft w:val="0"/>
          <w:marRight w:val="0"/>
          <w:marTop w:val="0"/>
          <w:marBottom w:val="0"/>
          <w:divBdr>
            <w:top w:val="none" w:sz="0" w:space="0" w:color="auto"/>
            <w:left w:val="none" w:sz="0" w:space="0" w:color="auto"/>
            <w:bottom w:val="none" w:sz="0" w:space="0" w:color="auto"/>
            <w:right w:val="none" w:sz="0" w:space="0" w:color="auto"/>
          </w:divBdr>
        </w:div>
        <w:div w:id="1764647525">
          <w:marLeft w:val="0"/>
          <w:marRight w:val="0"/>
          <w:marTop w:val="0"/>
          <w:marBottom w:val="0"/>
          <w:divBdr>
            <w:top w:val="none" w:sz="0" w:space="0" w:color="auto"/>
            <w:left w:val="none" w:sz="0" w:space="0" w:color="auto"/>
            <w:bottom w:val="none" w:sz="0" w:space="0" w:color="auto"/>
            <w:right w:val="none" w:sz="0" w:space="0" w:color="auto"/>
          </w:divBdr>
        </w:div>
        <w:div w:id="1778716755">
          <w:marLeft w:val="0"/>
          <w:marRight w:val="0"/>
          <w:marTop w:val="0"/>
          <w:marBottom w:val="0"/>
          <w:divBdr>
            <w:top w:val="none" w:sz="0" w:space="0" w:color="auto"/>
            <w:left w:val="none" w:sz="0" w:space="0" w:color="auto"/>
            <w:bottom w:val="none" w:sz="0" w:space="0" w:color="auto"/>
            <w:right w:val="none" w:sz="0" w:space="0" w:color="auto"/>
          </w:divBdr>
        </w:div>
        <w:div w:id="1788888279">
          <w:marLeft w:val="0"/>
          <w:marRight w:val="0"/>
          <w:marTop w:val="0"/>
          <w:marBottom w:val="0"/>
          <w:divBdr>
            <w:top w:val="none" w:sz="0" w:space="0" w:color="auto"/>
            <w:left w:val="none" w:sz="0" w:space="0" w:color="auto"/>
            <w:bottom w:val="none" w:sz="0" w:space="0" w:color="auto"/>
            <w:right w:val="none" w:sz="0" w:space="0" w:color="auto"/>
          </w:divBdr>
        </w:div>
        <w:div w:id="1793667706">
          <w:marLeft w:val="0"/>
          <w:marRight w:val="0"/>
          <w:marTop w:val="0"/>
          <w:marBottom w:val="0"/>
          <w:divBdr>
            <w:top w:val="none" w:sz="0" w:space="0" w:color="auto"/>
            <w:left w:val="none" w:sz="0" w:space="0" w:color="auto"/>
            <w:bottom w:val="none" w:sz="0" w:space="0" w:color="auto"/>
            <w:right w:val="none" w:sz="0" w:space="0" w:color="auto"/>
          </w:divBdr>
        </w:div>
        <w:div w:id="1798526032">
          <w:marLeft w:val="0"/>
          <w:marRight w:val="0"/>
          <w:marTop w:val="0"/>
          <w:marBottom w:val="0"/>
          <w:divBdr>
            <w:top w:val="none" w:sz="0" w:space="0" w:color="auto"/>
            <w:left w:val="none" w:sz="0" w:space="0" w:color="auto"/>
            <w:bottom w:val="none" w:sz="0" w:space="0" w:color="auto"/>
            <w:right w:val="none" w:sz="0" w:space="0" w:color="auto"/>
          </w:divBdr>
        </w:div>
        <w:div w:id="1803618706">
          <w:marLeft w:val="0"/>
          <w:marRight w:val="0"/>
          <w:marTop w:val="0"/>
          <w:marBottom w:val="0"/>
          <w:divBdr>
            <w:top w:val="none" w:sz="0" w:space="0" w:color="auto"/>
            <w:left w:val="none" w:sz="0" w:space="0" w:color="auto"/>
            <w:bottom w:val="none" w:sz="0" w:space="0" w:color="auto"/>
            <w:right w:val="none" w:sz="0" w:space="0" w:color="auto"/>
          </w:divBdr>
        </w:div>
        <w:div w:id="1818037211">
          <w:marLeft w:val="0"/>
          <w:marRight w:val="0"/>
          <w:marTop w:val="0"/>
          <w:marBottom w:val="0"/>
          <w:divBdr>
            <w:top w:val="none" w:sz="0" w:space="0" w:color="auto"/>
            <w:left w:val="none" w:sz="0" w:space="0" w:color="auto"/>
            <w:bottom w:val="none" w:sz="0" w:space="0" w:color="auto"/>
            <w:right w:val="none" w:sz="0" w:space="0" w:color="auto"/>
          </w:divBdr>
        </w:div>
        <w:div w:id="1819760856">
          <w:marLeft w:val="0"/>
          <w:marRight w:val="0"/>
          <w:marTop w:val="0"/>
          <w:marBottom w:val="0"/>
          <w:divBdr>
            <w:top w:val="none" w:sz="0" w:space="0" w:color="auto"/>
            <w:left w:val="none" w:sz="0" w:space="0" w:color="auto"/>
            <w:bottom w:val="none" w:sz="0" w:space="0" w:color="auto"/>
            <w:right w:val="none" w:sz="0" w:space="0" w:color="auto"/>
          </w:divBdr>
        </w:div>
        <w:div w:id="1843005107">
          <w:marLeft w:val="0"/>
          <w:marRight w:val="0"/>
          <w:marTop w:val="0"/>
          <w:marBottom w:val="0"/>
          <w:divBdr>
            <w:top w:val="none" w:sz="0" w:space="0" w:color="auto"/>
            <w:left w:val="none" w:sz="0" w:space="0" w:color="auto"/>
            <w:bottom w:val="none" w:sz="0" w:space="0" w:color="auto"/>
            <w:right w:val="none" w:sz="0" w:space="0" w:color="auto"/>
          </w:divBdr>
        </w:div>
        <w:div w:id="1845853372">
          <w:marLeft w:val="0"/>
          <w:marRight w:val="0"/>
          <w:marTop w:val="0"/>
          <w:marBottom w:val="0"/>
          <w:divBdr>
            <w:top w:val="none" w:sz="0" w:space="0" w:color="auto"/>
            <w:left w:val="none" w:sz="0" w:space="0" w:color="auto"/>
            <w:bottom w:val="none" w:sz="0" w:space="0" w:color="auto"/>
            <w:right w:val="none" w:sz="0" w:space="0" w:color="auto"/>
          </w:divBdr>
        </w:div>
        <w:div w:id="1852337550">
          <w:marLeft w:val="0"/>
          <w:marRight w:val="0"/>
          <w:marTop w:val="0"/>
          <w:marBottom w:val="0"/>
          <w:divBdr>
            <w:top w:val="none" w:sz="0" w:space="0" w:color="auto"/>
            <w:left w:val="none" w:sz="0" w:space="0" w:color="auto"/>
            <w:bottom w:val="none" w:sz="0" w:space="0" w:color="auto"/>
            <w:right w:val="none" w:sz="0" w:space="0" w:color="auto"/>
          </w:divBdr>
        </w:div>
        <w:div w:id="1852791447">
          <w:marLeft w:val="0"/>
          <w:marRight w:val="0"/>
          <w:marTop w:val="0"/>
          <w:marBottom w:val="0"/>
          <w:divBdr>
            <w:top w:val="none" w:sz="0" w:space="0" w:color="auto"/>
            <w:left w:val="none" w:sz="0" w:space="0" w:color="auto"/>
            <w:bottom w:val="none" w:sz="0" w:space="0" w:color="auto"/>
            <w:right w:val="none" w:sz="0" w:space="0" w:color="auto"/>
          </w:divBdr>
        </w:div>
        <w:div w:id="1859273931">
          <w:marLeft w:val="0"/>
          <w:marRight w:val="0"/>
          <w:marTop w:val="0"/>
          <w:marBottom w:val="0"/>
          <w:divBdr>
            <w:top w:val="none" w:sz="0" w:space="0" w:color="auto"/>
            <w:left w:val="none" w:sz="0" w:space="0" w:color="auto"/>
            <w:bottom w:val="none" w:sz="0" w:space="0" w:color="auto"/>
            <w:right w:val="none" w:sz="0" w:space="0" w:color="auto"/>
          </w:divBdr>
        </w:div>
        <w:div w:id="1899314573">
          <w:marLeft w:val="0"/>
          <w:marRight w:val="0"/>
          <w:marTop w:val="0"/>
          <w:marBottom w:val="0"/>
          <w:divBdr>
            <w:top w:val="none" w:sz="0" w:space="0" w:color="auto"/>
            <w:left w:val="none" w:sz="0" w:space="0" w:color="auto"/>
            <w:bottom w:val="none" w:sz="0" w:space="0" w:color="auto"/>
            <w:right w:val="none" w:sz="0" w:space="0" w:color="auto"/>
          </w:divBdr>
        </w:div>
        <w:div w:id="1913389678">
          <w:marLeft w:val="0"/>
          <w:marRight w:val="0"/>
          <w:marTop w:val="0"/>
          <w:marBottom w:val="0"/>
          <w:divBdr>
            <w:top w:val="none" w:sz="0" w:space="0" w:color="auto"/>
            <w:left w:val="none" w:sz="0" w:space="0" w:color="auto"/>
            <w:bottom w:val="none" w:sz="0" w:space="0" w:color="auto"/>
            <w:right w:val="none" w:sz="0" w:space="0" w:color="auto"/>
          </w:divBdr>
        </w:div>
        <w:div w:id="1925262382">
          <w:marLeft w:val="0"/>
          <w:marRight w:val="0"/>
          <w:marTop w:val="0"/>
          <w:marBottom w:val="0"/>
          <w:divBdr>
            <w:top w:val="none" w:sz="0" w:space="0" w:color="auto"/>
            <w:left w:val="none" w:sz="0" w:space="0" w:color="auto"/>
            <w:bottom w:val="none" w:sz="0" w:space="0" w:color="auto"/>
            <w:right w:val="none" w:sz="0" w:space="0" w:color="auto"/>
          </w:divBdr>
        </w:div>
        <w:div w:id="1925914588">
          <w:marLeft w:val="0"/>
          <w:marRight w:val="0"/>
          <w:marTop w:val="0"/>
          <w:marBottom w:val="0"/>
          <w:divBdr>
            <w:top w:val="none" w:sz="0" w:space="0" w:color="auto"/>
            <w:left w:val="none" w:sz="0" w:space="0" w:color="auto"/>
            <w:bottom w:val="none" w:sz="0" w:space="0" w:color="auto"/>
            <w:right w:val="none" w:sz="0" w:space="0" w:color="auto"/>
          </w:divBdr>
        </w:div>
        <w:div w:id="1928074088">
          <w:marLeft w:val="0"/>
          <w:marRight w:val="0"/>
          <w:marTop w:val="0"/>
          <w:marBottom w:val="0"/>
          <w:divBdr>
            <w:top w:val="none" w:sz="0" w:space="0" w:color="auto"/>
            <w:left w:val="none" w:sz="0" w:space="0" w:color="auto"/>
            <w:bottom w:val="none" w:sz="0" w:space="0" w:color="auto"/>
            <w:right w:val="none" w:sz="0" w:space="0" w:color="auto"/>
          </w:divBdr>
        </w:div>
        <w:div w:id="1940989056">
          <w:marLeft w:val="0"/>
          <w:marRight w:val="0"/>
          <w:marTop w:val="0"/>
          <w:marBottom w:val="0"/>
          <w:divBdr>
            <w:top w:val="none" w:sz="0" w:space="0" w:color="auto"/>
            <w:left w:val="none" w:sz="0" w:space="0" w:color="auto"/>
            <w:bottom w:val="none" w:sz="0" w:space="0" w:color="auto"/>
            <w:right w:val="none" w:sz="0" w:space="0" w:color="auto"/>
          </w:divBdr>
        </w:div>
        <w:div w:id="1946305389">
          <w:marLeft w:val="0"/>
          <w:marRight w:val="0"/>
          <w:marTop w:val="0"/>
          <w:marBottom w:val="0"/>
          <w:divBdr>
            <w:top w:val="none" w:sz="0" w:space="0" w:color="auto"/>
            <w:left w:val="none" w:sz="0" w:space="0" w:color="auto"/>
            <w:bottom w:val="none" w:sz="0" w:space="0" w:color="auto"/>
            <w:right w:val="none" w:sz="0" w:space="0" w:color="auto"/>
          </w:divBdr>
        </w:div>
        <w:div w:id="1949195584">
          <w:marLeft w:val="0"/>
          <w:marRight w:val="0"/>
          <w:marTop w:val="0"/>
          <w:marBottom w:val="0"/>
          <w:divBdr>
            <w:top w:val="none" w:sz="0" w:space="0" w:color="auto"/>
            <w:left w:val="none" w:sz="0" w:space="0" w:color="auto"/>
            <w:bottom w:val="none" w:sz="0" w:space="0" w:color="auto"/>
            <w:right w:val="none" w:sz="0" w:space="0" w:color="auto"/>
          </w:divBdr>
        </w:div>
        <w:div w:id="1956209577">
          <w:marLeft w:val="0"/>
          <w:marRight w:val="0"/>
          <w:marTop w:val="0"/>
          <w:marBottom w:val="0"/>
          <w:divBdr>
            <w:top w:val="none" w:sz="0" w:space="0" w:color="auto"/>
            <w:left w:val="none" w:sz="0" w:space="0" w:color="auto"/>
            <w:bottom w:val="none" w:sz="0" w:space="0" w:color="auto"/>
            <w:right w:val="none" w:sz="0" w:space="0" w:color="auto"/>
          </w:divBdr>
        </w:div>
        <w:div w:id="1957132658">
          <w:marLeft w:val="0"/>
          <w:marRight w:val="0"/>
          <w:marTop w:val="0"/>
          <w:marBottom w:val="0"/>
          <w:divBdr>
            <w:top w:val="none" w:sz="0" w:space="0" w:color="auto"/>
            <w:left w:val="none" w:sz="0" w:space="0" w:color="auto"/>
            <w:bottom w:val="none" w:sz="0" w:space="0" w:color="auto"/>
            <w:right w:val="none" w:sz="0" w:space="0" w:color="auto"/>
          </w:divBdr>
        </w:div>
        <w:div w:id="1961298589">
          <w:marLeft w:val="0"/>
          <w:marRight w:val="0"/>
          <w:marTop w:val="0"/>
          <w:marBottom w:val="0"/>
          <w:divBdr>
            <w:top w:val="none" w:sz="0" w:space="0" w:color="auto"/>
            <w:left w:val="none" w:sz="0" w:space="0" w:color="auto"/>
            <w:bottom w:val="none" w:sz="0" w:space="0" w:color="auto"/>
            <w:right w:val="none" w:sz="0" w:space="0" w:color="auto"/>
          </w:divBdr>
        </w:div>
        <w:div w:id="1968271157">
          <w:marLeft w:val="0"/>
          <w:marRight w:val="0"/>
          <w:marTop w:val="0"/>
          <w:marBottom w:val="0"/>
          <w:divBdr>
            <w:top w:val="none" w:sz="0" w:space="0" w:color="auto"/>
            <w:left w:val="none" w:sz="0" w:space="0" w:color="auto"/>
            <w:bottom w:val="none" w:sz="0" w:space="0" w:color="auto"/>
            <w:right w:val="none" w:sz="0" w:space="0" w:color="auto"/>
          </w:divBdr>
        </w:div>
        <w:div w:id="1974409580">
          <w:marLeft w:val="0"/>
          <w:marRight w:val="0"/>
          <w:marTop w:val="0"/>
          <w:marBottom w:val="0"/>
          <w:divBdr>
            <w:top w:val="none" w:sz="0" w:space="0" w:color="auto"/>
            <w:left w:val="none" w:sz="0" w:space="0" w:color="auto"/>
            <w:bottom w:val="none" w:sz="0" w:space="0" w:color="auto"/>
            <w:right w:val="none" w:sz="0" w:space="0" w:color="auto"/>
          </w:divBdr>
        </w:div>
        <w:div w:id="1996952016">
          <w:marLeft w:val="0"/>
          <w:marRight w:val="0"/>
          <w:marTop w:val="0"/>
          <w:marBottom w:val="0"/>
          <w:divBdr>
            <w:top w:val="none" w:sz="0" w:space="0" w:color="auto"/>
            <w:left w:val="none" w:sz="0" w:space="0" w:color="auto"/>
            <w:bottom w:val="none" w:sz="0" w:space="0" w:color="auto"/>
            <w:right w:val="none" w:sz="0" w:space="0" w:color="auto"/>
          </w:divBdr>
        </w:div>
        <w:div w:id="2033411136">
          <w:marLeft w:val="0"/>
          <w:marRight w:val="0"/>
          <w:marTop w:val="0"/>
          <w:marBottom w:val="0"/>
          <w:divBdr>
            <w:top w:val="none" w:sz="0" w:space="0" w:color="auto"/>
            <w:left w:val="none" w:sz="0" w:space="0" w:color="auto"/>
            <w:bottom w:val="none" w:sz="0" w:space="0" w:color="auto"/>
            <w:right w:val="none" w:sz="0" w:space="0" w:color="auto"/>
          </w:divBdr>
        </w:div>
        <w:div w:id="2038431953">
          <w:marLeft w:val="0"/>
          <w:marRight w:val="0"/>
          <w:marTop w:val="0"/>
          <w:marBottom w:val="0"/>
          <w:divBdr>
            <w:top w:val="none" w:sz="0" w:space="0" w:color="auto"/>
            <w:left w:val="none" w:sz="0" w:space="0" w:color="auto"/>
            <w:bottom w:val="none" w:sz="0" w:space="0" w:color="auto"/>
            <w:right w:val="none" w:sz="0" w:space="0" w:color="auto"/>
          </w:divBdr>
        </w:div>
        <w:div w:id="2045052979">
          <w:marLeft w:val="0"/>
          <w:marRight w:val="0"/>
          <w:marTop w:val="0"/>
          <w:marBottom w:val="0"/>
          <w:divBdr>
            <w:top w:val="none" w:sz="0" w:space="0" w:color="auto"/>
            <w:left w:val="none" w:sz="0" w:space="0" w:color="auto"/>
            <w:bottom w:val="none" w:sz="0" w:space="0" w:color="auto"/>
            <w:right w:val="none" w:sz="0" w:space="0" w:color="auto"/>
          </w:divBdr>
        </w:div>
        <w:div w:id="2048674187">
          <w:marLeft w:val="0"/>
          <w:marRight w:val="0"/>
          <w:marTop w:val="0"/>
          <w:marBottom w:val="0"/>
          <w:divBdr>
            <w:top w:val="none" w:sz="0" w:space="0" w:color="auto"/>
            <w:left w:val="none" w:sz="0" w:space="0" w:color="auto"/>
            <w:bottom w:val="none" w:sz="0" w:space="0" w:color="auto"/>
            <w:right w:val="none" w:sz="0" w:space="0" w:color="auto"/>
          </w:divBdr>
        </w:div>
        <w:div w:id="2057465222">
          <w:marLeft w:val="0"/>
          <w:marRight w:val="0"/>
          <w:marTop w:val="0"/>
          <w:marBottom w:val="0"/>
          <w:divBdr>
            <w:top w:val="none" w:sz="0" w:space="0" w:color="auto"/>
            <w:left w:val="none" w:sz="0" w:space="0" w:color="auto"/>
            <w:bottom w:val="none" w:sz="0" w:space="0" w:color="auto"/>
            <w:right w:val="none" w:sz="0" w:space="0" w:color="auto"/>
          </w:divBdr>
        </w:div>
        <w:div w:id="2072848154">
          <w:marLeft w:val="0"/>
          <w:marRight w:val="0"/>
          <w:marTop w:val="0"/>
          <w:marBottom w:val="0"/>
          <w:divBdr>
            <w:top w:val="none" w:sz="0" w:space="0" w:color="auto"/>
            <w:left w:val="none" w:sz="0" w:space="0" w:color="auto"/>
            <w:bottom w:val="none" w:sz="0" w:space="0" w:color="auto"/>
            <w:right w:val="none" w:sz="0" w:space="0" w:color="auto"/>
          </w:divBdr>
        </w:div>
        <w:div w:id="2094810969">
          <w:marLeft w:val="0"/>
          <w:marRight w:val="0"/>
          <w:marTop w:val="0"/>
          <w:marBottom w:val="0"/>
          <w:divBdr>
            <w:top w:val="none" w:sz="0" w:space="0" w:color="auto"/>
            <w:left w:val="none" w:sz="0" w:space="0" w:color="auto"/>
            <w:bottom w:val="none" w:sz="0" w:space="0" w:color="auto"/>
            <w:right w:val="none" w:sz="0" w:space="0" w:color="auto"/>
          </w:divBdr>
        </w:div>
        <w:div w:id="2122337198">
          <w:marLeft w:val="0"/>
          <w:marRight w:val="0"/>
          <w:marTop w:val="0"/>
          <w:marBottom w:val="0"/>
          <w:divBdr>
            <w:top w:val="none" w:sz="0" w:space="0" w:color="auto"/>
            <w:left w:val="none" w:sz="0" w:space="0" w:color="auto"/>
            <w:bottom w:val="none" w:sz="0" w:space="0" w:color="auto"/>
            <w:right w:val="none" w:sz="0" w:space="0" w:color="auto"/>
          </w:divBdr>
        </w:div>
        <w:div w:id="2123264040">
          <w:marLeft w:val="0"/>
          <w:marRight w:val="0"/>
          <w:marTop w:val="0"/>
          <w:marBottom w:val="0"/>
          <w:divBdr>
            <w:top w:val="none" w:sz="0" w:space="0" w:color="auto"/>
            <w:left w:val="none" w:sz="0" w:space="0" w:color="auto"/>
            <w:bottom w:val="none" w:sz="0" w:space="0" w:color="auto"/>
            <w:right w:val="none" w:sz="0" w:space="0" w:color="auto"/>
          </w:divBdr>
        </w:div>
        <w:div w:id="2132748144">
          <w:marLeft w:val="0"/>
          <w:marRight w:val="0"/>
          <w:marTop w:val="0"/>
          <w:marBottom w:val="0"/>
          <w:divBdr>
            <w:top w:val="none" w:sz="0" w:space="0" w:color="auto"/>
            <w:left w:val="none" w:sz="0" w:space="0" w:color="auto"/>
            <w:bottom w:val="none" w:sz="0" w:space="0" w:color="auto"/>
            <w:right w:val="none" w:sz="0" w:space="0" w:color="auto"/>
          </w:divBdr>
        </w:div>
        <w:div w:id="2141879826">
          <w:marLeft w:val="0"/>
          <w:marRight w:val="0"/>
          <w:marTop w:val="0"/>
          <w:marBottom w:val="0"/>
          <w:divBdr>
            <w:top w:val="none" w:sz="0" w:space="0" w:color="auto"/>
            <w:left w:val="none" w:sz="0" w:space="0" w:color="auto"/>
            <w:bottom w:val="none" w:sz="0" w:space="0" w:color="auto"/>
            <w:right w:val="none" w:sz="0" w:space="0" w:color="auto"/>
          </w:divBdr>
        </w:div>
        <w:div w:id="2144929748">
          <w:marLeft w:val="0"/>
          <w:marRight w:val="0"/>
          <w:marTop w:val="0"/>
          <w:marBottom w:val="0"/>
          <w:divBdr>
            <w:top w:val="none" w:sz="0" w:space="0" w:color="auto"/>
            <w:left w:val="none" w:sz="0" w:space="0" w:color="auto"/>
            <w:bottom w:val="none" w:sz="0" w:space="0" w:color="auto"/>
            <w:right w:val="none" w:sz="0" w:space="0" w:color="auto"/>
          </w:divBdr>
        </w:div>
      </w:divsChild>
    </w:div>
    <w:div w:id="1333139138">
      <w:bodyDiv w:val="1"/>
      <w:marLeft w:val="0"/>
      <w:marRight w:val="0"/>
      <w:marTop w:val="0"/>
      <w:marBottom w:val="0"/>
      <w:divBdr>
        <w:top w:val="none" w:sz="0" w:space="0" w:color="auto"/>
        <w:left w:val="none" w:sz="0" w:space="0" w:color="auto"/>
        <w:bottom w:val="none" w:sz="0" w:space="0" w:color="auto"/>
        <w:right w:val="none" w:sz="0" w:space="0" w:color="auto"/>
      </w:divBdr>
      <w:divsChild>
        <w:div w:id="22825893">
          <w:marLeft w:val="0"/>
          <w:marRight w:val="0"/>
          <w:marTop w:val="0"/>
          <w:marBottom w:val="0"/>
          <w:divBdr>
            <w:top w:val="none" w:sz="0" w:space="0" w:color="auto"/>
            <w:left w:val="none" w:sz="0" w:space="0" w:color="auto"/>
            <w:bottom w:val="none" w:sz="0" w:space="0" w:color="auto"/>
            <w:right w:val="none" w:sz="0" w:space="0" w:color="auto"/>
          </w:divBdr>
        </w:div>
        <w:div w:id="33039626">
          <w:marLeft w:val="0"/>
          <w:marRight w:val="0"/>
          <w:marTop w:val="0"/>
          <w:marBottom w:val="0"/>
          <w:divBdr>
            <w:top w:val="none" w:sz="0" w:space="0" w:color="auto"/>
            <w:left w:val="none" w:sz="0" w:space="0" w:color="auto"/>
            <w:bottom w:val="none" w:sz="0" w:space="0" w:color="auto"/>
            <w:right w:val="none" w:sz="0" w:space="0" w:color="auto"/>
          </w:divBdr>
        </w:div>
        <w:div w:id="41223334">
          <w:marLeft w:val="0"/>
          <w:marRight w:val="0"/>
          <w:marTop w:val="0"/>
          <w:marBottom w:val="0"/>
          <w:divBdr>
            <w:top w:val="none" w:sz="0" w:space="0" w:color="auto"/>
            <w:left w:val="none" w:sz="0" w:space="0" w:color="auto"/>
            <w:bottom w:val="none" w:sz="0" w:space="0" w:color="auto"/>
            <w:right w:val="none" w:sz="0" w:space="0" w:color="auto"/>
          </w:divBdr>
        </w:div>
        <w:div w:id="42096114">
          <w:marLeft w:val="0"/>
          <w:marRight w:val="0"/>
          <w:marTop w:val="0"/>
          <w:marBottom w:val="0"/>
          <w:divBdr>
            <w:top w:val="none" w:sz="0" w:space="0" w:color="auto"/>
            <w:left w:val="none" w:sz="0" w:space="0" w:color="auto"/>
            <w:bottom w:val="none" w:sz="0" w:space="0" w:color="auto"/>
            <w:right w:val="none" w:sz="0" w:space="0" w:color="auto"/>
          </w:divBdr>
        </w:div>
        <w:div w:id="90392075">
          <w:marLeft w:val="0"/>
          <w:marRight w:val="0"/>
          <w:marTop w:val="0"/>
          <w:marBottom w:val="0"/>
          <w:divBdr>
            <w:top w:val="none" w:sz="0" w:space="0" w:color="auto"/>
            <w:left w:val="none" w:sz="0" w:space="0" w:color="auto"/>
            <w:bottom w:val="none" w:sz="0" w:space="0" w:color="auto"/>
            <w:right w:val="none" w:sz="0" w:space="0" w:color="auto"/>
          </w:divBdr>
        </w:div>
        <w:div w:id="97533068">
          <w:marLeft w:val="0"/>
          <w:marRight w:val="0"/>
          <w:marTop w:val="0"/>
          <w:marBottom w:val="0"/>
          <w:divBdr>
            <w:top w:val="none" w:sz="0" w:space="0" w:color="auto"/>
            <w:left w:val="none" w:sz="0" w:space="0" w:color="auto"/>
            <w:bottom w:val="none" w:sz="0" w:space="0" w:color="auto"/>
            <w:right w:val="none" w:sz="0" w:space="0" w:color="auto"/>
          </w:divBdr>
        </w:div>
        <w:div w:id="116488532">
          <w:marLeft w:val="0"/>
          <w:marRight w:val="0"/>
          <w:marTop w:val="0"/>
          <w:marBottom w:val="0"/>
          <w:divBdr>
            <w:top w:val="none" w:sz="0" w:space="0" w:color="auto"/>
            <w:left w:val="none" w:sz="0" w:space="0" w:color="auto"/>
            <w:bottom w:val="none" w:sz="0" w:space="0" w:color="auto"/>
            <w:right w:val="none" w:sz="0" w:space="0" w:color="auto"/>
          </w:divBdr>
        </w:div>
        <w:div w:id="124738916">
          <w:marLeft w:val="0"/>
          <w:marRight w:val="0"/>
          <w:marTop w:val="0"/>
          <w:marBottom w:val="0"/>
          <w:divBdr>
            <w:top w:val="none" w:sz="0" w:space="0" w:color="auto"/>
            <w:left w:val="none" w:sz="0" w:space="0" w:color="auto"/>
            <w:bottom w:val="none" w:sz="0" w:space="0" w:color="auto"/>
            <w:right w:val="none" w:sz="0" w:space="0" w:color="auto"/>
          </w:divBdr>
        </w:div>
        <w:div w:id="132528552">
          <w:marLeft w:val="0"/>
          <w:marRight w:val="0"/>
          <w:marTop w:val="0"/>
          <w:marBottom w:val="0"/>
          <w:divBdr>
            <w:top w:val="none" w:sz="0" w:space="0" w:color="auto"/>
            <w:left w:val="none" w:sz="0" w:space="0" w:color="auto"/>
            <w:bottom w:val="none" w:sz="0" w:space="0" w:color="auto"/>
            <w:right w:val="none" w:sz="0" w:space="0" w:color="auto"/>
          </w:divBdr>
        </w:div>
        <w:div w:id="145971797">
          <w:marLeft w:val="0"/>
          <w:marRight w:val="0"/>
          <w:marTop w:val="0"/>
          <w:marBottom w:val="0"/>
          <w:divBdr>
            <w:top w:val="none" w:sz="0" w:space="0" w:color="auto"/>
            <w:left w:val="none" w:sz="0" w:space="0" w:color="auto"/>
            <w:bottom w:val="none" w:sz="0" w:space="0" w:color="auto"/>
            <w:right w:val="none" w:sz="0" w:space="0" w:color="auto"/>
          </w:divBdr>
        </w:div>
        <w:div w:id="162403474">
          <w:marLeft w:val="0"/>
          <w:marRight w:val="0"/>
          <w:marTop w:val="0"/>
          <w:marBottom w:val="0"/>
          <w:divBdr>
            <w:top w:val="none" w:sz="0" w:space="0" w:color="auto"/>
            <w:left w:val="none" w:sz="0" w:space="0" w:color="auto"/>
            <w:bottom w:val="none" w:sz="0" w:space="0" w:color="auto"/>
            <w:right w:val="none" w:sz="0" w:space="0" w:color="auto"/>
          </w:divBdr>
        </w:div>
        <w:div w:id="165637123">
          <w:marLeft w:val="0"/>
          <w:marRight w:val="0"/>
          <w:marTop w:val="0"/>
          <w:marBottom w:val="0"/>
          <w:divBdr>
            <w:top w:val="none" w:sz="0" w:space="0" w:color="auto"/>
            <w:left w:val="none" w:sz="0" w:space="0" w:color="auto"/>
            <w:bottom w:val="none" w:sz="0" w:space="0" w:color="auto"/>
            <w:right w:val="none" w:sz="0" w:space="0" w:color="auto"/>
          </w:divBdr>
        </w:div>
        <w:div w:id="182937187">
          <w:marLeft w:val="0"/>
          <w:marRight w:val="0"/>
          <w:marTop w:val="0"/>
          <w:marBottom w:val="0"/>
          <w:divBdr>
            <w:top w:val="none" w:sz="0" w:space="0" w:color="auto"/>
            <w:left w:val="none" w:sz="0" w:space="0" w:color="auto"/>
            <w:bottom w:val="none" w:sz="0" w:space="0" w:color="auto"/>
            <w:right w:val="none" w:sz="0" w:space="0" w:color="auto"/>
          </w:divBdr>
        </w:div>
        <w:div w:id="199632969">
          <w:marLeft w:val="0"/>
          <w:marRight w:val="0"/>
          <w:marTop w:val="0"/>
          <w:marBottom w:val="0"/>
          <w:divBdr>
            <w:top w:val="none" w:sz="0" w:space="0" w:color="auto"/>
            <w:left w:val="none" w:sz="0" w:space="0" w:color="auto"/>
            <w:bottom w:val="none" w:sz="0" w:space="0" w:color="auto"/>
            <w:right w:val="none" w:sz="0" w:space="0" w:color="auto"/>
          </w:divBdr>
        </w:div>
        <w:div w:id="217012952">
          <w:marLeft w:val="0"/>
          <w:marRight w:val="0"/>
          <w:marTop w:val="0"/>
          <w:marBottom w:val="0"/>
          <w:divBdr>
            <w:top w:val="none" w:sz="0" w:space="0" w:color="auto"/>
            <w:left w:val="none" w:sz="0" w:space="0" w:color="auto"/>
            <w:bottom w:val="none" w:sz="0" w:space="0" w:color="auto"/>
            <w:right w:val="none" w:sz="0" w:space="0" w:color="auto"/>
          </w:divBdr>
        </w:div>
        <w:div w:id="224726172">
          <w:marLeft w:val="0"/>
          <w:marRight w:val="0"/>
          <w:marTop w:val="0"/>
          <w:marBottom w:val="0"/>
          <w:divBdr>
            <w:top w:val="none" w:sz="0" w:space="0" w:color="auto"/>
            <w:left w:val="none" w:sz="0" w:space="0" w:color="auto"/>
            <w:bottom w:val="none" w:sz="0" w:space="0" w:color="auto"/>
            <w:right w:val="none" w:sz="0" w:space="0" w:color="auto"/>
          </w:divBdr>
        </w:div>
        <w:div w:id="232282319">
          <w:marLeft w:val="0"/>
          <w:marRight w:val="0"/>
          <w:marTop w:val="0"/>
          <w:marBottom w:val="0"/>
          <w:divBdr>
            <w:top w:val="none" w:sz="0" w:space="0" w:color="auto"/>
            <w:left w:val="none" w:sz="0" w:space="0" w:color="auto"/>
            <w:bottom w:val="none" w:sz="0" w:space="0" w:color="auto"/>
            <w:right w:val="none" w:sz="0" w:space="0" w:color="auto"/>
          </w:divBdr>
        </w:div>
        <w:div w:id="238104799">
          <w:marLeft w:val="0"/>
          <w:marRight w:val="0"/>
          <w:marTop w:val="0"/>
          <w:marBottom w:val="0"/>
          <w:divBdr>
            <w:top w:val="none" w:sz="0" w:space="0" w:color="auto"/>
            <w:left w:val="none" w:sz="0" w:space="0" w:color="auto"/>
            <w:bottom w:val="none" w:sz="0" w:space="0" w:color="auto"/>
            <w:right w:val="none" w:sz="0" w:space="0" w:color="auto"/>
          </w:divBdr>
        </w:div>
        <w:div w:id="241180095">
          <w:marLeft w:val="0"/>
          <w:marRight w:val="0"/>
          <w:marTop w:val="0"/>
          <w:marBottom w:val="0"/>
          <w:divBdr>
            <w:top w:val="none" w:sz="0" w:space="0" w:color="auto"/>
            <w:left w:val="none" w:sz="0" w:space="0" w:color="auto"/>
            <w:bottom w:val="none" w:sz="0" w:space="0" w:color="auto"/>
            <w:right w:val="none" w:sz="0" w:space="0" w:color="auto"/>
          </w:divBdr>
        </w:div>
        <w:div w:id="247425178">
          <w:marLeft w:val="0"/>
          <w:marRight w:val="0"/>
          <w:marTop w:val="0"/>
          <w:marBottom w:val="0"/>
          <w:divBdr>
            <w:top w:val="none" w:sz="0" w:space="0" w:color="auto"/>
            <w:left w:val="none" w:sz="0" w:space="0" w:color="auto"/>
            <w:bottom w:val="none" w:sz="0" w:space="0" w:color="auto"/>
            <w:right w:val="none" w:sz="0" w:space="0" w:color="auto"/>
          </w:divBdr>
        </w:div>
        <w:div w:id="250697357">
          <w:marLeft w:val="0"/>
          <w:marRight w:val="0"/>
          <w:marTop w:val="0"/>
          <w:marBottom w:val="0"/>
          <w:divBdr>
            <w:top w:val="none" w:sz="0" w:space="0" w:color="auto"/>
            <w:left w:val="none" w:sz="0" w:space="0" w:color="auto"/>
            <w:bottom w:val="none" w:sz="0" w:space="0" w:color="auto"/>
            <w:right w:val="none" w:sz="0" w:space="0" w:color="auto"/>
          </w:divBdr>
        </w:div>
        <w:div w:id="250940634">
          <w:marLeft w:val="0"/>
          <w:marRight w:val="0"/>
          <w:marTop w:val="0"/>
          <w:marBottom w:val="0"/>
          <w:divBdr>
            <w:top w:val="none" w:sz="0" w:space="0" w:color="auto"/>
            <w:left w:val="none" w:sz="0" w:space="0" w:color="auto"/>
            <w:bottom w:val="none" w:sz="0" w:space="0" w:color="auto"/>
            <w:right w:val="none" w:sz="0" w:space="0" w:color="auto"/>
          </w:divBdr>
        </w:div>
        <w:div w:id="254704987">
          <w:marLeft w:val="0"/>
          <w:marRight w:val="0"/>
          <w:marTop w:val="0"/>
          <w:marBottom w:val="0"/>
          <w:divBdr>
            <w:top w:val="none" w:sz="0" w:space="0" w:color="auto"/>
            <w:left w:val="none" w:sz="0" w:space="0" w:color="auto"/>
            <w:bottom w:val="none" w:sz="0" w:space="0" w:color="auto"/>
            <w:right w:val="none" w:sz="0" w:space="0" w:color="auto"/>
          </w:divBdr>
        </w:div>
        <w:div w:id="265382273">
          <w:marLeft w:val="0"/>
          <w:marRight w:val="0"/>
          <w:marTop w:val="0"/>
          <w:marBottom w:val="0"/>
          <w:divBdr>
            <w:top w:val="none" w:sz="0" w:space="0" w:color="auto"/>
            <w:left w:val="none" w:sz="0" w:space="0" w:color="auto"/>
            <w:bottom w:val="none" w:sz="0" w:space="0" w:color="auto"/>
            <w:right w:val="none" w:sz="0" w:space="0" w:color="auto"/>
          </w:divBdr>
        </w:div>
        <w:div w:id="279848292">
          <w:marLeft w:val="0"/>
          <w:marRight w:val="0"/>
          <w:marTop w:val="0"/>
          <w:marBottom w:val="0"/>
          <w:divBdr>
            <w:top w:val="none" w:sz="0" w:space="0" w:color="auto"/>
            <w:left w:val="none" w:sz="0" w:space="0" w:color="auto"/>
            <w:bottom w:val="none" w:sz="0" w:space="0" w:color="auto"/>
            <w:right w:val="none" w:sz="0" w:space="0" w:color="auto"/>
          </w:divBdr>
        </w:div>
        <w:div w:id="285741346">
          <w:marLeft w:val="0"/>
          <w:marRight w:val="0"/>
          <w:marTop w:val="0"/>
          <w:marBottom w:val="0"/>
          <w:divBdr>
            <w:top w:val="none" w:sz="0" w:space="0" w:color="auto"/>
            <w:left w:val="none" w:sz="0" w:space="0" w:color="auto"/>
            <w:bottom w:val="none" w:sz="0" w:space="0" w:color="auto"/>
            <w:right w:val="none" w:sz="0" w:space="0" w:color="auto"/>
          </w:divBdr>
        </w:div>
        <w:div w:id="293368038">
          <w:marLeft w:val="0"/>
          <w:marRight w:val="0"/>
          <w:marTop w:val="0"/>
          <w:marBottom w:val="0"/>
          <w:divBdr>
            <w:top w:val="none" w:sz="0" w:space="0" w:color="auto"/>
            <w:left w:val="none" w:sz="0" w:space="0" w:color="auto"/>
            <w:bottom w:val="none" w:sz="0" w:space="0" w:color="auto"/>
            <w:right w:val="none" w:sz="0" w:space="0" w:color="auto"/>
          </w:divBdr>
        </w:div>
        <w:div w:id="296302301">
          <w:marLeft w:val="0"/>
          <w:marRight w:val="0"/>
          <w:marTop w:val="0"/>
          <w:marBottom w:val="0"/>
          <w:divBdr>
            <w:top w:val="none" w:sz="0" w:space="0" w:color="auto"/>
            <w:left w:val="none" w:sz="0" w:space="0" w:color="auto"/>
            <w:bottom w:val="none" w:sz="0" w:space="0" w:color="auto"/>
            <w:right w:val="none" w:sz="0" w:space="0" w:color="auto"/>
          </w:divBdr>
        </w:div>
        <w:div w:id="297498556">
          <w:marLeft w:val="0"/>
          <w:marRight w:val="0"/>
          <w:marTop w:val="0"/>
          <w:marBottom w:val="0"/>
          <w:divBdr>
            <w:top w:val="none" w:sz="0" w:space="0" w:color="auto"/>
            <w:left w:val="none" w:sz="0" w:space="0" w:color="auto"/>
            <w:bottom w:val="none" w:sz="0" w:space="0" w:color="auto"/>
            <w:right w:val="none" w:sz="0" w:space="0" w:color="auto"/>
          </w:divBdr>
        </w:div>
        <w:div w:id="302662174">
          <w:marLeft w:val="0"/>
          <w:marRight w:val="0"/>
          <w:marTop w:val="0"/>
          <w:marBottom w:val="0"/>
          <w:divBdr>
            <w:top w:val="none" w:sz="0" w:space="0" w:color="auto"/>
            <w:left w:val="none" w:sz="0" w:space="0" w:color="auto"/>
            <w:bottom w:val="none" w:sz="0" w:space="0" w:color="auto"/>
            <w:right w:val="none" w:sz="0" w:space="0" w:color="auto"/>
          </w:divBdr>
        </w:div>
        <w:div w:id="316694125">
          <w:marLeft w:val="0"/>
          <w:marRight w:val="0"/>
          <w:marTop w:val="0"/>
          <w:marBottom w:val="0"/>
          <w:divBdr>
            <w:top w:val="none" w:sz="0" w:space="0" w:color="auto"/>
            <w:left w:val="none" w:sz="0" w:space="0" w:color="auto"/>
            <w:bottom w:val="none" w:sz="0" w:space="0" w:color="auto"/>
            <w:right w:val="none" w:sz="0" w:space="0" w:color="auto"/>
          </w:divBdr>
        </w:div>
        <w:div w:id="319773227">
          <w:marLeft w:val="0"/>
          <w:marRight w:val="0"/>
          <w:marTop w:val="0"/>
          <w:marBottom w:val="0"/>
          <w:divBdr>
            <w:top w:val="none" w:sz="0" w:space="0" w:color="auto"/>
            <w:left w:val="none" w:sz="0" w:space="0" w:color="auto"/>
            <w:bottom w:val="none" w:sz="0" w:space="0" w:color="auto"/>
            <w:right w:val="none" w:sz="0" w:space="0" w:color="auto"/>
          </w:divBdr>
        </w:div>
        <w:div w:id="360908835">
          <w:marLeft w:val="0"/>
          <w:marRight w:val="0"/>
          <w:marTop w:val="0"/>
          <w:marBottom w:val="0"/>
          <w:divBdr>
            <w:top w:val="none" w:sz="0" w:space="0" w:color="auto"/>
            <w:left w:val="none" w:sz="0" w:space="0" w:color="auto"/>
            <w:bottom w:val="none" w:sz="0" w:space="0" w:color="auto"/>
            <w:right w:val="none" w:sz="0" w:space="0" w:color="auto"/>
          </w:divBdr>
        </w:div>
        <w:div w:id="394547134">
          <w:marLeft w:val="0"/>
          <w:marRight w:val="0"/>
          <w:marTop w:val="0"/>
          <w:marBottom w:val="0"/>
          <w:divBdr>
            <w:top w:val="none" w:sz="0" w:space="0" w:color="auto"/>
            <w:left w:val="none" w:sz="0" w:space="0" w:color="auto"/>
            <w:bottom w:val="none" w:sz="0" w:space="0" w:color="auto"/>
            <w:right w:val="none" w:sz="0" w:space="0" w:color="auto"/>
          </w:divBdr>
        </w:div>
        <w:div w:id="394741336">
          <w:marLeft w:val="0"/>
          <w:marRight w:val="0"/>
          <w:marTop w:val="0"/>
          <w:marBottom w:val="0"/>
          <w:divBdr>
            <w:top w:val="none" w:sz="0" w:space="0" w:color="auto"/>
            <w:left w:val="none" w:sz="0" w:space="0" w:color="auto"/>
            <w:bottom w:val="none" w:sz="0" w:space="0" w:color="auto"/>
            <w:right w:val="none" w:sz="0" w:space="0" w:color="auto"/>
          </w:divBdr>
        </w:div>
        <w:div w:id="406463941">
          <w:marLeft w:val="0"/>
          <w:marRight w:val="0"/>
          <w:marTop w:val="0"/>
          <w:marBottom w:val="0"/>
          <w:divBdr>
            <w:top w:val="none" w:sz="0" w:space="0" w:color="auto"/>
            <w:left w:val="none" w:sz="0" w:space="0" w:color="auto"/>
            <w:bottom w:val="none" w:sz="0" w:space="0" w:color="auto"/>
            <w:right w:val="none" w:sz="0" w:space="0" w:color="auto"/>
          </w:divBdr>
        </w:div>
        <w:div w:id="426926424">
          <w:marLeft w:val="0"/>
          <w:marRight w:val="0"/>
          <w:marTop w:val="0"/>
          <w:marBottom w:val="0"/>
          <w:divBdr>
            <w:top w:val="none" w:sz="0" w:space="0" w:color="auto"/>
            <w:left w:val="none" w:sz="0" w:space="0" w:color="auto"/>
            <w:bottom w:val="none" w:sz="0" w:space="0" w:color="auto"/>
            <w:right w:val="none" w:sz="0" w:space="0" w:color="auto"/>
          </w:divBdr>
        </w:div>
        <w:div w:id="440957044">
          <w:marLeft w:val="0"/>
          <w:marRight w:val="0"/>
          <w:marTop w:val="0"/>
          <w:marBottom w:val="0"/>
          <w:divBdr>
            <w:top w:val="none" w:sz="0" w:space="0" w:color="auto"/>
            <w:left w:val="none" w:sz="0" w:space="0" w:color="auto"/>
            <w:bottom w:val="none" w:sz="0" w:space="0" w:color="auto"/>
            <w:right w:val="none" w:sz="0" w:space="0" w:color="auto"/>
          </w:divBdr>
        </w:div>
        <w:div w:id="443426952">
          <w:marLeft w:val="0"/>
          <w:marRight w:val="0"/>
          <w:marTop w:val="0"/>
          <w:marBottom w:val="0"/>
          <w:divBdr>
            <w:top w:val="none" w:sz="0" w:space="0" w:color="auto"/>
            <w:left w:val="none" w:sz="0" w:space="0" w:color="auto"/>
            <w:bottom w:val="none" w:sz="0" w:space="0" w:color="auto"/>
            <w:right w:val="none" w:sz="0" w:space="0" w:color="auto"/>
          </w:divBdr>
        </w:div>
        <w:div w:id="458455193">
          <w:marLeft w:val="0"/>
          <w:marRight w:val="0"/>
          <w:marTop w:val="0"/>
          <w:marBottom w:val="0"/>
          <w:divBdr>
            <w:top w:val="none" w:sz="0" w:space="0" w:color="auto"/>
            <w:left w:val="none" w:sz="0" w:space="0" w:color="auto"/>
            <w:bottom w:val="none" w:sz="0" w:space="0" w:color="auto"/>
            <w:right w:val="none" w:sz="0" w:space="0" w:color="auto"/>
          </w:divBdr>
        </w:div>
        <w:div w:id="506596098">
          <w:marLeft w:val="0"/>
          <w:marRight w:val="0"/>
          <w:marTop w:val="0"/>
          <w:marBottom w:val="0"/>
          <w:divBdr>
            <w:top w:val="none" w:sz="0" w:space="0" w:color="auto"/>
            <w:left w:val="none" w:sz="0" w:space="0" w:color="auto"/>
            <w:bottom w:val="none" w:sz="0" w:space="0" w:color="auto"/>
            <w:right w:val="none" w:sz="0" w:space="0" w:color="auto"/>
          </w:divBdr>
        </w:div>
        <w:div w:id="534541939">
          <w:marLeft w:val="0"/>
          <w:marRight w:val="0"/>
          <w:marTop w:val="0"/>
          <w:marBottom w:val="0"/>
          <w:divBdr>
            <w:top w:val="none" w:sz="0" w:space="0" w:color="auto"/>
            <w:left w:val="none" w:sz="0" w:space="0" w:color="auto"/>
            <w:bottom w:val="none" w:sz="0" w:space="0" w:color="auto"/>
            <w:right w:val="none" w:sz="0" w:space="0" w:color="auto"/>
          </w:divBdr>
        </w:div>
        <w:div w:id="548541372">
          <w:marLeft w:val="0"/>
          <w:marRight w:val="0"/>
          <w:marTop w:val="0"/>
          <w:marBottom w:val="0"/>
          <w:divBdr>
            <w:top w:val="none" w:sz="0" w:space="0" w:color="auto"/>
            <w:left w:val="none" w:sz="0" w:space="0" w:color="auto"/>
            <w:bottom w:val="none" w:sz="0" w:space="0" w:color="auto"/>
            <w:right w:val="none" w:sz="0" w:space="0" w:color="auto"/>
          </w:divBdr>
        </w:div>
        <w:div w:id="549849215">
          <w:marLeft w:val="0"/>
          <w:marRight w:val="0"/>
          <w:marTop w:val="0"/>
          <w:marBottom w:val="0"/>
          <w:divBdr>
            <w:top w:val="none" w:sz="0" w:space="0" w:color="auto"/>
            <w:left w:val="none" w:sz="0" w:space="0" w:color="auto"/>
            <w:bottom w:val="none" w:sz="0" w:space="0" w:color="auto"/>
            <w:right w:val="none" w:sz="0" w:space="0" w:color="auto"/>
          </w:divBdr>
        </w:div>
        <w:div w:id="554125586">
          <w:marLeft w:val="0"/>
          <w:marRight w:val="0"/>
          <w:marTop w:val="0"/>
          <w:marBottom w:val="0"/>
          <w:divBdr>
            <w:top w:val="none" w:sz="0" w:space="0" w:color="auto"/>
            <w:left w:val="none" w:sz="0" w:space="0" w:color="auto"/>
            <w:bottom w:val="none" w:sz="0" w:space="0" w:color="auto"/>
            <w:right w:val="none" w:sz="0" w:space="0" w:color="auto"/>
          </w:divBdr>
        </w:div>
        <w:div w:id="564149671">
          <w:marLeft w:val="0"/>
          <w:marRight w:val="0"/>
          <w:marTop w:val="0"/>
          <w:marBottom w:val="0"/>
          <w:divBdr>
            <w:top w:val="none" w:sz="0" w:space="0" w:color="auto"/>
            <w:left w:val="none" w:sz="0" w:space="0" w:color="auto"/>
            <w:bottom w:val="none" w:sz="0" w:space="0" w:color="auto"/>
            <w:right w:val="none" w:sz="0" w:space="0" w:color="auto"/>
          </w:divBdr>
        </w:div>
        <w:div w:id="606815589">
          <w:marLeft w:val="0"/>
          <w:marRight w:val="0"/>
          <w:marTop w:val="0"/>
          <w:marBottom w:val="0"/>
          <w:divBdr>
            <w:top w:val="none" w:sz="0" w:space="0" w:color="auto"/>
            <w:left w:val="none" w:sz="0" w:space="0" w:color="auto"/>
            <w:bottom w:val="none" w:sz="0" w:space="0" w:color="auto"/>
            <w:right w:val="none" w:sz="0" w:space="0" w:color="auto"/>
          </w:divBdr>
        </w:div>
        <w:div w:id="606816606">
          <w:marLeft w:val="0"/>
          <w:marRight w:val="0"/>
          <w:marTop w:val="0"/>
          <w:marBottom w:val="0"/>
          <w:divBdr>
            <w:top w:val="none" w:sz="0" w:space="0" w:color="auto"/>
            <w:left w:val="none" w:sz="0" w:space="0" w:color="auto"/>
            <w:bottom w:val="none" w:sz="0" w:space="0" w:color="auto"/>
            <w:right w:val="none" w:sz="0" w:space="0" w:color="auto"/>
          </w:divBdr>
        </w:div>
        <w:div w:id="612784548">
          <w:marLeft w:val="0"/>
          <w:marRight w:val="0"/>
          <w:marTop w:val="0"/>
          <w:marBottom w:val="0"/>
          <w:divBdr>
            <w:top w:val="none" w:sz="0" w:space="0" w:color="auto"/>
            <w:left w:val="none" w:sz="0" w:space="0" w:color="auto"/>
            <w:bottom w:val="none" w:sz="0" w:space="0" w:color="auto"/>
            <w:right w:val="none" w:sz="0" w:space="0" w:color="auto"/>
          </w:divBdr>
        </w:div>
        <w:div w:id="615600615">
          <w:marLeft w:val="0"/>
          <w:marRight w:val="0"/>
          <w:marTop w:val="0"/>
          <w:marBottom w:val="0"/>
          <w:divBdr>
            <w:top w:val="none" w:sz="0" w:space="0" w:color="auto"/>
            <w:left w:val="none" w:sz="0" w:space="0" w:color="auto"/>
            <w:bottom w:val="none" w:sz="0" w:space="0" w:color="auto"/>
            <w:right w:val="none" w:sz="0" w:space="0" w:color="auto"/>
          </w:divBdr>
        </w:div>
        <w:div w:id="623854171">
          <w:marLeft w:val="0"/>
          <w:marRight w:val="0"/>
          <w:marTop w:val="0"/>
          <w:marBottom w:val="0"/>
          <w:divBdr>
            <w:top w:val="none" w:sz="0" w:space="0" w:color="auto"/>
            <w:left w:val="none" w:sz="0" w:space="0" w:color="auto"/>
            <w:bottom w:val="none" w:sz="0" w:space="0" w:color="auto"/>
            <w:right w:val="none" w:sz="0" w:space="0" w:color="auto"/>
          </w:divBdr>
        </w:div>
        <w:div w:id="626663692">
          <w:marLeft w:val="0"/>
          <w:marRight w:val="0"/>
          <w:marTop w:val="0"/>
          <w:marBottom w:val="0"/>
          <w:divBdr>
            <w:top w:val="none" w:sz="0" w:space="0" w:color="auto"/>
            <w:left w:val="none" w:sz="0" w:space="0" w:color="auto"/>
            <w:bottom w:val="none" w:sz="0" w:space="0" w:color="auto"/>
            <w:right w:val="none" w:sz="0" w:space="0" w:color="auto"/>
          </w:divBdr>
        </w:div>
        <w:div w:id="637147005">
          <w:marLeft w:val="0"/>
          <w:marRight w:val="0"/>
          <w:marTop w:val="0"/>
          <w:marBottom w:val="0"/>
          <w:divBdr>
            <w:top w:val="none" w:sz="0" w:space="0" w:color="auto"/>
            <w:left w:val="none" w:sz="0" w:space="0" w:color="auto"/>
            <w:bottom w:val="none" w:sz="0" w:space="0" w:color="auto"/>
            <w:right w:val="none" w:sz="0" w:space="0" w:color="auto"/>
          </w:divBdr>
        </w:div>
        <w:div w:id="638612649">
          <w:marLeft w:val="0"/>
          <w:marRight w:val="0"/>
          <w:marTop w:val="0"/>
          <w:marBottom w:val="0"/>
          <w:divBdr>
            <w:top w:val="none" w:sz="0" w:space="0" w:color="auto"/>
            <w:left w:val="none" w:sz="0" w:space="0" w:color="auto"/>
            <w:bottom w:val="none" w:sz="0" w:space="0" w:color="auto"/>
            <w:right w:val="none" w:sz="0" w:space="0" w:color="auto"/>
          </w:divBdr>
        </w:div>
        <w:div w:id="646276200">
          <w:marLeft w:val="0"/>
          <w:marRight w:val="0"/>
          <w:marTop w:val="0"/>
          <w:marBottom w:val="0"/>
          <w:divBdr>
            <w:top w:val="none" w:sz="0" w:space="0" w:color="auto"/>
            <w:left w:val="none" w:sz="0" w:space="0" w:color="auto"/>
            <w:bottom w:val="none" w:sz="0" w:space="0" w:color="auto"/>
            <w:right w:val="none" w:sz="0" w:space="0" w:color="auto"/>
          </w:divBdr>
        </w:div>
        <w:div w:id="658579619">
          <w:marLeft w:val="0"/>
          <w:marRight w:val="0"/>
          <w:marTop w:val="0"/>
          <w:marBottom w:val="0"/>
          <w:divBdr>
            <w:top w:val="none" w:sz="0" w:space="0" w:color="auto"/>
            <w:left w:val="none" w:sz="0" w:space="0" w:color="auto"/>
            <w:bottom w:val="none" w:sz="0" w:space="0" w:color="auto"/>
            <w:right w:val="none" w:sz="0" w:space="0" w:color="auto"/>
          </w:divBdr>
        </w:div>
        <w:div w:id="659433464">
          <w:marLeft w:val="0"/>
          <w:marRight w:val="0"/>
          <w:marTop w:val="0"/>
          <w:marBottom w:val="0"/>
          <w:divBdr>
            <w:top w:val="none" w:sz="0" w:space="0" w:color="auto"/>
            <w:left w:val="none" w:sz="0" w:space="0" w:color="auto"/>
            <w:bottom w:val="none" w:sz="0" w:space="0" w:color="auto"/>
            <w:right w:val="none" w:sz="0" w:space="0" w:color="auto"/>
          </w:divBdr>
        </w:div>
        <w:div w:id="692995622">
          <w:marLeft w:val="0"/>
          <w:marRight w:val="0"/>
          <w:marTop w:val="0"/>
          <w:marBottom w:val="0"/>
          <w:divBdr>
            <w:top w:val="none" w:sz="0" w:space="0" w:color="auto"/>
            <w:left w:val="none" w:sz="0" w:space="0" w:color="auto"/>
            <w:bottom w:val="none" w:sz="0" w:space="0" w:color="auto"/>
            <w:right w:val="none" w:sz="0" w:space="0" w:color="auto"/>
          </w:divBdr>
        </w:div>
        <w:div w:id="725446840">
          <w:marLeft w:val="0"/>
          <w:marRight w:val="0"/>
          <w:marTop w:val="0"/>
          <w:marBottom w:val="0"/>
          <w:divBdr>
            <w:top w:val="none" w:sz="0" w:space="0" w:color="auto"/>
            <w:left w:val="none" w:sz="0" w:space="0" w:color="auto"/>
            <w:bottom w:val="none" w:sz="0" w:space="0" w:color="auto"/>
            <w:right w:val="none" w:sz="0" w:space="0" w:color="auto"/>
          </w:divBdr>
        </w:div>
        <w:div w:id="729042756">
          <w:marLeft w:val="0"/>
          <w:marRight w:val="0"/>
          <w:marTop w:val="0"/>
          <w:marBottom w:val="0"/>
          <w:divBdr>
            <w:top w:val="none" w:sz="0" w:space="0" w:color="auto"/>
            <w:left w:val="none" w:sz="0" w:space="0" w:color="auto"/>
            <w:bottom w:val="none" w:sz="0" w:space="0" w:color="auto"/>
            <w:right w:val="none" w:sz="0" w:space="0" w:color="auto"/>
          </w:divBdr>
        </w:div>
        <w:div w:id="736978656">
          <w:marLeft w:val="0"/>
          <w:marRight w:val="0"/>
          <w:marTop w:val="0"/>
          <w:marBottom w:val="0"/>
          <w:divBdr>
            <w:top w:val="none" w:sz="0" w:space="0" w:color="auto"/>
            <w:left w:val="none" w:sz="0" w:space="0" w:color="auto"/>
            <w:bottom w:val="none" w:sz="0" w:space="0" w:color="auto"/>
            <w:right w:val="none" w:sz="0" w:space="0" w:color="auto"/>
          </w:divBdr>
        </w:div>
        <w:div w:id="743768239">
          <w:marLeft w:val="0"/>
          <w:marRight w:val="0"/>
          <w:marTop w:val="0"/>
          <w:marBottom w:val="0"/>
          <w:divBdr>
            <w:top w:val="none" w:sz="0" w:space="0" w:color="auto"/>
            <w:left w:val="none" w:sz="0" w:space="0" w:color="auto"/>
            <w:bottom w:val="none" w:sz="0" w:space="0" w:color="auto"/>
            <w:right w:val="none" w:sz="0" w:space="0" w:color="auto"/>
          </w:divBdr>
        </w:div>
        <w:div w:id="751775628">
          <w:marLeft w:val="0"/>
          <w:marRight w:val="0"/>
          <w:marTop w:val="0"/>
          <w:marBottom w:val="0"/>
          <w:divBdr>
            <w:top w:val="none" w:sz="0" w:space="0" w:color="auto"/>
            <w:left w:val="none" w:sz="0" w:space="0" w:color="auto"/>
            <w:bottom w:val="none" w:sz="0" w:space="0" w:color="auto"/>
            <w:right w:val="none" w:sz="0" w:space="0" w:color="auto"/>
          </w:divBdr>
        </w:div>
        <w:div w:id="780876870">
          <w:marLeft w:val="0"/>
          <w:marRight w:val="0"/>
          <w:marTop w:val="0"/>
          <w:marBottom w:val="0"/>
          <w:divBdr>
            <w:top w:val="none" w:sz="0" w:space="0" w:color="auto"/>
            <w:left w:val="none" w:sz="0" w:space="0" w:color="auto"/>
            <w:bottom w:val="none" w:sz="0" w:space="0" w:color="auto"/>
            <w:right w:val="none" w:sz="0" w:space="0" w:color="auto"/>
          </w:divBdr>
        </w:div>
        <w:div w:id="799492889">
          <w:marLeft w:val="0"/>
          <w:marRight w:val="0"/>
          <w:marTop w:val="0"/>
          <w:marBottom w:val="0"/>
          <w:divBdr>
            <w:top w:val="none" w:sz="0" w:space="0" w:color="auto"/>
            <w:left w:val="none" w:sz="0" w:space="0" w:color="auto"/>
            <w:bottom w:val="none" w:sz="0" w:space="0" w:color="auto"/>
            <w:right w:val="none" w:sz="0" w:space="0" w:color="auto"/>
          </w:divBdr>
        </w:div>
        <w:div w:id="827942501">
          <w:marLeft w:val="0"/>
          <w:marRight w:val="0"/>
          <w:marTop w:val="0"/>
          <w:marBottom w:val="0"/>
          <w:divBdr>
            <w:top w:val="none" w:sz="0" w:space="0" w:color="auto"/>
            <w:left w:val="none" w:sz="0" w:space="0" w:color="auto"/>
            <w:bottom w:val="none" w:sz="0" w:space="0" w:color="auto"/>
            <w:right w:val="none" w:sz="0" w:space="0" w:color="auto"/>
          </w:divBdr>
        </w:div>
        <w:div w:id="828059982">
          <w:marLeft w:val="0"/>
          <w:marRight w:val="0"/>
          <w:marTop w:val="0"/>
          <w:marBottom w:val="0"/>
          <w:divBdr>
            <w:top w:val="none" w:sz="0" w:space="0" w:color="auto"/>
            <w:left w:val="none" w:sz="0" w:space="0" w:color="auto"/>
            <w:bottom w:val="none" w:sz="0" w:space="0" w:color="auto"/>
            <w:right w:val="none" w:sz="0" w:space="0" w:color="auto"/>
          </w:divBdr>
        </w:div>
        <w:div w:id="838886299">
          <w:marLeft w:val="0"/>
          <w:marRight w:val="0"/>
          <w:marTop w:val="0"/>
          <w:marBottom w:val="0"/>
          <w:divBdr>
            <w:top w:val="none" w:sz="0" w:space="0" w:color="auto"/>
            <w:left w:val="none" w:sz="0" w:space="0" w:color="auto"/>
            <w:bottom w:val="none" w:sz="0" w:space="0" w:color="auto"/>
            <w:right w:val="none" w:sz="0" w:space="0" w:color="auto"/>
          </w:divBdr>
        </w:div>
        <w:div w:id="862979224">
          <w:marLeft w:val="0"/>
          <w:marRight w:val="0"/>
          <w:marTop w:val="0"/>
          <w:marBottom w:val="0"/>
          <w:divBdr>
            <w:top w:val="none" w:sz="0" w:space="0" w:color="auto"/>
            <w:left w:val="none" w:sz="0" w:space="0" w:color="auto"/>
            <w:bottom w:val="none" w:sz="0" w:space="0" w:color="auto"/>
            <w:right w:val="none" w:sz="0" w:space="0" w:color="auto"/>
          </w:divBdr>
        </w:div>
        <w:div w:id="862983821">
          <w:marLeft w:val="0"/>
          <w:marRight w:val="0"/>
          <w:marTop w:val="0"/>
          <w:marBottom w:val="0"/>
          <w:divBdr>
            <w:top w:val="none" w:sz="0" w:space="0" w:color="auto"/>
            <w:left w:val="none" w:sz="0" w:space="0" w:color="auto"/>
            <w:bottom w:val="none" w:sz="0" w:space="0" w:color="auto"/>
            <w:right w:val="none" w:sz="0" w:space="0" w:color="auto"/>
          </w:divBdr>
        </w:div>
        <w:div w:id="874151637">
          <w:marLeft w:val="0"/>
          <w:marRight w:val="0"/>
          <w:marTop w:val="0"/>
          <w:marBottom w:val="0"/>
          <w:divBdr>
            <w:top w:val="none" w:sz="0" w:space="0" w:color="auto"/>
            <w:left w:val="none" w:sz="0" w:space="0" w:color="auto"/>
            <w:bottom w:val="none" w:sz="0" w:space="0" w:color="auto"/>
            <w:right w:val="none" w:sz="0" w:space="0" w:color="auto"/>
          </w:divBdr>
        </w:div>
        <w:div w:id="874585146">
          <w:marLeft w:val="0"/>
          <w:marRight w:val="0"/>
          <w:marTop w:val="0"/>
          <w:marBottom w:val="0"/>
          <w:divBdr>
            <w:top w:val="none" w:sz="0" w:space="0" w:color="auto"/>
            <w:left w:val="none" w:sz="0" w:space="0" w:color="auto"/>
            <w:bottom w:val="none" w:sz="0" w:space="0" w:color="auto"/>
            <w:right w:val="none" w:sz="0" w:space="0" w:color="auto"/>
          </w:divBdr>
        </w:div>
        <w:div w:id="876044292">
          <w:marLeft w:val="0"/>
          <w:marRight w:val="0"/>
          <w:marTop w:val="0"/>
          <w:marBottom w:val="0"/>
          <w:divBdr>
            <w:top w:val="none" w:sz="0" w:space="0" w:color="auto"/>
            <w:left w:val="none" w:sz="0" w:space="0" w:color="auto"/>
            <w:bottom w:val="none" w:sz="0" w:space="0" w:color="auto"/>
            <w:right w:val="none" w:sz="0" w:space="0" w:color="auto"/>
          </w:divBdr>
        </w:div>
        <w:div w:id="879323405">
          <w:marLeft w:val="0"/>
          <w:marRight w:val="0"/>
          <w:marTop w:val="0"/>
          <w:marBottom w:val="0"/>
          <w:divBdr>
            <w:top w:val="none" w:sz="0" w:space="0" w:color="auto"/>
            <w:left w:val="none" w:sz="0" w:space="0" w:color="auto"/>
            <w:bottom w:val="none" w:sz="0" w:space="0" w:color="auto"/>
            <w:right w:val="none" w:sz="0" w:space="0" w:color="auto"/>
          </w:divBdr>
        </w:div>
        <w:div w:id="888078689">
          <w:marLeft w:val="0"/>
          <w:marRight w:val="0"/>
          <w:marTop w:val="0"/>
          <w:marBottom w:val="0"/>
          <w:divBdr>
            <w:top w:val="none" w:sz="0" w:space="0" w:color="auto"/>
            <w:left w:val="none" w:sz="0" w:space="0" w:color="auto"/>
            <w:bottom w:val="none" w:sz="0" w:space="0" w:color="auto"/>
            <w:right w:val="none" w:sz="0" w:space="0" w:color="auto"/>
          </w:divBdr>
        </w:div>
        <w:div w:id="892816816">
          <w:marLeft w:val="0"/>
          <w:marRight w:val="0"/>
          <w:marTop w:val="0"/>
          <w:marBottom w:val="0"/>
          <w:divBdr>
            <w:top w:val="none" w:sz="0" w:space="0" w:color="auto"/>
            <w:left w:val="none" w:sz="0" w:space="0" w:color="auto"/>
            <w:bottom w:val="none" w:sz="0" w:space="0" w:color="auto"/>
            <w:right w:val="none" w:sz="0" w:space="0" w:color="auto"/>
          </w:divBdr>
        </w:div>
        <w:div w:id="897782633">
          <w:marLeft w:val="0"/>
          <w:marRight w:val="0"/>
          <w:marTop w:val="0"/>
          <w:marBottom w:val="0"/>
          <w:divBdr>
            <w:top w:val="none" w:sz="0" w:space="0" w:color="auto"/>
            <w:left w:val="none" w:sz="0" w:space="0" w:color="auto"/>
            <w:bottom w:val="none" w:sz="0" w:space="0" w:color="auto"/>
            <w:right w:val="none" w:sz="0" w:space="0" w:color="auto"/>
          </w:divBdr>
        </w:div>
        <w:div w:id="899681139">
          <w:marLeft w:val="0"/>
          <w:marRight w:val="0"/>
          <w:marTop w:val="0"/>
          <w:marBottom w:val="0"/>
          <w:divBdr>
            <w:top w:val="none" w:sz="0" w:space="0" w:color="auto"/>
            <w:left w:val="none" w:sz="0" w:space="0" w:color="auto"/>
            <w:bottom w:val="none" w:sz="0" w:space="0" w:color="auto"/>
            <w:right w:val="none" w:sz="0" w:space="0" w:color="auto"/>
          </w:divBdr>
        </w:div>
        <w:div w:id="919024541">
          <w:marLeft w:val="0"/>
          <w:marRight w:val="0"/>
          <w:marTop w:val="0"/>
          <w:marBottom w:val="0"/>
          <w:divBdr>
            <w:top w:val="none" w:sz="0" w:space="0" w:color="auto"/>
            <w:left w:val="none" w:sz="0" w:space="0" w:color="auto"/>
            <w:bottom w:val="none" w:sz="0" w:space="0" w:color="auto"/>
            <w:right w:val="none" w:sz="0" w:space="0" w:color="auto"/>
          </w:divBdr>
        </w:div>
        <w:div w:id="932208845">
          <w:marLeft w:val="0"/>
          <w:marRight w:val="0"/>
          <w:marTop w:val="0"/>
          <w:marBottom w:val="0"/>
          <w:divBdr>
            <w:top w:val="none" w:sz="0" w:space="0" w:color="auto"/>
            <w:left w:val="none" w:sz="0" w:space="0" w:color="auto"/>
            <w:bottom w:val="none" w:sz="0" w:space="0" w:color="auto"/>
            <w:right w:val="none" w:sz="0" w:space="0" w:color="auto"/>
          </w:divBdr>
        </w:div>
        <w:div w:id="935016305">
          <w:marLeft w:val="0"/>
          <w:marRight w:val="0"/>
          <w:marTop w:val="0"/>
          <w:marBottom w:val="0"/>
          <w:divBdr>
            <w:top w:val="none" w:sz="0" w:space="0" w:color="auto"/>
            <w:left w:val="none" w:sz="0" w:space="0" w:color="auto"/>
            <w:bottom w:val="none" w:sz="0" w:space="0" w:color="auto"/>
            <w:right w:val="none" w:sz="0" w:space="0" w:color="auto"/>
          </w:divBdr>
        </w:div>
        <w:div w:id="935792562">
          <w:marLeft w:val="0"/>
          <w:marRight w:val="0"/>
          <w:marTop w:val="0"/>
          <w:marBottom w:val="0"/>
          <w:divBdr>
            <w:top w:val="none" w:sz="0" w:space="0" w:color="auto"/>
            <w:left w:val="none" w:sz="0" w:space="0" w:color="auto"/>
            <w:bottom w:val="none" w:sz="0" w:space="0" w:color="auto"/>
            <w:right w:val="none" w:sz="0" w:space="0" w:color="auto"/>
          </w:divBdr>
        </w:div>
        <w:div w:id="938681420">
          <w:marLeft w:val="0"/>
          <w:marRight w:val="0"/>
          <w:marTop w:val="0"/>
          <w:marBottom w:val="0"/>
          <w:divBdr>
            <w:top w:val="none" w:sz="0" w:space="0" w:color="auto"/>
            <w:left w:val="none" w:sz="0" w:space="0" w:color="auto"/>
            <w:bottom w:val="none" w:sz="0" w:space="0" w:color="auto"/>
            <w:right w:val="none" w:sz="0" w:space="0" w:color="auto"/>
          </w:divBdr>
        </w:div>
        <w:div w:id="947929343">
          <w:marLeft w:val="0"/>
          <w:marRight w:val="0"/>
          <w:marTop w:val="0"/>
          <w:marBottom w:val="0"/>
          <w:divBdr>
            <w:top w:val="none" w:sz="0" w:space="0" w:color="auto"/>
            <w:left w:val="none" w:sz="0" w:space="0" w:color="auto"/>
            <w:bottom w:val="none" w:sz="0" w:space="0" w:color="auto"/>
            <w:right w:val="none" w:sz="0" w:space="0" w:color="auto"/>
          </w:divBdr>
        </w:div>
        <w:div w:id="955410340">
          <w:marLeft w:val="0"/>
          <w:marRight w:val="0"/>
          <w:marTop w:val="0"/>
          <w:marBottom w:val="0"/>
          <w:divBdr>
            <w:top w:val="none" w:sz="0" w:space="0" w:color="auto"/>
            <w:left w:val="none" w:sz="0" w:space="0" w:color="auto"/>
            <w:bottom w:val="none" w:sz="0" w:space="0" w:color="auto"/>
            <w:right w:val="none" w:sz="0" w:space="0" w:color="auto"/>
          </w:divBdr>
        </w:div>
        <w:div w:id="971447202">
          <w:marLeft w:val="0"/>
          <w:marRight w:val="0"/>
          <w:marTop w:val="0"/>
          <w:marBottom w:val="0"/>
          <w:divBdr>
            <w:top w:val="none" w:sz="0" w:space="0" w:color="auto"/>
            <w:left w:val="none" w:sz="0" w:space="0" w:color="auto"/>
            <w:bottom w:val="none" w:sz="0" w:space="0" w:color="auto"/>
            <w:right w:val="none" w:sz="0" w:space="0" w:color="auto"/>
          </w:divBdr>
        </w:div>
        <w:div w:id="1006320142">
          <w:marLeft w:val="0"/>
          <w:marRight w:val="0"/>
          <w:marTop w:val="0"/>
          <w:marBottom w:val="0"/>
          <w:divBdr>
            <w:top w:val="none" w:sz="0" w:space="0" w:color="auto"/>
            <w:left w:val="none" w:sz="0" w:space="0" w:color="auto"/>
            <w:bottom w:val="none" w:sz="0" w:space="0" w:color="auto"/>
            <w:right w:val="none" w:sz="0" w:space="0" w:color="auto"/>
          </w:divBdr>
        </w:div>
        <w:div w:id="1012874661">
          <w:marLeft w:val="0"/>
          <w:marRight w:val="0"/>
          <w:marTop w:val="0"/>
          <w:marBottom w:val="0"/>
          <w:divBdr>
            <w:top w:val="none" w:sz="0" w:space="0" w:color="auto"/>
            <w:left w:val="none" w:sz="0" w:space="0" w:color="auto"/>
            <w:bottom w:val="none" w:sz="0" w:space="0" w:color="auto"/>
            <w:right w:val="none" w:sz="0" w:space="0" w:color="auto"/>
          </w:divBdr>
        </w:div>
        <w:div w:id="1022783142">
          <w:marLeft w:val="0"/>
          <w:marRight w:val="0"/>
          <w:marTop w:val="0"/>
          <w:marBottom w:val="0"/>
          <w:divBdr>
            <w:top w:val="none" w:sz="0" w:space="0" w:color="auto"/>
            <w:left w:val="none" w:sz="0" w:space="0" w:color="auto"/>
            <w:bottom w:val="none" w:sz="0" w:space="0" w:color="auto"/>
            <w:right w:val="none" w:sz="0" w:space="0" w:color="auto"/>
          </w:divBdr>
        </w:div>
        <w:div w:id="1031803225">
          <w:marLeft w:val="0"/>
          <w:marRight w:val="0"/>
          <w:marTop w:val="0"/>
          <w:marBottom w:val="0"/>
          <w:divBdr>
            <w:top w:val="none" w:sz="0" w:space="0" w:color="auto"/>
            <w:left w:val="none" w:sz="0" w:space="0" w:color="auto"/>
            <w:bottom w:val="none" w:sz="0" w:space="0" w:color="auto"/>
            <w:right w:val="none" w:sz="0" w:space="0" w:color="auto"/>
          </w:divBdr>
        </w:div>
        <w:div w:id="1033724490">
          <w:marLeft w:val="0"/>
          <w:marRight w:val="0"/>
          <w:marTop w:val="0"/>
          <w:marBottom w:val="0"/>
          <w:divBdr>
            <w:top w:val="none" w:sz="0" w:space="0" w:color="auto"/>
            <w:left w:val="none" w:sz="0" w:space="0" w:color="auto"/>
            <w:bottom w:val="none" w:sz="0" w:space="0" w:color="auto"/>
            <w:right w:val="none" w:sz="0" w:space="0" w:color="auto"/>
          </w:divBdr>
        </w:div>
        <w:div w:id="1038697130">
          <w:marLeft w:val="0"/>
          <w:marRight w:val="0"/>
          <w:marTop w:val="0"/>
          <w:marBottom w:val="0"/>
          <w:divBdr>
            <w:top w:val="none" w:sz="0" w:space="0" w:color="auto"/>
            <w:left w:val="none" w:sz="0" w:space="0" w:color="auto"/>
            <w:bottom w:val="none" w:sz="0" w:space="0" w:color="auto"/>
            <w:right w:val="none" w:sz="0" w:space="0" w:color="auto"/>
          </w:divBdr>
        </w:div>
        <w:div w:id="1043600245">
          <w:marLeft w:val="0"/>
          <w:marRight w:val="0"/>
          <w:marTop w:val="0"/>
          <w:marBottom w:val="0"/>
          <w:divBdr>
            <w:top w:val="none" w:sz="0" w:space="0" w:color="auto"/>
            <w:left w:val="none" w:sz="0" w:space="0" w:color="auto"/>
            <w:bottom w:val="none" w:sz="0" w:space="0" w:color="auto"/>
            <w:right w:val="none" w:sz="0" w:space="0" w:color="auto"/>
          </w:divBdr>
        </w:div>
        <w:div w:id="1047879491">
          <w:marLeft w:val="0"/>
          <w:marRight w:val="0"/>
          <w:marTop w:val="0"/>
          <w:marBottom w:val="0"/>
          <w:divBdr>
            <w:top w:val="none" w:sz="0" w:space="0" w:color="auto"/>
            <w:left w:val="none" w:sz="0" w:space="0" w:color="auto"/>
            <w:bottom w:val="none" w:sz="0" w:space="0" w:color="auto"/>
            <w:right w:val="none" w:sz="0" w:space="0" w:color="auto"/>
          </w:divBdr>
        </w:div>
        <w:div w:id="1062867569">
          <w:marLeft w:val="0"/>
          <w:marRight w:val="0"/>
          <w:marTop w:val="0"/>
          <w:marBottom w:val="0"/>
          <w:divBdr>
            <w:top w:val="none" w:sz="0" w:space="0" w:color="auto"/>
            <w:left w:val="none" w:sz="0" w:space="0" w:color="auto"/>
            <w:bottom w:val="none" w:sz="0" w:space="0" w:color="auto"/>
            <w:right w:val="none" w:sz="0" w:space="0" w:color="auto"/>
          </w:divBdr>
        </w:div>
        <w:div w:id="1092972183">
          <w:marLeft w:val="0"/>
          <w:marRight w:val="0"/>
          <w:marTop w:val="0"/>
          <w:marBottom w:val="0"/>
          <w:divBdr>
            <w:top w:val="none" w:sz="0" w:space="0" w:color="auto"/>
            <w:left w:val="none" w:sz="0" w:space="0" w:color="auto"/>
            <w:bottom w:val="none" w:sz="0" w:space="0" w:color="auto"/>
            <w:right w:val="none" w:sz="0" w:space="0" w:color="auto"/>
          </w:divBdr>
        </w:div>
        <w:div w:id="1094978519">
          <w:marLeft w:val="0"/>
          <w:marRight w:val="0"/>
          <w:marTop w:val="0"/>
          <w:marBottom w:val="0"/>
          <w:divBdr>
            <w:top w:val="none" w:sz="0" w:space="0" w:color="auto"/>
            <w:left w:val="none" w:sz="0" w:space="0" w:color="auto"/>
            <w:bottom w:val="none" w:sz="0" w:space="0" w:color="auto"/>
            <w:right w:val="none" w:sz="0" w:space="0" w:color="auto"/>
          </w:divBdr>
        </w:div>
        <w:div w:id="1103381112">
          <w:marLeft w:val="0"/>
          <w:marRight w:val="0"/>
          <w:marTop w:val="0"/>
          <w:marBottom w:val="0"/>
          <w:divBdr>
            <w:top w:val="none" w:sz="0" w:space="0" w:color="auto"/>
            <w:left w:val="none" w:sz="0" w:space="0" w:color="auto"/>
            <w:bottom w:val="none" w:sz="0" w:space="0" w:color="auto"/>
            <w:right w:val="none" w:sz="0" w:space="0" w:color="auto"/>
          </w:divBdr>
        </w:div>
        <w:div w:id="1120995163">
          <w:marLeft w:val="0"/>
          <w:marRight w:val="0"/>
          <w:marTop w:val="0"/>
          <w:marBottom w:val="0"/>
          <w:divBdr>
            <w:top w:val="none" w:sz="0" w:space="0" w:color="auto"/>
            <w:left w:val="none" w:sz="0" w:space="0" w:color="auto"/>
            <w:bottom w:val="none" w:sz="0" w:space="0" w:color="auto"/>
            <w:right w:val="none" w:sz="0" w:space="0" w:color="auto"/>
          </w:divBdr>
        </w:div>
        <w:div w:id="1125931267">
          <w:marLeft w:val="0"/>
          <w:marRight w:val="0"/>
          <w:marTop w:val="0"/>
          <w:marBottom w:val="0"/>
          <w:divBdr>
            <w:top w:val="none" w:sz="0" w:space="0" w:color="auto"/>
            <w:left w:val="none" w:sz="0" w:space="0" w:color="auto"/>
            <w:bottom w:val="none" w:sz="0" w:space="0" w:color="auto"/>
            <w:right w:val="none" w:sz="0" w:space="0" w:color="auto"/>
          </w:divBdr>
        </w:div>
        <w:div w:id="1137449226">
          <w:marLeft w:val="0"/>
          <w:marRight w:val="0"/>
          <w:marTop w:val="0"/>
          <w:marBottom w:val="0"/>
          <w:divBdr>
            <w:top w:val="none" w:sz="0" w:space="0" w:color="auto"/>
            <w:left w:val="none" w:sz="0" w:space="0" w:color="auto"/>
            <w:bottom w:val="none" w:sz="0" w:space="0" w:color="auto"/>
            <w:right w:val="none" w:sz="0" w:space="0" w:color="auto"/>
          </w:divBdr>
        </w:div>
        <w:div w:id="1143160717">
          <w:marLeft w:val="0"/>
          <w:marRight w:val="0"/>
          <w:marTop w:val="0"/>
          <w:marBottom w:val="0"/>
          <w:divBdr>
            <w:top w:val="none" w:sz="0" w:space="0" w:color="auto"/>
            <w:left w:val="none" w:sz="0" w:space="0" w:color="auto"/>
            <w:bottom w:val="none" w:sz="0" w:space="0" w:color="auto"/>
            <w:right w:val="none" w:sz="0" w:space="0" w:color="auto"/>
          </w:divBdr>
        </w:div>
        <w:div w:id="1150367644">
          <w:marLeft w:val="0"/>
          <w:marRight w:val="0"/>
          <w:marTop w:val="0"/>
          <w:marBottom w:val="0"/>
          <w:divBdr>
            <w:top w:val="none" w:sz="0" w:space="0" w:color="auto"/>
            <w:left w:val="none" w:sz="0" w:space="0" w:color="auto"/>
            <w:bottom w:val="none" w:sz="0" w:space="0" w:color="auto"/>
            <w:right w:val="none" w:sz="0" w:space="0" w:color="auto"/>
          </w:divBdr>
        </w:div>
        <w:div w:id="1154301537">
          <w:marLeft w:val="0"/>
          <w:marRight w:val="0"/>
          <w:marTop w:val="0"/>
          <w:marBottom w:val="0"/>
          <w:divBdr>
            <w:top w:val="none" w:sz="0" w:space="0" w:color="auto"/>
            <w:left w:val="none" w:sz="0" w:space="0" w:color="auto"/>
            <w:bottom w:val="none" w:sz="0" w:space="0" w:color="auto"/>
            <w:right w:val="none" w:sz="0" w:space="0" w:color="auto"/>
          </w:divBdr>
        </w:div>
        <w:div w:id="1166018693">
          <w:marLeft w:val="0"/>
          <w:marRight w:val="0"/>
          <w:marTop w:val="0"/>
          <w:marBottom w:val="0"/>
          <w:divBdr>
            <w:top w:val="none" w:sz="0" w:space="0" w:color="auto"/>
            <w:left w:val="none" w:sz="0" w:space="0" w:color="auto"/>
            <w:bottom w:val="none" w:sz="0" w:space="0" w:color="auto"/>
            <w:right w:val="none" w:sz="0" w:space="0" w:color="auto"/>
          </w:divBdr>
        </w:div>
        <w:div w:id="1182663550">
          <w:marLeft w:val="0"/>
          <w:marRight w:val="0"/>
          <w:marTop w:val="0"/>
          <w:marBottom w:val="0"/>
          <w:divBdr>
            <w:top w:val="none" w:sz="0" w:space="0" w:color="auto"/>
            <w:left w:val="none" w:sz="0" w:space="0" w:color="auto"/>
            <w:bottom w:val="none" w:sz="0" w:space="0" w:color="auto"/>
            <w:right w:val="none" w:sz="0" w:space="0" w:color="auto"/>
          </w:divBdr>
        </w:div>
        <w:div w:id="1190221414">
          <w:marLeft w:val="0"/>
          <w:marRight w:val="0"/>
          <w:marTop w:val="0"/>
          <w:marBottom w:val="0"/>
          <w:divBdr>
            <w:top w:val="none" w:sz="0" w:space="0" w:color="auto"/>
            <w:left w:val="none" w:sz="0" w:space="0" w:color="auto"/>
            <w:bottom w:val="none" w:sz="0" w:space="0" w:color="auto"/>
            <w:right w:val="none" w:sz="0" w:space="0" w:color="auto"/>
          </w:divBdr>
        </w:div>
        <w:div w:id="1190223741">
          <w:marLeft w:val="0"/>
          <w:marRight w:val="0"/>
          <w:marTop w:val="0"/>
          <w:marBottom w:val="0"/>
          <w:divBdr>
            <w:top w:val="none" w:sz="0" w:space="0" w:color="auto"/>
            <w:left w:val="none" w:sz="0" w:space="0" w:color="auto"/>
            <w:bottom w:val="none" w:sz="0" w:space="0" w:color="auto"/>
            <w:right w:val="none" w:sz="0" w:space="0" w:color="auto"/>
          </w:divBdr>
        </w:div>
        <w:div w:id="1197044694">
          <w:marLeft w:val="0"/>
          <w:marRight w:val="0"/>
          <w:marTop w:val="0"/>
          <w:marBottom w:val="0"/>
          <w:divBdr>
            <w:top w:val="none" w:sz="0" w:space="0" w:color="auto"/>
            <w:left w:val="none" w:sz="0" w:space="0" w:color="auto"/>
            <w:bottom w:val="none" w:sz="0" w:space="0" w:color="auto"/>
            <w:right w:val="none" w:sz="0" w:space="0" w:color="auto"/>
          </w:divBdr>
        </w:div>
        <w:div w:id="1230921283">
          <w:marLeft w:val="0"/>
          <w:marRight w:val="0"/>
          <w:marTop w:val="0"/>
          <w:marBottom w:val="0"/>
          <w:divBdr>
            <w:top w:val="none" w:sz="0" w:space="0" w:color="auto"/>
            <w:left w:val="none" w:sz="0" w:space="0" w:color="auto"/>
            <w:bottom w:val="none" w:sz="0" w:space="0" w:color="auto"/>
            <w:right w:val="none" w:sz="0" w:space="0" w:color="auto"/>
          </w:divBdr>
        </w:div>
        <w:div w:id="1249509412">
          <w:marLeft w:val="0"/>
          <w:marRight w:val="0"/>
          <w:marTop w:val="0"/>
          <w:marBottom w:val="0"/>
          <w:divBdr>
            <w:top w:val="none" w:sz="0" w:space="0" w:color="auto"/>
            <w:left w:val="none" w:sz="0" w:space="0" w:color="auto"/>
            <w:bottom w:val="none" w:sz="0" w:space="0" w:color="auto"/>
            <w:right w:val="none" w:sz="0" w:space="0" w:color="auto"/>
          </w:divBdr>
        </w:div>
        <w:div w:id="1260216903">
          <w:marLeft w:val="0"/>
          <w:marRight w:val="0"/>
          <w:marTop w:val="0"/>
          <w:marBottom w:val="0"/>
          <w:divBdr>
            <w:top w:val="none" w:sz="0" w:space="0" w:color="auto"/>
            <w:left w:val="none" w:sz="0" w:space="0" w:color="auto"/>
            <w:bottom w:val="none" w:sz="0" w:space="0" w:color="auto"/>
            <w:right w:val="none" w:sz="0" w:space="0" w:color="auto"/>
          </w:divBdr>
        </w:div>
        <w:div w:id="1279096503">
          <w:marLeft w:val="0"/>
          <w:marRight w:val="0"/>
          <w:marTop w:val="0"/>
          <w:marBottom w:val="0"/>
          <w:divBdr>
            <w:top w:val="none" w:sz="0" w:space="0" w:color="auto"/>
            <w:left w:val="none" w:sz="0" w:space="0" w:color="auto"/>
            <w:bottom w:val="none" w:sz="0" w:space="0" w:color="auto"/>
            <w:right w:val="none" w:sz="0" w:space="0" w:color="auto"/>
          </w:divBdr>
        </w:div>
        <w:div w:id="1281641728">
          <w:marLeft w:val="0"/>
          <w:marRight w:val="0"/>
          <w:marTop w:val="0"/>
          <w:marBottom w:val="0"/>
          <w:divBdr>
            <w:top w:val="none" w:sz="0" w:space="0" w:color="auto"/>
            <w:left w:val="none" w:sz="0" w:space="0" w:color="auto"/>
            <w:bottom w:val="none" w:sz="0" w:space="0" w:color="auto"/>
            <w:right w:val="none" w:sz="0" w:space="0" w:color="auto"/>
          </w:divBdr>
        </w:div>
        <w:div w:id="1304891704">
          <w:marLeft w:val="0"/>
          <w:marRight w:val="0"/>
          <w:marTop w:val="0"/>
          <w:marBottom w:val="0"/>
          <w:divBdr>
            <w:top w:val="none" w:sz="0" w:space="0" w:color="auto"/>
            <w:left w:val="none" w:sz="0" w:space="0" w:color="auto"/>
            <w:bottom w:val="none" w:sz="0" w:space="0" w:color="auto"/>
            <w:right w:val="none" w:sz="0" w:space="0" w:color="auto"/>
          </w:divBdr>
        </w:div>
        <w:div w:id="1305965598">
          <w:marLeft w:val="0"/>
          <w:marRight w:val="0"/>
          <w:marTop w:val="0"/>
          <w:marBottom w:val="0"/>
          <w:divBdr>
            <w:top w:val="none" w:sz="0" w:space="0" w:color="auto"/>
            <w:left w:val="none" w:sz="0" w:space="0" w:color="auto"/>
            <w:bottom w:val="none" w:sz="0" w:space="0" w:color="auto"/>
            <w:right w:val="none" w:sz="0" w:space="0" w:color="auto"/>
          </w:divBdr>
        </w:div>
        <w:div w:id="1317298399">
          <w:marLeft w:val="0"/>
          <w:marRight w:val="0"/>
          <w:marTop w:val="0"/>
          <w:marBottom w:val="0"/>
          <w:divBdr>
            <w:top w:val="none" w:sz="0" w:space="0" w:color="auto"/>
            <w:left w:val="none" w:sz="0" w:space="0" w:color="auto"/>
            <w:bottom w:val="none" w:sz="0" w:space="0" w:color="auto"/>
            <w:right w:val="none" w:sz="0" w:space="0" w:color="auto"/>
          </w:divBdr>
        </w:div>
        <w:div w:id="1332953920">
          <w:marLeft w:val="0"/>
          <w:marRight w:val="0"/>
          <w:marTop w:val="0"/>
          <w:marBottom w:val="0"/>
          <w:divBdr>
            <w:top w:val="none" w:sz="0" w:space="0" w:color="auto"/>
            <w:left w:val="none" w:sz="0" w:space="0" w:color="auto"/>
            <w:bottom w:val="none" w:sz="0" w:space="0" w:color="auto"/>
            <w:right w:val="none" w:sz="0" w:space="0" w:color="auto"/>
          </w:divBdr>
        </w:div>
        <w:div w:id="1333603907">
          <w:marLeft w:val="0"/>
          <w:marRight w:val="0"/>
          <w:marTop w:val="0"/>
          <w:marBottom w:val="0"/>
          <w:divBdr>
            <w:top w:val="none" w:sz="0" w:space="0" w:color="auto"/>
            <w:left w:val="none" w:sz="0" w:space="0" w:color="auto"/>
            <w:bottom w:val="none" w:sz="0" w:space="0" w:color="auto"/>
            <w:right w:val="none" w:sz="0" w:space="0" w:color="auto"/>
          </w:divBdr>
        </w:div>
        <w:div w:id="1335185372">
          <w:marLeft w:val="0"/>
          <w:marRight w:val="0"/>
          <w:marTop w:val="0"/>
          <w:marBottom w:val="0"/>
          <w:divBdr>
            <w:top w:val="none" w:sz="0" w:space="0" w:color="auto"/>
            <w:left w:val="none" w:sz="0" w:space="0" w:color="auto"/>
            <w:bottom w:val="none" w:sz="0" w:space="0" w:color="auto"/>
            <w:right w:val="none" w:sz="0" w:space="0" w:color="auto"/>
          </w:divBdr>
        </w:div>
        <w:div w:id="1337656273">
          <w:marLeft w:val="0"/>
          <w:marRight w:val="0"/>
          <w:marTop w:val="0"/>
          <w:marBottom w:val="0"/>
          <w:divBdr>
            <w:top w:val="none" w:sz="0" w:space="0" w:color="auto"/>
            <w:left w:val="none" w:sz="0" w:space="0" w:color="auto"/>
            <w:bottom w:val="none" w:sz="0" w:space="0" w:color="auto"/>
            <w:right w:val="none" w:sz="0" w:space="0" w:color="auto"/>
          </w:divBdr>
        </w:div>
        <w:div w:id="1360886980">
          <w:marLeft w:val="0"/>
          <w:marRight w:val="0"/>
          <w:marTop w:val="0"/>
          <w:marBottom w:val="0"/>
          <w:divBdr>
            <w:top w:val="none" w:sz="0" w:space="0" w:color="auto"/>
            <w:left w:val="none" w:sz="0" w:space="0" w:color="auto"/>
            <w:bottom w:val="none" w:sz="0" w:space="0" w:color="auto"/>
            <w:right w:val="none" w:sz="0" w:space="0" w:color="auto"/>
          </w:divBdr>
        </w:div>
        <w:div w:id="1364742502">
          <w:marLeft w:val="0"/>
          <w:marRight w:val="0"/>
          <w:marTop w:val="0"/>
          <w:marBottom w:val="0"/>
          <w:divBdr>
            <w:top w:val="none" w:sz="0" w:space="0" w:color="auto"/>
            <w:left w:val="none" w:sz="0" w:space="0" w:color="auto"/>
            <w:bottom w:val="none" w:sz="0" w:space="0" w:color="auto"/>
            <w:right w:val="none" w:sz="0" w:space="0" w:color="auto"/>
          </w:divBdr>
        </w:div>
        <w:div w:id="1369991908">
          <w:marLeft w:val="0"/>
          <w:marRight w:val="0"/>
          <w:marTop w:val="0"/>
          <w:marBottom w:val="0"/>
          <w:divBdr>
            <w:top w:val="none" w:sz="0" w:space="0" w:color="auto"/>
            <w:left w:val="none" w:sz="0" w:space="0" w:color="auto"/>
            <w:bottom w:val="none" w:sz="0" w:space="0" w:color="auto"/>
            <w:right w:val="none" w:sz="0" w:space="0" w:color="auto"/>
          </w:divBdr>
        </w:div>
        <w:div w:id="1370493968">
          <w:marLeft w:val="0"/>
          <w:marRight w:val="0"/>
          <w:marTop w:val="0"/>
          <w:marBottom w:val="0"/>
          <w:divBdr>
            <w:top w:val="none" w:sz="0" w:space="0" w:color="auto"/>
            <w:left w:val="none" w:sz="0" w:space="0" w:color="auto"/>
            <w:bottom w:val="none" w:sz="0" w:space="0" w:color="auto"/>
            <w:right w:val="none" w:sz="0" w:space="0" w:color="auto"/>
          </w:divBdr>
        </w:div>
        <w:div w:id="1370765931">
          <w:marLeft w:val="0"/>
          <w:marRight w:val="0"/>
          <w:marTop w:val="0"/>
          <w:marBottom w:val="0"/>
          <w:divBdr>
            <w:top w:val="none" w:sz="0" w:space="0" w:color="auto"/>
            <w:left w:val="none" w:sz="0" w:space="0" w:color="auto"/>
            <w:bottom w:val="none" w:sz="0" w:space="0" w:color="auto"/>
            <w:right w:val="none" w:sz="0" w:space="0" w:color="auto"/>
          </w:divBdr>
        </w:div>
        <w:div w:id="1393887154">
          <w:marLeft w:val="0"/>
          <w:marRight w:val="0"/>
          <w:marTop w:val="0"/>
          <w:marBottom w:val="0"/>
          <w:divBdr>
            <w:top w:val="none" w:sz="0" w:space="0" w:color="auto"/>
            <w:left w:val="none" w:sz="0" w:space="0" w:color="auto"/>
            <w:bottom w:val="none" w:sz="0" w:space="0" w:color="auto"/>
            <w:right w:val="none" w:sz="0" w:space="0" w:color="auto"/>
          </w:divBdr>
        </w:div>
        <w:div w:id="1394961114">
          <w:marLeft w:val="0"/>
          <w:marRight w:val="0"/>
          <w:marTop w:val="0"/>
          <w:marBottom w:val="0"/>
          <w:divBdr>
            <w:top w:val="none" w:sz="0" w:space="0" w:color="auto"/>
            <w:left w:val="none" w:sz="0" w:space="0" w:color="auto"/>
            <w:bottom w:val="none" w:sz="0" w:space="0" w:color="auto"/>
            <w:right w:val="none" w:sz="0" w:space="0" w:color="auto"/>
          </w:divBdr>
        </w:div>
        <w:div w:id="1404253079">
          <w:marLeft w:val="0"/>
          <w:marRight w:val="0"/>
          <w:marTop w:val="0"/>
          <w:marBottom w:val="0"/>
          <w:divBdr>
            <w:top w:val="none" w:sz="0" w:space="0" w:color="auto"/>
            <w:left w:val="none" w:sz="0" w:space="0" w:color="auto"/>
            <w:bottom w:val="none" w:sz="0" w:space="0" w:color="auto"/>
            <w:right w:val="none" w:sz="0" w:space="0" w:color="auto"/>
          </w:divBdr>
        </w:div>
        <w:div w:id="1409303914">
          <w:marLeft w:val="0"/>
          <w:marRight w:val="0"/>
          <w:marTop w:val="0"/>
          <w:marBottom w:val="0"/>
          <w:divBdr>
            <w:top w:val="none" w:sz="0" w:space="0" w:color="auto"/>
            <w:left w:val="none" w:sz="0" w:space="0" w:color="auto"/>
            <w:bottom w:val="none" w:sz="0" w:space="0" w:color="auto"/>
            <w:right w:val="none" w:sz="0" w:space="0" w:color="auto"/>
          </w:divBdr>
        </w:div>
        <w:div w:id="1417091663">
          <w:marLeft w:val="0"/>
          <w:marRight w:val="0"/>
          <w:marTop w:val="0"/>
          <w:marBottom w:val="0"/>
          <w:divBdr>
            <w:top w:val="none" w:sz="0" w:space="0" w:color="auto"/>
            <w:left w:val="none" w:sz="0" w:space="0" w:color="auto"/>
            <w:bottom w:val="none" w:sz="0" w:space="0" w:color="auto"/>
            <w:right w:val="none" w:sz="0" w:space="0" w:color="auto"/>
          </w:divBdr>
        </w:div>
        <w:div w:id="1417632113">
          <w:marLeft w:val="0"/>
          <w:marRight w:val="0"/>
          <w:marTop w:val="0"/>
          <w:marBottom w:val="0"/>
          <w:divBdr>
            <w:top w:val="none" w:sz="0" w:space="0" w:color="auto"/>
            <w:left w:val="none" w:sz="0" w:space="0" w:color="auto"/>
            <w:bottom w:val="none" w:sz="0" w:space="0" w:color="auto"/>
            <w:right w:val="none" w:sz="0" w:space="0" w:color="auto"/>
          </w:divBdr>
        </w:div>
        <w:div w:id="1424957615">
          <w:marLeft w:val="0"/>
          <w:marRight w:val="0"/>
          <w:marTop w:val="0"/>
          <w:marBottom w:val="0"/>
          <w:divBdr>
            <w:top w:val="none" w:sz="0" w:space="0" w:color="auto"/>
            <w:left w:val="none" w:sz="0" w:space="0" w:color="auto"/>
            <w:bottom w:val="none" w:sz="0" w:space="0" w:color="auto"/>
            <w:right w:val="none" w:sz="0" w:space="0" w:color="auto"/>
          </w:divBdr>
        </w:div>
        <w:div w:id="1426612897">
          <w:marLeft w:val="0"/>
          <w:marRight w:val="0"/>
          <w:marTop w:val="0"/>
          <w:marBottom w:val="0"/>
          <w:divBdr>
            <w:top w:val="none" w:sz="0" w:space="0" w:color="auto"/>
            <w:left w:val="none" w:sz="0" w:space="0" w:color="auto"/>
            <w:bottom w:val="none" w:sz="0" w:space="0" w:color="auto"/>
            <w:right w:val="none" w:sz="0" w:space="0" w:color="auto"/>
          </w:divBdr>
        </w:div>
        <w:div w:id="1473209661">
          <w:marLeft w:val="0"/>
          <w:marRight w:val="0"/>
          <w:marTop w:val="0"/>
          <w:marBottom w:val="0"/>
          <w:divBdr>
            <w:top w:val="none" w:sz="0" w:space="0" w:color="auto"/>
            <w:left w:val="none" w:sz="0" w:space="0" w:color="auto"/>
            <w:bottom w:val="none" w:sz="0" w:space="0" w:color="auto"/>
            <w:right w:val="none" w:sz="0" w:space="0" w:color="auto"/>
          </w:divBdr>
        </w:div>
        <w:div w:id="1483690239">
          <w:marLeft w:val="0"/>
          <w:marRight w:val="0"/>
          <w:marTop w:val="0"/>
          <w:marBottom w:val="0"/>
          <w:divBdr>
            <w:top w:val="none" w:sz="0" w:space="0" w:color="auto"/>
            <w:left w:val="none" w:sz="0" w:space="0" w:color="auto"/>
            <w:bottom w:val="none" w:sz="0" w:space="0" w:color="auto"/>
            <w:right w:val="none" w:sz="0" w:space="0" w:color="auto"/>
          </w:divBdr>
        </w:div>
        <w:div w:id="1505631804">
          <w:marLeft w:val="0"/>
          <w:marRight w:val="0"/>
          <w:marTop w:val="0"/>
          <w:marBottom w:val="0"/>
          <w:divBdr>
            <w:top w:val="none" w:sz="0" w:space="0" w:color="auto"/>
            <w:left w:val="none" w:sz="0" w:space="0" w:color="auto"/>
            <w:bottom w:val="none" w:sz="0" w:space="0" w:color="auto"/>
            <w:right w:val="none" w:sz="0" w:space="0" w:color="auto"/>
          </w:divBdr>
        </w:div>
        <w:div w:id="1557935352">
          <w:marLeft w:val="0"/>
          <w:marRight w:val="0"/>
          <w:marTop w:val="0"/>
          <w:marBottom w:val="0"/>
          <w:divBdr>
            <w:top w:val="none" w:sz="0" w:space="0" w:color="auto"/>
            <w:left w:val="none" w:sz="0" w:space="0" w:color="auto"/>
            <w:bottom w:val="none" w:sz="0" w:space="0" w:color="auto"/>
            <w:right w:val="none" w:sz="0" w:space="0" w:color="auto"/>
          </w:divBdr>
        </w:div>
        <w:div w:id="1573932908">
          <w:marLeft w:val="0"/>
          <w:marRight w:val="0"/>
          <w:marTop w:val="0"/>
          <w:marBottom w:val="0"/>
          <w:divBdr>
            <w:top w:val="none" w:sz="0" w:space="0" w:color="auto"/>
            <w:left w:val="none" w:sz="0" w:space="0" w:color="auto"/>
            <w:bottom w:val="none" w:sz="0" w:space="0" w:color="auto"/>
            <w:right w:val="none" w:sz="0" w:space="0" w:color="auto"/>
          </w:divBdr>
        </w:div>
        <w:div w:id="1590578098">
          <w:marLeft w:val="0"/>
          <w:marRight w:val="0"/>
          <w:marTop w:val="0"/>
          <w:marBottom w:val="0"/>
          <w:divBdr>
            <w:top w:val="none" w:sz="0" w:space="0" w:color="auto"/>
            <w:left w:val="none" w:sz="0" w:space="0" w:color="auto"/>
            <w:bottom w:val="none" w:sz="0" w:space="0" w:color="auto"/>
            <w:right w:val="none" w:sz="0" w:space="0" w:color="auto"/>
          </w:divBdr>
        </w:div>
        <w:div w:id="1604459206">
          <w:marLeft w:val="0"/>
          <w:marRight w:val="0"/>
          <w:marTop w:val="0"/>
          <w:marBottom w:val="0"/>
          <w:divBdr>
            <w:top w:val="none" w:sz="0" w:space="0" w:color="auto"/>
            <w:left w:val="none" w:sz="0" w:space="0" w:color="auto"/>
            <w:bottom w:val="none" w:sz="0" w:space="0" w:color="auto"/>
            <w:right w:val="none" w:sz="0" w:space="0" w:color="auto"/>
          </w:divBdr>
        </w:div>
        <w:div w:id="1620258264">
          <w:marLeft w:val="0"/>
          <w:marRight w:val="0"/>
          <w:marTop w:val="0"/>
          <w:marBottom w:val="0"/>
          <w:divBdr>
            <w:top w:val="none" w:sz="0" w:space="0" w:color="auto"/>
            <w:left w:val="none" w:sz="0" w:space="0" w:color="auto"/>
            <w:bottom w:val="none" w:sz="0" w:space="0" w:color="auto"/>
            <w:right w:val="none" w:sz="0" w:space="0" w:color="auto"/>
          </w:divBdr>
        </w:div>
        <w:div w:id="1625496805">
          <w:marLeft w:val="0"/>
          <w:marRight w:val="0"/>
          <w:marTop w:val="0"/>
          <w:marBottom w:val="0"/>
          <w:divBdr>
            <w:top w:val="none" w:sz="0" w:space="0" w:color="auto"/>
            <w:left w:val="none" w:sz="0" w:space="0" w:color="auto"/>
            <w:bottom w:val="none" w:sz="0" w:space="0" w:color="auto"/>
            <w:right w:val="none" w:sz="0" w:space="0" w:color="auto"/>
          </w:divBdr>
        </w:div>
        <w:div w:id="1627853972">
          <w:marLeft w:val="0"/>
          <w:marRight w:val="0"/>
          <w:marTop w:val="0"/>
          <w:marBottom w:val="0"/>
          <w:divBdr>
            <w:top w:val="none" w:sz="0" w:space="0" w:color="auto"/>
            <w:left w:val="none" w:sz="0" w:space="0" w:color="auto"/>
            <w:bottom w:val="none" w:sz="0" w:space="0" w:color="auto"/>
            <w:right w:val="none" w:sz="0" w:space="0" w:color="auto"/>
          </w:divBdr>
        </w:div>
        <w:div w:id="1640649294">
          <w:marLeft w:val="0"/>
          <w:marRight w:val="0"/>
          <w:marTop w:val="0"/>
          <w:marBottom w:val="0"/>
          <w:divBdr>
            <w:top w:val="none" w:sz="0" w:space="0" w:color="auto"/>
            <w:left w:val="none" w:sz="0" w:space="0" w:color="auto"/>
            <w:bottom w:val="none" w:sz="0" w:space="0" w:color="auto"/>
            <w:right w:val="none" w:sz="0" w:space="0" w:color="auto"/>
          </w:divBdr>
        </w:div>
        <w:div w:id="1641152718">
          <w:marLeft w:val="0"/>
          <w:marRight w:val="0"/>
          <w:marTop w:val="0"/>
          <w:marBottom w:val="0"/>
          <w:divBdr>
            <w:top w:val="none" w:sz="0" w:space="0" w:color="auto"/>
            <w:left w:val="none" w:sz="0" w:space="0" w:color="auto"/>
            <w:bottom w:val="none" w:sz="0" w:space="0" w:color="auto"/>
            <w:right w:val="none" w:sz="0" w:space="0" w:color="auto"/>
          </w:divBdr>
        </w:div>
        <w:div w:id="1663893718">
          <w:marLeft w:val="0"/>
          <w:marRight w:val="0"/>
          <w:marTop w:val="0"/>
          <w:marBottom w:val="0"/>
          <w:divBdr>
            <w:top w:val="none" w:sz="0" w:space="0" w:color="auto"/>
            <w:left w:val="none" w:sz="0" w:space="0" w:color="auto"/>
            <w:bottom w:val="none" w:sz="0" w:space="0" w:color="auto"/>
            <w:right w:val="none" w:sz="0" w:space="0" w:color="auto"/>
          </w:divBdr>
        </w:div>
        <w:div w:id="1667902435">
          <w:marLeft w:val="0"/>
          <w:marRight w:val="0"/>
          <w:marTop w:val="0"/>
          <w:marBottom w:val="0"/>
          <w:divBdr>
            <w:top w:val="none" w:sz="0" w:space="0" w:color="auto"/>
            <w:left w:val="none" w:sz="0" w:space="0" w:color="auto"/>
            <w:bottom w:val="none" w:sz="0" w:space="0" w:color="auto"/>
            <w:right w:val="none" w:sz="0" w:space="0" w:color="auto"/>
          </w:divBdr>
        </w:div>
        <w:div w:id="1673265789">
          <w:marLeft w:val="0"/>
          <w:marRight w:val="0"/>
          <w:marTop w:val="0"/>
          <w:marBottom w:val="0"/>
          <w:divBdr>
            <w:top w:val="none" w:sz="0" w:space="0" w:color="auto"/>
            <w:left w:val="none" w:sz="0" w:space="0" w:color="auto"/>
            <w:bottom w:val="none" w:sz="0" w:space="0" w:color="auto"/>
            <w:right w:val="none" w:sz="0" w:space="0" w:color="auto"/>
          </w:divBdr>
        </w:div>
        <w:div w:id="1673876820">
          <w:marLeft w:val="0"/>
          <w:marRight w:val="0"/>
          <w:marTop w:val="0"/>
          <w:marBottom w:val="0"/>
          <w:divBdr>
            <w:top w:val="none" w:sz="0" w:space="0" w:color="auto"/>
            <w:left w:val="none" w:sz="0" w:space="0" w:color="auto"/>
            <w:bottom w:val="none" w:sz="0" w:space="0" w:color="auto"/>
            <w:right w:val="none" w:sz="0" w:space="0" w:color="auto"/>
          </w:divBdr>
        </w:div>
        <w:div w:id="1677802750">
          <w:marLeft w:val="0"/>
          <w:marRight w:val="0"/>
          <w:marTop w:val="0"/>
          <w:marBottom w:val="0"/>
          <w:divBdr>
            <w:top w:val="none" w:sz="0" w:space="0" w:color="auto"/>
            <w:left w:val="none" w:sz="0" w:space="0" w:color="auto"/>
            <w:bottom w:val="none" w:sz="0" w:space="0" w:color="auto"/>
            <w:right w:val="none" w:sz="0" w:space="0" w:color="auto"/>
          </w:divBdr>
        </w:div>
        <w:div w:id="1683358342">
          <w:marLeft w:val="0"/>
          <w:marRight w:val="0"/>
          <w:marTop w:val="0"/>
          <w:marBottom w:val="0"/>
          <w:divBdr>
            <w:top w:val="none" w:sz="0" w:space="0" w:color="auto"/>
            <w:left w:val="none" w:sz="0" w:space="0" w:color="auto"/>
            <w:bottom w:val="none" w:sz="0" w:space="0" w:color="auto"/>
            <w:right w:val="none" w:sz="0" w:space="0" w:color="auto"/>
          </w:divBdr>
        </w:div>
        <w:div w:id="1691293407">
          <w:marLeft w:val="0"/>
          <w:marRight w:val="0"/>
          <w:marTop w:val="0"/>
          <w:marBottom w:val="0"/>
          <w:divBdr>
            <w:top w:val="none" w:sz="0" w:space="0" w:color="auto"/>
            <w:left w:val="none" w:sz="0" w:space="0" w:color="auto"/>
            <w:bottom w:val="none" w:sz="0" w:space="0" w:color="auto"/>
            <w:right w:val="none" w:sz="0" w:space="0" w:color="auto"/>
          </w:divBdr>
        </w:div>
        <w:div w:id="1698848916">
          <w:marLeft w:val="0"/>
          <w:marRight w:val="0"/>
          <w:marTop w:val="0"/>
          <w:marBottom w:val="0"/>
          <w:divBdr>
            <w:top w:val="none" w:sz="0" w:space="0" w:color="auto"/>
            <w:left w:val="none" w:sz="0" w:space="0" w:color="auto"/>
            <w:bottom w:val="none" w:sz="0" w:space="0" w:color="auto"/>
            <w:right w:val="none" w:sz="0" w:space="0" w:color="auto"/>
          </w:divBdr>
        </w:div>
        <w:div w:id="1701272932">
          <w:marLeft w:val="0"/>
          <w:marRight w:val="0"/>
          <w:marTop w:val="0"/>
          <w:marBottom w:val="0"/>
          <w:divBdr>
            <w:top w:val="none" w:sz="0" w:space="0" w:color="auto"/>
            <w:left w:val="none" w:sz="0" w:space="0" w:color="auto"/>
            <w:bottom w:val="none" w:sz="0" w:space="0" w:color="auto"/>
            <w:right w:val="none" w:sz="0" w:space="0" w:color="auto"/>
          </w:divBdr>
        </w:div>
        <w:div w:id="1713727704">
          <w:marLeft w:val="0"/>
          <w:marRight w:val="0"/>
          <w:marTop w:val="0"/>
          <w:marBottom w:val="0"/>
          <w:divBdr>
            <w:top w:val="none" w:sz="0" w:space="0" w:color="auto"/>
            <w:left w:val="none" w:sz="0" w:space="0" w:color="auto"/>
            <w:bottom w:val="none" w:sz="0" w:space="0" w:color="auto"/>
            <w:right w:val="none" w:sz="0" w:space="0" w:color="auto"/>
          </w:divBdr>
        </w:div>
        <w:div w:id="1716616814">
          <w:marLeft w:val="0"/>
          <w:marRight w:val="0"/>
          <w:marTop w:val="0"/>
          <w:marBottom w:val="0"/>
          <w:divBdr>
            <w:top w:val="none" w:sz="0" w:space="0" w:color="auto"/>
            <w:left w:val="none" w:sz="0" w:space="0" w:color="auto"/>
            <w:bottom w:val="none" w:sz="0" w:space="0" w:color="auto"/>
            <w:right w:val="none" w:sz="0" w:space="0" w:color="auto"/>
          </w:divBdr>
        </w:div>
        <w:div w:id="1730300392">
          <w:marLeft w:val="0"/>
          <w:marRight w:val="0"/>
          <w:marTop w:val="0"/>
          <w:marBottom w:val="0"/>
          <w:divBdr>
            <w:top w:val="none" w:sz="0" w:space="0" w:color="auto"/>
            <w:left w:val="none" w:sz="0" w:space="0" w:color="auto"/>
            <w:bottom w:val="none" w:sz="0" w:space="0" w:color="auto"/>
            <w:right w:val="none" w:sz="0" w:space="0" w:color="auto"/>
          </w:divBdr>
        </w:div>
        <w:div w:id="1737391812">
          <w:marLeft w:val="0"/>
          <w:marRight w:val="0"/>
          <w:marTop w:val="0"/>
          <w:marBottom w:val="0"/>
          <w:divBdr>
            <w:top w:val="none" w:sz="0" w:space="0" w:color="auto"/>
            <w:left w:val="none" w:sz="0" w:space="0" w:color="auto"/>
            <w:bottom w:val="none" w:sz="0" w:space="0" w:color="auto"/>
            <w:right w:val="none" w:sz="0" w:space="0" w:color="auto"/>
          </w:divBdr>
        </w:div>
        <w:div w:id="1749308177">
          <w:marLeft w:val="0"/>
          <w:marRight w:val="0"/>
          <w:marTop w:val="0"/>
          <w:marBottom w:val="0"/>
          <w:divBdr>
            <w:top w:val="none" w:sz="0" w:space="0" w:color="auto"/>
            <w:left w:val="none" w:sz="0" w:space="0" w:color="auto"/>
            <w:bottom w:val="none" w:sz="0" w:space="0" w:color="auto"/>
            <w:right w:val="none" w:sz="0" w:space="0" w:color="auto"/>
          </w:divBdr>
        </w:div>
        <w:div w:id="1750692423">
          <w:marLeft w:val="0"/>
          <w:marRight w:val="0"/>
          <w:marTop w:val="0"/>
          <w:marBottom w:val="0"/>
          <w:divBdr>
            <w:top w:val="none" w:sz="0" w:space="0" w:color="auto"/>
            <w:left w:val="none" w:sz="0" w:space="0" w:color="auto"/>
            <w:bottom w:val="none" w:sz="0" w:space="0" w:color="auto"/>
            <w:right w:val="none" w:sz="0" w:space="0" w:color="auto"/>
          </w:divBdr>
        </w:div>
        <w:div w:id="1763142634">
          <w:marLeft w:val="0"/>
          <w:marRight w:val="0"/>
          <w:marTop w:val="0"/>
          <w:marBottom w:val="0"/>
          <w:divBdr>
            <w:top w:val="none" w:sz="0" w:space="0" w:color="auto"/>
            <w:left w:val="none" w:sz="0" w:space="0" w:color="auto"/>
            <w:bottom w:val="none" w:sz="0" w:space="0" w:color="auto"/>
            <w:right w:val="none" w:sz="0" w:space="0" w:color="auto"/>
          </w:divBdr>
        </w:div>
        <w:div w:id="1765492085">
          <w:marLeft w:val="0"/>
          <w:marRight w:val="0"/>
          <w:marTop w:val="0"/>
          <w:marBottom w:val="0"/>
          <w:divBdr>
            <w:top w:val="none" w:sz="0" w:space="0" w:color="auto"/>
            <w:left w:val="none" w:sz="0" w:space="0" w:color="auto"/>
            <w:bottom w:val="none" w:sz="0" w:space="0" w:color="auto"/>
            <w:right w:val="none" w:sz="0" w:space="0" w:color="auto"/>
          </w:divBdr>
        </w:div>
        <w:div w:id="1768648692">
          <w:marLeft w:val="0"/>
          <w:marRight w:val="0"/>
          <w:marTop w:val="0"/>
          <w:marBottom w:val="0"/>
          <w:divBdr>
            <w:top w:val="none" w:sz="0" w:space="0" w:color="auto"/>
            <w:left w:val="none" w:sz="0" w:space="0" w:color="auto"/>
            <w:bottom w:val="none" w:sz="0" w:space="0" w:color="auto"/>
            <w:right w:val="none" w:sz="0" w:space="0" w:color="auto"/>
          </w:divBdr>
        </w:div>
        <w:div w:id="1774203658">
          <w:marLeft w:val="0"/>
          <w:marRight w:val="0"/>
          <w:marTop w:val="0"/>
          <w:marBottom w:val="0"/>
          <w:divBdr>
            <w:top w:val="none" w:sz="0" w:space="0" w:color="auto"/>
            <w:left w:val="none" w:sz="0" w:space="0" w:color="auto"/>
            <w:bottom w:val="none" w:sz="0" w:space="0" w:color="auto"/>
            <w:right w:val="none" w:sz="0" w:space="0" w:color="auto"/>
          </w:divBdr>
        </w:div>
        <w:div w:id="1791120297">
          <w:marLeft w:val="0"/>
          <w:marRight w:val="0"/>
          <w:marTop w:val="0"/>
          <w:marBottom w:val="0"/>
          <w:divBdr>
            <w:top w:val="none" w:sz="0" w:space="0" w:color="auto"/>
            <w:left w:val="none" w:sz="0" w:space="0" w:color="auto"/>
            <w:bottom w:val="none" w:sz="0" w:space="0" w:color="auto"/>
            <w:right w:val="none" w:sz="0" w:space="0" w:color="auto"/>
          </w:divBdr>
        </w:div>
        <w:div w:id="1793791080">
          <w:marLeft w:val="0"/>
          <w:marRight w:val="0"/>
          <w:marTop w:val="0"/>
          <w:marBottom w:val="0"/>
          <w:divBdr>
            <w:top w:val="none" w:sz="0" w:space="0" w:color="auto"/>
            <w:left w:val="none" w:sz="0" w:space="0" w:color="auto"/>
            <w:bottom w:val="none" w:sz="0" w:space="0" w:color="auto"/>
            <w:right w:val="none" w:sz="0" w:space="0" w:color="auto"/>
          </w:divBdr>
        </w:div>
        <w:div w:id="1797021686">
          <w:marLeft w:val="0"/>
          <w:marRight w:val="0"/>
          <w:marTop w:val="0"/>
          <w:marBottom w:val="0"/>
          <w:divBdr>
            <w:top w:val="none" w:sz="0" w:space="0" w:color="auto"/>
            <w:left w:val="none" w:sz="0" w:space="0" w:color="auto"/>
            <w:bottom w:val="none" w:sz="0" w:space="0" w:color="auto"/>
            <w:right w:val="none" w:sz="0" w:space="0" w:color="auto"/>
          </w:divBdr>
        </w:div>
        <w:div w:id="1813130320">
          <w:marLeft w:val="0"/>
          <w:marRight w:val="0"/>
          <w:marTop w:val="0"/>
          <w:marBottom w:val="0"/>
          <w:divBdr>
            <w:top w:val="none" w:sz="0" w:space="0" w:color="auto"/>
            <w:left w:val="none" w:sz="0" w:space="0" w:color="auto"/>
            <w:bottom w:val="none" w:sz="0" w:space="0" w:color="auto"/>
            <w:right w:val="none" w:sz="0" w:space="0" w:color="auto"/>
          </w:divBdr>
        </w:div>
        <w:div w:id="1813790888">
          <w:marLeft w:val="0"/>
          <w:marRight w:val="0"/>
          <w:marTop w:val="0"/>
          <w:marBottom w:val="0"/>
          <w:divBdr>
            <w:top w:val="none" w:sz="0" w:space="0" w:color="auto"/>
            <w:left w:val="none" w:sz="0" w:space="0" w:color="auto"/>
            <w:bottom w:val="none" w:sz="0" w:space="0" w:color="auto"/>
            <w:right w:val="none" w:sz="0" w:space="0" w:color="auto"/>
          </w:divBdr>
        </w:div>
        <w:div w:id="1819834570">
          <w:marLeft w:val="0"/>
          <w:marRight w:val="0"/>
          <w:marTop w:val="0"/>
          <w:marBottom w:val="0"/>
          <w:divBdr>
            <w:top w:val="none" w:sz="0" w:space="0" w:color="auto"/>
            <w:left w:val="none" w:sz="0" w:space="0" w:color="auto"/>
            <w:bottom w:val="none" w:sz="0" w:space="0" w:color="auto"/>
            <w:right w:val="none" w:sz="0" w:space="0" w:color="auto"/>
          </w:divBdr>
        </w:div>
        <w:div w:id="1854758849">
          <w:marLeft w:val="0"/>
          <w:marRight w:val="0"/>
          <w:marTop w:val="0"/>
          <w:marBottom w:val="0"/>
          <w:divBdr>
            <w:top w:val="none" w:sz="0" w:space="0" w:color="auto"/>
            <w:left w:val="none" w:sz="0" w:space="0" w:color="auto"/>
            <w:bottom w:val="none" w:sz="0" w:space="0" w:color="auto"/>
            <w:right w:val="none" w:sz="0" w:space="0" w:color="auto"/>
          </w:divBdr>
        </w:div>
        <w:div w:id="1878933702">
          <w:marLeft w:val="0"/>
          <w:marRight w:val="0"/>
          <w:marTop w:val="0"/>
          <w:marBottom w:val="0"/>
          <w:divBdr>
            <w:top w:val="none" w:sz="0" w:space="0" w:color="auto"/>
            <w:left w:val="none" w:sz="0" w:space="0" w:color="auto"/>
            <w:bottom w:val="none" w:sz="0" w:space="0" w:color="auto"/>
            <w:right w:val="none" w:sz="0" w:space="0" w:color="auto"/>
          </w:divBdr>
        </w:div>
        <w:div w:id="1885286017">
          <w:marLeft w:val="0"/>
          <w:marRight w:val="0"/>
          <w:marTop w:val="0"/>
          <w:marBottom w:val="0"/>
          <w:divBdr>
            <w:top w:val="none" w:sz="0" w:space="0" w:color="auto"/>
            <w:left w:val="none" w:sz="0" w:space="0" w:color="auto"/>
            <w:bottom w:val="none" w:sz="0" w:space="0" w:color="auto"/>
            <w:right w:val="none" w:sz="0" w:space="0" w:color="auto"/>
          </w:divBdr>
        </w:div>
        <w:div w:id="1892113861">
          <w:marLeft w:val="0"/>
          <w:marRight w:val="0"/>
          <w:marTop w:val="0"/>
          <w:marBottom w:val="0"/>
          <w:divBdr>
            <w:top w:val="none" w:sz="0" w:space="0" w:color="auto"/>
            <w:left w:val="none" w:sz="0" w:space="0" w:color="auto"/>
            <w:bottom w:val="none" w:sz="0" w:space="0" w:color="auto"/>
            <w:right w:val="none" w:sz="0" w:space="0" w:color="auto"/>
          </w:divBdr>
        </w:div>
        <w:div w:id="1907302327">
          <w:marLeft w:val="0"/>
          <w:marRight w:val="0"/>
          <w:marTop w:val="0"/>
          <w:marBottom w:val="0"/>
          <w:divBdr>
            <w:top w:val="none" w:sz="0" w:space="0" w:color="auto"/>
            <w:left w:val="none" w:sz="0" w:space="0" w:color="auto"/>
            <w:bottom w:val="none" w:sz="0" w:space="0" w:color="auto"/>
            <w:right w:val="none" w:sz="0" w:space="0" w:color="auto"/>
          </w:divBdr>
        </w:div>
        <w:div w:id="1936548372">
          <w:marLeft w:val="0"/>
          <w:marRight w:val="0"/>
          <w:marTop w:val="0"/>
          <w:marBottom w:val="0"/>
          <w:divBdr>
            <w:top w:val="none" w:sz="0" w:space="0" w:color="auto"/>
            <w:left w:val="none" w:sz="0" w:space="0" w:color="auto"/>
            <w:bottom w:val="none" w:sz="0" w:space="0" w:color="auto"/>
            <w:right w:val="none" w:sz="0" w:space="0" w:color="auto"/>
          </w:divBdr>
        </w:div>
        <w:div w:id="1952741098">
          <w:marLeft w:val="0"/>
          <w:marRight w:val="0"/>
          <w:marTop w:val="0"/>
          <w:marBottom w:val="0"/>
          <w:divBdr>
            <w:top w:val="none" w:sz="0" w:space="0" w:color="auto"/>
            <w:left w:val="none" w:sz="0" w:space="0" w:color="auto"/>
            <w:bottom w:val="none" w:sz="0" w:space="0" w:color="auto"/>
            <w:right w:val="none" w:sz="0" w:space="0" w:color="auto"/>
          </w:divBdr>
        </w:div>
        <w:div w:id="1973244978">
          <w:marLeft w:val="0"/>
          <w:marRight w:val="0"/>
          <w:marTop w:val="0"/>
          <w:marBottom w:val="0"/>
          <w:divBdr>
            <w:top w:val="none" w:sz="0" w:space="0" w:color="auto"/>
            <w:left w:val="none" w:sz="0" w:space="0" w:color="auto"/>
            <w:bottom w:val="none" w:sz="0" w:space="0" w:color="auto"/>
            <w:right w:val="none" w:sz="0" w:space="0" w:color="auto"/>
          </w:divBdr>
        </w:div>
        <w:div w:id="1978879383">
          <w:marLeft w:val="0"/>
          <w:marRight w:val="0"/>
          <w:marTop w:val="0"/>
          <w:marBottom w:val="0"/>
          <w:divBdr>
            <w:top w:val="none" w:sz="0" w:space="0" w:color="auto"/>
            <w:left w:val="none" w:sz="0" w:space="0" w:color="auto"/>
            <w:bottom w:val="none" w:sz="0" w:space="0" w:color="auto"/>
            <w:right w:val="none" w:sz="0" w:space="0" w:color="auto"/>
          </w:divBdr>
        </w:div>
        <w:div w:id="1991320717">
          <w:marLeft w:val="0"/>
          <w:marRight w:val="0"/>
          <w:marTop w:val="0"/>
          <w:marBottom w:val="0"/>
          <w:divBdr>
            <w:top w:val="none" w:sz="0" w:space="0" w:color="auto"/>
            <w:left w:val="none" w:sz="0" w:space="0" w:color="auto"/>
            <w:bottom w:val="none" w:sz="0" w:space="0" w:color="auto"/>
            <w:right w:val="none" w:sz="0" w:space="0" w:color="auto"/>
          </w:divBdr>
        </w:div>
        <w:div w:id="2002929460">
          <w:marLeft w:val="0"/>
          <w:marRight w:val="0"/>
          <w:marTop w:val="0"/>
          <w:marBottom w:val="0"/>
          <w:divBdr>
            <w:top w:val="none" w:sz="0" w:space="0" w:color="auto"/>
            <w:left w:val="none" w:sz="0" w:space="0" w:color="auto"/>
            <w:bottom w:val="none" w:sz="0" w:space="0" w:color="auto"/>
            <w:right w:val="none" w:sz="0" w:space="0" w:color="auto"/>
          </w:divBdr>
        </w:div>
        <w:div w:id="2021078146">
          <w:marLeft w:val="0"/>
          <w:marRight w:val="0"/>
          <w:marTop w:val="0"/>
          <w:marBottom w:val="0"/>
          <w:divBdr>
            <w:top w:val="none" w:sz="0" w:space="0" w:color="auto"/>
            <w:left w:val="none" w:sz="0" w:space="0" w:color="auto"/>
            <w:bottom w:val="none" w:sz="0" w:space="0" w:color="auto"/>
            <w:right w:val="none" w:sz="0" w:space="0" w:color="auto"/>
          </w:divBdr>
        </w:div>
        <w:div w:id="2022125191">
          <w:marLeft w:val="0"/>
          <w:marRight w:val="0"/>
          <w:marTop w:val="0"/>
          <w:marBottom w:val="0"/>
          <w:divBdr>
            <w:top w:val="none" w:sz="0" w:space="0" w:color="auto"/>
            <w:left w:val="none" w:sz="0" w:space="0" w:color="auto"/>
            <w:bottom w:val="none" w:sz="0" w:space="0" w:color="auto"/>
            <w:right w:val="none" w:sz="0" w:space="0" w:color="auto"/>
          </w:divBdr>
        </w:div>
        <w:div w:id="2028872462">
          <w:marLeft w:val="0"/>
          <w:marRight w:val="0"/>
          <w:marTop w:val="0"/>
          <w:marBottom w:val="0"/>
          <w:divBdr>
            <w:top w:val="none" w:sz="0" w:space="0" w:color="auto"/>
            <w:left w:val="none" w:sz="0" w:space="0" w:color="auto"/>
            <w:bottom w:val="none" w:sz="0" w:space="0" w:color="auto"/>
            <w:right w:val="none" w:sz="0" w:space="0" w:color="auto"/>
          </w:divBdr>
        </w:div>
        <w:div w:id="2034726050">
          <w:marLeft w:val="0"/>
          <w:marRight w:val="0"/>
          <w:marTop w:val="0"/>
          <w:marBottom w:val="0"/>
          <w:divBdr>
            <w:top w:val="none" w:sz="0" w:space="0" w:color="auto"/>
            <w:left w:val="none" w:sz="0" w:space="0" w:color="auto"/>
            <w:bottom w:val="none" w:sz="0" w:space="0" w:color="auto"/>
            <w:right w:val="none" w:sz="0" w:space="0" w:color="auto"/>
          </w:divBdr>
        </w:div>
        <w:div w:id="2043050076">
          <w:marLeft w:val="0"/>
          <w:marRight w:val="0"/>
          <w:marTop w:val="0"/>
          <w:marBottom w:val="0"/>
          <w:divBdr>
            <w:top w:val="none" w:sz="0" w:space="0" w:color="auto"/>
            <w:left w:val="none" w:sz="0" w:space="0" w:color="auto"/>
            <w:bottom w:val="none" w:sz="0" w:space="0" w:color="auto"/>
            <w:right w:val="none" w:sz="0" w:space="0" w:color="auto"/>
          </w:divBdr>
        </w:div>
        <w:div w:id="2044398893">
          <w:marLeft w:val="0"/>
          <w:marRight w:val="0"/>
          <w:marTop w:val="0"/>
          <w:marBottom w:val="0"/>
          <w:divBdr>
            <w:top w:val="none" w:sz="0" w:space="0" w:color="auto"/>
            <w:left w:val="none" w:sz="0" w:space="0" w:color="auto"/>
            <w:bottom w:val="none" w:sz="0" w:space="0" w:color="auto"/>
            <w:right w:val="none" w:sz="0" w:space="0" w:color="auto"/>
          </w:divBdr>
        </w:div>
        <w:div w:id="2048486181">
          <w:marLeft w:val="0"/>
          <w:marRight w:val="0"/>
          <w:marTop w:val="0"/>
          <w:marBottom w:val="0"/>
          <w:divBdr>
            <w:top w:val="none" w:sz="0" w:space="0" w:color="auto"/>
            <w:left w:val="none" w:sz="0" w:space="0" w:color="auto"/>
            <w:bottom w:val="none" w:sz="0" w:space="0" w:color="auto"/>
            <w:right w:val="none" w:sz="0" w:space="0" w:color="auto"/>
          </w:divBdr>
        </w:div>
        <w:div w:id="2056541770">
          <w:marLeft w:val="0"/>
          <w:marRight w:val="0"/>
          <w:marTop w:val="0"/>
          <w:marBottom w:val="0"/>
          <w:divBdr>
            <w:top w:val="none" w:sz="0" w:space="0" w:color="auto"/>
            <w:left w:val="none" w:sz="0" w:space="0" w:color="auto"/>
            <w:bottom w:val="none" w:sz="0" w:space="0" w:color="auto"/>
            <w:right w:val="none" w:sz="0" w:space="0" w:color="auto"/>
          </w:divBdr>
        </w:div>
        <w:div w:id="2085294420">
          <w:marLeft w:val="0"/>
          <w:marRight w:val="0"/>
          <w:marTop w:val="0"/>
          <w:marBottom w:val="0"/>
          <w:divBdr>
            <w:top w:val="none" w:sz="0" w:space="0" w:color="auto"/>
            <w:left w:val="none" w:sz="0" w:space="0" w:color="auto"/>
            <w:bottom w:val="none" w:sz="0" w:space="0" w:color="auto"/>
            <w:right w:val="none" w:sz="0" w:space="0" w:color="auto"/>
          </w:divBdr>
        </w:div>
        <w:div w:id="2087989857">
          <w:marLeft w:val="0"/>
          <w:marRight w:val="0"/>
          <w:marTop w:val="0"/>
          <w:marBottom w:val="0"/>
          <w:divBdr>
            <w:top w:val="none" w:sz="0" w:space="0" w:color="auto"/>
            <w:left w:val="none" w:sz="0" w:space="0" w:color="auto"/>
            <w:bottom w:val="none" w:sz="0" w:space="0" w:color="auto"/>
            <w:right w:val="none" w:sz="0" w:space="0" w:color="auto"/>
          </w:divBdr>
        </w:div>
        <w:div w:id="2089225197">
          <w:marLeft w:val="0"/>
          <w:marRight w:val="0"/>
          <w:marTop w:val="0"/>
          <w:marBottom w:val="0"/>
          <w:divBdr>
            <w:top w:val="none" w:sz="0" w:space="0" w:color="auto"/>
            <w:left w:val="none" w:sz="0" w:space="0" w:color="auto"/>
            <w:bottom w:val="none" w:sz="0" w:space="0" w:color="auto"/>
            <w:right w:val="none" w:sz="0" w:space="0" w:color="auto"/>
          </w:divBdr>
        </w:div>
        <w:div w:id="2100323266">
          <w:marLeft w:val="0"/>
          <w:marRight w:val="0"/>
          <w:marTop w:val="0"/>
          <w:marBottom w:val="0"/>
          <w:divBdr>
            <w:top w:val="none" w:sz="0" w:space="0" w:color="auto"/>
            <w:left w:val="none" w:sz="0" w:space="0" w:color="auto"/>
            <w:bottom w:val="none" w:sz="0" w:space="0" w:color="auto"/>
            <w:right w:val="none" w:sz="0" w:space="0" w:color="auto"/>
          </w:divBdr>
        </w:div>
        <w:div w:id="2107457421">
          <w:marLeft w:val="0"/>
          <w:marRight w:val="0"/>
          <w:marTop w:val="0"/>
          <w:marBottom w:val="0"/>
          <w:divBdr>
            <w:top w:val="none" w:sz="0" w:space="0" w:color="auto"/>
            <w:left w:val="none" w:sz="0" w:space="0" w:color="auto"/>
            <w:bottom w:val="none" w:sz="0" w:space="0" w:color="auto"/>
            <w:right w:val="none" w:sz="0" w:space="0" w:color="auto"/>
          </w:divBdr>
        </w:div>
        <w:div w:id="2110737496">
          <w:marLeft w:val="0"/>
          <w:marRight w:val="0"/>
          <w:marTop w:val="0"/>
          <w:marBottom w:val="0"/>
          <w:divBdr>
            <w:top w:val="none" w:sz="0" w:space="0" w:color="auto"/>
            <w:left w:val="none" w:sz="0" w:space="0" w:color="auto"/>
            <w:bottom w:val="none" w:sz="0" w:space="0" w:color="auto"/>
            <w:right w:val="none" w:sz="0" w:space="0" w:color="auto"/>
          </w:divBdr>
        </w:div>
        <w:div w:id="2118329554">
          <w:marLeft w:val="0"/>
          <w:marRight w:val="0"/>
          <w:marTop w:val="0"/>
          <w:marBottom w:val="0"/>
          <w:divBdr>
            <w:top w:val="none" w:sz="0" w:space="0" w:color="auto"/>
            <w:left w:val="none" w:sz="0" w:space="0" w:color="auto"/>
            <w:bottom w:val="none" w:sz="0" w:space="0" w:color="auto"/>
            <w:right w:val="none" w:sz="0" w:space="0" w:color="auto"/>
          </w:divBdr>
        </w:div>
        <w:div w:id="2126121474">
          <w:marLeft w:val="0"/>
          <w:marRight w:val="0"/>
          <w:marTop w:val="0"/>
          <w:marBottom w:val="0"/>
          <w:divBdr>
            <w:top w:val="none" w:sz="0" w:space="0" w:color="auto"/>
            <w:left w:val="none" w:sz="0" w:space="0" w:color="auto"/>
            <w:bottom w:val="none" w:sz="0" w:space="0" w:color="auto"/>
            <w:right w:val="none" w:sz="0" w:space="0" w:color="auto"/>
          </w:divBdr>
        </w:div>
        <w:div w:id="2141216507">
          <w:marLeft w:val="0"/>
          <w:marRight w:val="0"/>
          <w:marTop w:val="0"/>
          <w:marBottom w:val="0"/>
          <w:divBdr>
            <w:top w:val="none" w:sz="0" w:space="0" w:color="auto"/>
            <w:left w:val="none" w:sz="0" w:space="0" w:color="auto"/>
            <w:bottom w:val="none" w:sz="0" w:space="0" w:color="auto"/>
            <w:right w:val="none" w:sz="0" w:space="0" w:color="auto"/>
          </w:divBdr>
        </w:div>
        <w:div w:id="2142577781">
          <w:marLeft w:val="0"/>
          <w:marRight w:val="0"/>
          <w:marTop w:val="0"/>
          <w:marBottom w:val="0"/>
          <w:divBdr>
            <w:top w:val="none" w:sz="0" w:space="0" w:color="auto"/>
            <w:left w:val="none" w:sz="0" w:space="0" w:color="auto"/>
            <w:bottom w:val="none" w:sz="0" w:space="0" w:color="auto"/>
            <w:right w:val="none" w:sz="0" w:space="0" w:color="auto"/>
          </w:divBdr>
        </w:div>
        <w:div w:id="2145584511">
          <w:marLeft w:val="0"/>
          <w:marRight w:val="0"/>
          <w:marTop w:val="0"/>
          <w:marBottom w:val="0"/>
          <w:divBdr>
            <w:top w:val="none" w:sz="0" w:space="0" w:color="auto"/>
            <w:left w:val="none" w:sz="0" w:space="0" w:color="auto"/>
            <w:bottom w:val="none" w:sz="0" w:space="0" w:color="auto"/>
            <w:right w:val="none" w:sz="0" w:space="0" w:color="auto"/>
          </w:divBdr>
        </w:div>
      </w:divsChild>
    </w:div>
    <w:div w:id="1368867541">
      <w:bodyDiv w:val="1"/>
      <w:marLeft w:val="0"/>
      <w:marRight w:val="0"/>
      <w:marTop w:val="0"/>
      <w:marBottom w:val="0"/>
      <w:divBdr>
        <w:top w:val="none" w:sz="0" w:space="0" w:color="auto"/>
        <w:left w:val="none" w:sz="0" w:space="0" w:color="auto"/>
        <w:bottom w:val="none" w:sz="0" w:space="0" w:color="auto"/>
        <w:right w:val="none" w:sz="0" w:space="0" w:color="auto"/>
      </w:divBdr>
      <w:divsChild>
        <w:div w:id="269699933">
          <w:marLeft w:val="0"/>
          <w:marRight w:val="0"/>
          <w:marTop w:val="0"/>
          <w:marBottom w:val="300"/>
          <w:divBdr>
            <w:top w:val="none" w:sz="0" w:space="0" w:color="auto"/>
            <w:left w:val="none" w:sz="0" w:space="0" w:color="auto"/>
            <w:bottom w:val="none" w:sz="0" w:space="0" w:color="auto"/>
            <w:right w:val="none" w:sz="0" w:space="0" w:color="auto"/>
          </w:divBdr>
        </w:div>
        <w:div w:id="1851410457">
          <w:marLeft w:val="0"/>
          <w:marRight w:val="0"/>
          <w:marTop w:val="0"/>
          <w:marBottom w:val="150"/>
          <w:divBdr>
            <w:top w:val="none" w:sz="0" w:space="0" w:color="auto"/>
            <w:left w:val="none" w:sz="0" w:space="0" w:color="auto"/>
            <w:bottom w:val="none" w:sz="0" w:space="0" w:color="auto"/>
            <w:right w:val="none" w:sz="0" w:space="0" w:color="auto"/>
          </w:divBdr>
        </w:div>
      </w:divsChild>
    </w:div>
    <w:div w:id="1492676766">
      <w:bodyDiv w:val="1"/>
      <w:marLeft w:val="0"/>
      <w:marRight w:val="0"/>
      <w:marTop w:val="0"/>
      <w:marBottom w:val="0"/>
      <w:divBdr>
        <w:top w:val="none" w:sz="0" w:space="0" w:color="auto"/>
        <w:left w:val="none" w:sz="0" w:space="0" w:color="auto"/>
        <w:bottom w:val="none" w:sz="0" w:space="0" w:color="auto"/>
        <w:right w:val="none" w:sz="0" w:space="0" w:color="auto"/>
      </w:divBdr>
      <w:divsChild>
        <w:div w:id="274793986">
          <w:marLeft w:val="0"/>
          <w:marRight w:val="0"/>
          <w:marTop w:val="0"/>
          <w:marBottom w:val="0"/>
          <w:divBdr>
            <w:top w:val="none" w:sz="0" w:space="0" w:color="auto"/>
            <w:left w:val="none" w:sz="0" w:space="0" w:color="auto"/>
            <w:bottom w:val="none" w:sz="0" w:space="0" w:color="auto"/>
            <w:right w:val="none" w:sz="0" w:space="0" w:color="auto"/>
          </w:divBdr>
          <w:divsChild>
            <w:div w:id="327171238">
              <w:marLeft w:val="0"/>
              <w:marRight w:val="0"/>
              <w:marTop w:val="0"/>
              <w:marBottom w:val="0"/>
              <w:divBdr>
                <w:top w:val="none" w:sz="0" w:space="0" w:color="auto"/>
                <w:left w:val="none" w:sz="0" w:space="0" w:color="auto"/>
                <w:bottom w:val="none" w:sz="0" w:space="0" w:color="auto"/>
                <w:right w:val="none" w:sz="0" w:space="0" w:color="auto"/>
              </w:divBdr>
            </w:div>
            <w:div w:id="860164219">
              <w:marLeft w:val="0"/>
              <w:marRight w:val="0"/>
              <w:marTop w:val="0"/>
              <w:marBottom w:val="0"/>
              <w:divBdr>
                <w:top w:val="none" w:sz="0" w:space="0" w:color="auto"/>
                <w:left w:val="none" w:sz="0" w:space="0" w:color="auto"/>
                <w:bottom w:val="none" w:sz="0" w:space="0" w:color="auto"/>
                <w:right w:val="none" w:sz="0" w:space="0" w:color="auto"/>
              </w:divBdr>
            </w:div>
            <w:div w:id="1347559259">
              <w:marLeft w:val="0"/>
              <w:marRight w:val="0"/>
              <w:marTop w:val="0"/>
              <w:marBottom w:val="0"/>
              <w:divBdr>
                <w:top w:val="none" w:sz="0" w:space="0" w:color="auto"/>
                <w:left w:val="none" w:sz="0" w:space="0" w:color="auto"/>
                <w:bottom w:val="none" w:sz="0" w:space="0" w:color="auto"/>
                <w:right w:val="none" w:sz="0" w:space="0" w:color="auto"/>
              </w:divBdr>
            </w:div>
            <w:div w:id="1473212301">
              <w:marLeft w:val="0"/>
              <w:marRight w:val="0"/>
              <w:marTop w:val="0"/>
              <w:marBottom w:val="0"/>
              <w:divBdr>
                <w:top w:val="none" w:sz="0" w:space="0" w:color="auto"/>
                <w:left w:val="none" w:sz="0" w:space="0" w:color="auto"/>
                <w:bottom w:val="none" w:sz="0" w:space="0" w:color="auto"/>
                <w:right w:val="none" w:sz="0" w:space="0" w:color="auto"/>
              </w:divBdr>
            </w:div>
          </w:divsChild>
        </w:div>
        <w:div w:id="468400689">
          <w:marLeft w:val="0"/>
          <w:marRight w:val="0"/>
          <w:marTop w:val="0"/>
          <w:marBottom w:val="0"/>
          <w:divBdr>
            <w:top w:val="none" w:sz="0" w:space="0" w:color="auto"/>
            <w:left w:val="none" w:sz="0" w:space="0" w:color="auto"/>
            <w:bottom w:val="none" w:sz="0" w:space="0" w:color="auto"/>
            <w:right w:val="none" w:sz="0" w:space="0" w:color="auto"/>
          </w:divBdr>
          <w:divsChild>
            <w:div w:id="1301886349">
              <w:marLeft w:val="0"/>
              <w:marRight w:val="0"/>
              <w:marTop w:val="0"/>
              <w:marBottom w:val="0"/>
              <w:divBdr>
                <w:top w:val="none" w:sz="0" w:space="0" w:color="auto"/>
                <w:left w:val="none" w:sz="0" w:space="0" w:color="auto"/>
                <w:bottom w:val="none" w:sz="0" w:space="0" w:color="auto"/>
                <w:right w:val="none" w:sz="0" w:space="0" w:color="auto"/>
              </w:divBdr>
            </w:div>
            <w:div w:id="2037534449">
              <w:marLeft w:val="0"/>
              <w:marRight w:val="0"/>
              <w:marTop w:val="0"/>
              <w:marBottom w:val="0"/>
              <w:divBdr>
                <w:top w:val="none" w:sz="0" w:space="0" w:color="auto"/>
                <w:left w:val="none" w:sz="0" w:space="0" w:color="auto"/>
                <w:bottom w:val="none" w:sz="0" w:space="0" w:color="auto"/>
                <w:right w:val="none" w:sz="0" w:space="0" w:color="auto"/>
              </w:divBdr>
            </w:div>
          </w:divsChild>
        </w:div>
        <w:div w:id="981271215">
          <w:marLeft w:val="0"/>
          <w:marRight w:val="0"/>
          <w:marTop w:val="0"/>
          <w:marBottom w:val="0"/>
          <w:divBdr>
            <w:top w:val="none" w:sz="0" w:space="0" w:color="auto"/>
            <w:left w:val="none" w:sz="0" w:space="0" w:color="auto"/>
            <w:bottom w:val="none" w:sz="0" w:space="0" w:color="auto"/>
            <w:right w:val="none" w:sz="0" w:space="0" w:color="auto"/>
          </w:divBdr>
        </w:div>
        <w:div w:id="1262223805">
          <w:marLeft w:val="0"/>
          <w:marRight w:val="0"/>
          <w:marTop w:val="0"/>
          <w:marBottom w:val="0"/>
          <w:divBdr>
            <w:top w:val="none" w:sz="0" w:space="0" w:color="auto"/>
            <w:left w:val="none" w:sz="0" w:space="0" w:color="auto"/>
            <w:bottom w:val="none" w:sz="0" w:space="0" w:color="auto"/>
            <w:right w:val="none" w:sz="0" w:space="0" w:color="auto"/>
          </w:divBdr>
          <w:divsChild>
            <w:div w:id="502670674">
              <w:marLeft w:val="0"/>
              <w:marRight w:val="0"/>
              <w:marTop w:val="0"/>
              <w:marBottom w:val="0"/>
              <w:divBdr>
                <w:top w:val="none" w:sz="0" w:space="0" w:color="auto"/>
                <w:left w:val="none" w:sz="0" w:space="0" w:color="auto"/>
                <w:bottom w:val="none" w:sz="0" w:space="0" w:color="auto"/>
                <w:right w:val="none" w:sz="0" w:space="0" w:color="auto"/>
              </w:divBdr>
            </w:div>
            <w:div w:id="516189762">
              <w:marLeft w:val="0"/>
              <w:marRight w:val="0"/>
              <w:marTop w:val="0"/>
              <w:marBottom w:val="0"/>
              <w:divBdr>
                <w:top w:val="none" w:sz="0" w:space="0" w:color="auto"/>
                <w:left w:val="none" w:sz="0" w:space="0" w:color="auto"/>
                <w:bottom w:val="none" w:sz="0" w:space="0" w:color="auto"/>
                <w:right w:val="none" w:sz="0" w:space="0" w:color="auto"/>
              </w:divBdr>
            </w:div>
            <w:div w:id="706562752">
              <w:marLeft w:val="0"/>
              <w:marRight w:val="0"/>
              <w:marTop w:val="0"/>
              <w:marBottom w:val="0"/>
              <w:divBdr>
                <w:top w:val="none" w:sz="0" w:space="0" w:color="auto"/>
                <w:left w:val="none" w:sz="0" w:space="0" w:color="auto"/>
                <w:bottom w:val="none" w:sz="0" w:space="0" w:color="auto"/>
                <w:right w:val="none" w:sz="0" w:space="0" w:color="auto"/>
              </w:divBdr>
            </w:div>
            <w:div w:id="732892465">
              <w:marLeft w:val="0"/>
              <w:marRight w:val="0"/>
              <w:marTop w:val="0"/>
              <w:marBottom w:val="0"/>
              <w:divBdr>
                <w:top w:val="none" w:sz="0" w:space="0" w:color="auto"/>
                <w:left w:val="none" w:sz="0" w:space="0" w:color="auto"/>
                <w:bottom w:val="none" w:sz="0" w:space="0" w:color="auto"/>
                <w:right w:val="none" w:sz="0" w:space="0" w:color="auto"/>
              </w:divBdr>
            </w:div>
            <w:div w:id="2065518218">
              <w:marLeft w:val="0"/>
              <w:marRight w:val="0"/>
              <w:marTop w:val="0"/>
              <w:marBottom w:val="0"/>
              <w:divBdr>
                <w:top w:val="none" w:sz="0" w:space="0" w:color="auto"/>
                <w:left w:val="none" w:sz="0" w:space="0" w:color="auto"/>
                <w:bottom w:val="none" w:sz="0" w:space="0" w:color="auto"/>
                <w:right w:val="none" w:sz="0" w:space="0" w:color="auto"/>
              </w:divBdr>
            </w:div>
          </w:divsChild>
        </w:div>
        <w:div w:id="1359234318">
          <w:marLeft w:val="0"/>
          <w:marRight w:val="0"/>
          <w:marTop w:val="0"/>
          <w:marBottom w:val="0"/>
          <w:divBdr>
            <w:top w:val="none" w:sz="0" w:space="0" w:color="auto"/>
            <w:left w:val="none" w:sz="0" w:space="0" w:color="auto"/>
            <w:bottom w:val="none" w:sz="0" w:space="0" w:color="auto"/>
            <w:right w:val="none" w:sz="0" w:space="0" w:color="auto"/>
          </w:divBdr>
          <w:divsChild>
            <w:div w:id="459342864">
              <w:marLeft w:val="0"/>
              <w:marRight w:val="0"/>
              <w:marTop w:val="0"/>
              <w:marBottom w:val="0"/>
              <w:divBdr>
                <w:top w:val="none" w:sz="0" w:space="0" w:color="auto"/>
                <w:left w:val="none" w:sz="0" w:space="0" w:color="auto"/>
                <w:bottom w:val="none" w:sz="0" w:space="0" w:color="auto"/>
                <w:right w:val="none" w:sz="0" w:space="0" w:color="auto"/>
              </w:divBdr>
            </w:div>
            <w:div w:id="967322214">
              <w:marLeft w:val="0"/>
              <w:marRight w:val="0"/>
              <w:marTop w:val="0"/>
              <w:marBottom w:val="0"/>
              <w:divBdr>
                <w:top w:val="none" w:sz="0" w:space="0" w:color="auto"/>
                <w:left w:val="none" w:sz="0" w:space="0" w:color="auto"/>
                <w:bottom w:val="none" w:sz="0" w:space="0" w:color="auto"/>
                <w:right w:val="none" w:sz="0" w:space="0" w:color="auto"/>
              </w:divBdr>
            </w:div>
            <w:div w:id="1325007518">
              <w:marLeft w:val="0"/>
              <w:marRight w:val="0"/>
              <w:marTop w:val="0"/>
              <w:marBottom w:val="0"/>
              <w:divBdr>
                <w:top w:val="none" w:sz="0" w:space="0" w:color="auto"/>
                <w:left w:val="none" w:sz="0" w:space="0" w:color="auto"/>
                <w:bottom w:val="none" w:sz="0" w:space="0" w:color="auto"/>
                <w:right w:val="none" w:sz="0" w:space="0" w:color="auto"/>
              </w:divBdr>
            </w:div>
            <w:div w:id="1831555482">
              <w:marLeft w:val="0"/>
              <w:marRight w:val="0"/>
              <w:marTop w:val="0"/>
              <w:marBottom w:val="0"/>
              <w:divBdr>
                <w:top w:val="none" w:sz="0" w:space="0" w:color="auto"/>
                <w:left w:val="none" w:sz="0" w:space="0" w:color="auto"/>
                <w:bottom w:val="none" w:sz="0" w:space="0" w:color="auto"/>
                <w:right w:val="none" w:sz="0" w:space="0" w:color="auto"/>
              </w:divBdr>
            </w:div>
            <w:div w:id="2057241005">
              <w:marLeft w:val="0"/>
              <w:marRight w:val="0"/>
              <w:marTop w:val="0"/>
              <w:marBottom w:val="0"/>
              <w:divBdr>
                <w:top w:val="none" w:sz="0" w:space="0" w:color="auto"/>
                <w:left w:val="none" w:sz="0" w:space="0" w:color="auto"/>
                <w:bottom w:val="none" w:sz="0" w:space="0" w:color="auto"/>
                <w:right w:val="none" w:sz="0" w:space="0" w:color="auto"/>
              </w:divBdr>
            </w:div>
          </w:divsChild>
        </w:div>
        <w:div w:id="2068647319">
          <w:marLeft w:val="0"/>
          <w:marRight w:val="0"/>
          <w:marTop w:val="0"/>
          <w:marBottom w:val="0"/>
          <w:divBdr>
            <w:top w:val="none" w:sz="0" w:space="0" w:color="auto"/>
            <w:left w:val="none" w:sz="0" w:space="0" w:color="auto"/>
            <w:bottom w:val="none" w:sz="0" w:space="0" w:color="auto"/>
            <w:right w:val="none" w:sz="0" w:space="0" w:color="auto"/>
          </w:divBdr>
        </w:div>
      </w:divsChild>
    </w:div>
    <w:div w:id="1586375877">
      <w:bodyDiv w:val="1"/>
      <w:marLeft w:val="0"/>
      <w:marRight w:val="0"/>
      <w:marTop w:val="0"/>
      <w:marBottom w:val="0"/>
      <w:divBdr>
        <w:top w:val="none" w:sz="0" w:space="0" w:color="auto"/>
        <w:left w:val="none" w:sz="0" w:space="0" w:color="auto"/>
        <w:bottom w:val="none" w:sz="0" w:space="0" w:color="auto"/>
        <w:right w:val="none" w:sz="0" w:space="0" w:color="auto"/>
      </w:divBdr>
      <w:divsChild>
        <w:div w:id="1526215090">
          <w:marLeft w:val="0"/>
          <w:marRight w:val="0"/>
          <w:marTop w:val="0"/>
          <w:marBottom w:val="0"/>
          <w:divBdr>
            <w:top w:val="none" w:sz="0" w:space="0" w:color="auto"/>
            <w:left w:val="none" w:sz="0" w:space="0" w:color="auto"/>
            <w:bottom w:val="none" w:sz="0" w:space="0" w:color="auto"/>
            <w:right w:val="none" w:sz="0" w:space="0" w:color="auto"/>
          </w:divBdr>
          <w:divsChild>
            <w:div w:id="994529094">
              <w:marLeft w:val="0"/>
              <w:marRight w:val="0"/>
              <w:marTop w:val="0"/>
              <w:marBottom w:val="0"/>
              <w:divBdr>
                <w:top w:val="none" w:sz="0" w:space="0" w:color="auto"/>
                <w:left w:val="none" w:sz="0" w:space="0" w:color="auto"/>
                <w:bottom w:val="none" w:sz="0" w:space="0" w:color="auto"/>
                <w:right w:val="none" w:sz="0" w:space="0" w:color="auto"/>
              </w:divBdr>
            </w:div>
          </w:divsChild>
        </w:div>
        <w:div w:id="2029406949">
          <w:marLeft w:val="0"/>
          <w:marRight w:val="0"/>
          <w:marTop w:val="0"/>
          <w:marBottom w:val="0"/>
          <w:divBdr>
            <w:top w:val="none" w:sz="0" w:space="0" w:color="auto"/>
            <w:left w:val="none" w:sz="0" w:space="0" w:color="auto"/>
            <w:bottom w:val="none" w:sz="0" w:space="0" w:color="auto"/>
            <w:right w:val="none" w:sz="0" w:space="0" w:color="auto"/>
          </w:divBdr>
          <w:divsChild>
            <w:div w:id="2113472265">
              <w:marLeft w:val="0"/>
              <w:marRight w:val="0"/>
              <w:marTop w:val="0"/>
              <w:marBottom w:val="0"/>
              <w:divBdr>
                <w:top w:val="none" w:sz="0" w:space="0" w:color="auto"/>
                <w:left w:val="none" w:sz="0" w:space="0" w:color="auto"/>
                <w:bottom w:val="none" w:sz="0" w:space="0" w:color="auto"/>
                <w:right w:val="none" w:sz="0" w:space="0" w:color="auto"/>
              </w:divBdr>
            </w:div>
          </w:divsChild>
        </w:div>
        <w:div w:id="2114477051">
          <w:marLeft w:val="0"/>
          <w:marRight w:val="0"/>
          <w:marTop w:val="0"/>
          <w:marBottom w:val="0"/>
          <w:divBdr>
            <w:top w:val="none" w:sz="0" w:space="0" w:color="auto"/>
            <w:left w:val="none" w:sz="0" w:space="0" w:color="auto"/>
            <w:bottom w:val="none" w:sz="0" w:space="0" w:color="auto"/>
            <w:right w:val="none" w:sz="0" w:space="0" w:color="auto"/>
          </w:divBdr>
          <w:divsChild>
            <w:div w:id="1571572951">
              <w:marLeft w:val="0"/>
              <w:marRight w:val="0"/>
              <w:marTop w:val="0"/>
              <w:marBottom w:val="0"/>
              <w:divBdr>
                <w:top w:val="none" w:sz="0" w:space="0" w:color="auto"/>
                <w:left w:val="none" w:sz="0" w:space="0" w:color="auto"/>
                <w:bottom w:val="none" w:sz="0" w:space="0" w:color="auto"/>
                <w:right w:val="none" w:sz="0" w:space="0" w:color="auto"/>
              </w:divBdr>
            </w:div>
          </w:divsChild>
        </w:div>
        <w:div w:id="1235160453">
          <w:marLeft w:val="0"/>
          <w:marRight w:val="0"/>
          <w:marTop w:val="0"/>
          <w:marBottom w:val="0"/>
          <w:divBdr>
            <w:top w:val="none" w:sz="0" w:space="0" w:color="auto"/>
            <w:left w:val="none" w:sz="0" w:space="0" w:color="auto"/>
            <w:bottom w:val="none" w:sz="0" w:space="0" w:color="auto"/>
            <w:right w:val="none" w:sz="0" w:space="0" w:color="auto"/>
          </w:divBdr>
          <w:divsChild>
            <w:div w:id="1537619750">
              <w:marLeft w:val="0"/>
              <w:marRight w:val="0"/>
              <w:marTop w:val="0"/>
              <w:marBottom w:val="0"/>
              <w:divBdr>
                <w:top w:val="none" w:sz="0" w:space="0" w:color="auto"/>
                <w:left w:val="none" w:sz="0" w:space="0" w:color="auto"/>
                <w:bottom w:val="none" w:sz="0" w:space="0" w:color="auto"/>
                <w:right w:val="none" w:sz="0" w:space="0" w:color="auto"/>
              </w:divBdr>
            </w:div>
          </w:divsChild>
        </w:div>
        <w:div w:id="1358316796">
          <w:marLeft w:val="0"/>
          <w:marRight w:val="0"/>
          <w:marTop w:val="0"/>
          <w:marBottom w:val="0"/>
          <w:divBdr>
            <w:top w:val="none" w:sz="0" w:space="0" w:color="auto"/>
            <w:left w:val="none" w:sz="0" w:space="0" w:color="auto"/>
            <w:bottom w:val="none" w:sz="0" w:space="0" w:color="auto"/>
            <w:right w:val="none" w:sz="0" w:space="0" w:color="auto"/>
          </w:divBdr>
          <w:divsChild>
            <w:div w:id="828012311">
              <w:marLeft w:val="0"/>
              <w:marRight w:val="0"/>
              <w:marTop w:val="0"/>
              <w:marBottom w:val="0"/>
              <w:divBdr>
                <w:top w:val="none" w:sz="0" w:space="0" w:color="auto"/>
                <w:left w:val="none" w:sz="0" w:space="0" w:color="auto"/>
                <w:bottom w:val="none" w:sz="0" w:space="0" w:color="auto"/>
                <w:right w:val="none" w:sz="0" w:space="0" w:color="auto"/>
              </w:divBdr>
            </w:div>
          </w:divsChild>
        </w:div>
        <w:div w:id="1696495330">
          <w:marLeft w:val="0"/>
          <w:marRight w:val="0"/>
          <w:marTop w:val="0"/>
          <w:marBottom w:val="0"/>
          <w:divBdr>
            <w:top w:val="none" w:sz="0" w:space="0" w:color="auto"/>
            <w:left w:val="none" w:sz="0" w:space="0" w:color="auto"/>
            <w:bottom w:val="none" w:sz="0" w:space="0" w:color="auto"/>
            <w:right w:val="none" w:sz="0" w:space="0" w:color="auto"/>
          </w:divBdr>
          <w:divsChild>
            <w:div w:id="124397460">
              <w:marLeft w:val="0"/>
              <w:marRight w:val="0"/>
              <w:marTop w:val="0"/>
              <w:marBottom w:val="0"/>
              <w:divBdr>
                <w:top w:val="none" w:sz="0" w:space="0" w:color="auto"/>
                <w:left w:val="none" w:sz="0" w:space="0" w:color="auto"/>
                <w:bottom w:val="none" w:sz="0" w:space="0" w:color="auto"/>
                <w:right w:val="none" w:sz="0" w:space="0" w:color="auto"/>
              </w:divBdr>
            </w:div>
          </w:divsChild>
        </w:div>
        <w:div w:id="2093433715">
          <w:marLeft w:val="0"/>
          <w:marRight w:val="0"/>
          <w:marTop w:val="0"/>
          <w:marBottom w:val="0"/>
          <w:divBdr>
            <w:top w:val="none" w:sz="0" w:space="0" w:color="auto"/>
            <w:left w:val="none" w:sz="0" w:space="0" w:color="auto"/>
            <w:bottom w:val="none" w:sz="0" w:space="0" w:color="auto"/>
            <w:right w:val="none" w:sz="0" w:space="0" w:color="auto"/>
          </w:divBdr>
          <w:divsChild>
            <w:div w:id="1579048416">
              <w:marLeft w:val="0"/>
              <w:marRight w:val="0"/>
              <w:marTop w:val="0"/>
              <w:marBottom w:val="0"/>
              <w:divBdr>
                <w:top w:val="none" w:sz="0" w:space="0" w:color="auto"/>
                <w:left w:val="none" w:sz="0" w:space="0" w:color="auto"/>
                <w:bottom w:val="none" w:sz="0" w:space="0" w:color="auto"/>
                <w:right w:val="none" w:sz="0" w:space="0" w:color="auto"/>
              </w:divBdr>
            </w:div>
          </w:divsChild>
        </w:div>
        <w:div w:id="370496422">
          <w:marLeft w:val="0"/>
          <w:marRight w:val="0"/>
          <w:marTop w:val="0"/>
          <w:marBottom w:val="0"/>
          <w:divBdr>
            <w:top w:val="none" w:sz="0" w:space="0" w:color="auto"/>
            <w:left w:val="none" w:sz="0" w:space="0" w:color="auto"/>
            <w:bottom w:val="none" w:sz="0" w:space="0" w:color="auto"/>
            <w:right w:val="none" w:sz="0" w:space="0" w:color="auto"/>
          </w:divBdr>
          <w:divsChild>
            <w:div w:id="820732845">
              <w:marLeft w:val="0"/>
              <w:marRight w:val="0"/>
              <w:marTop w:val="0"/>
              <w:marBottom w:val="0"/>
              <w:divBdr>
                <w:top w:val="none" w:sz="0" w:space="0" w:color="auto"/>
                <w:left w:val="none" w:sz="0" w:space="0" w:color="auto"/>
                <w:bottom w:val="none" w:sz="0" w:space="0" w:color="auto"/>
                <w:right w:val="none" w:sz="0" w:space="0" w:color="auto"/>
              </w:divBdr>
            </w:div>
          </w:divsChild>
        </w:div>
        <w:div w:id="2042239973">
          <w:marLeft w:val="0"/>
          <w:marRight w:val="0"/>
          <w:marTop w:val="0"/>
          <w:marBottom w:val="0"/>
          <w:divBdr>
            <w:top w:val="none" w:sz="0" w:space="0" w:color="auto"/>
            <w:left w:val="none" w:sz="0" w:space="0" w:color="auto"/>
            <w:bottom w:val="none" w:sz="0" w:space="0" w:color="auto"/>
            <w:right w:val="none" w:sz="0" w:space="0" w:color="auto"/>
          </w:divBdr>
          <w:divsChild>
            <w:div w:id="82558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4744">
      <w:bodyDiv w:val="1"/>
      <w:marLeft w:val="0"/>
      <w:marRight w:val="0"/>
      <w:marTop w:val="0"/>
      <w:marBottom w:val="0"/>
      <w:divBdr>
        <w:top w:val="none" w:sz="0" w:space="0" w:color="auto"/>
        <w:left w:val="none" w:sz="0" w:space="0" w:color="auto"/>
        <w:bottom w:val="none" w:sz="0" w:space="0" w:color="auto"/>
        <w:right w:val="none" w:sz="0" w:space="0" w:color="auto"/>
      </w:divBdr>
    </w:div>
    <w:div w:id="1919975205">
      <w:bodyDiv w:val="1"/>
      <w:marLeft w:val="0"/>
      <w:marRight w:val="0"/>
      <w:marTop w:val="0"/>
      <w:marBottom w:val="0"/>
      <w:divBdr>
        <w:top w:val="none" w:sz="0" w:space="0" w:color="auto"/>
        <w:left w:val="none" w:sz="0" w:space="0" w:color="auto"/>
        <w:bottom w:val="none" w:sz="0" w:space="0" w:color="auto"/>
        <w:right w:val="none" w:sz="0" w:space="0" w:color="auto"/>
      </w:divBdr>
      <w:divsChild>
        <w:div w:id="1334532420">
          <w:marLeft w:val="0"/>
          <w:marRight w:val="0"/>
          <w:marTop w:val="0"/>
          <w:marBottom w:val="0"/>
          <w:divBdr>
            <w:top w:val="none" w:sz="0" w:space="0" w:color="auto"/>
            <w:left w:val="none" w:sz="0" w:space="0" w:color="auto"/>
            <w:bottom w:val="none" w:sz="0" w:space="0" w:color="auto"/>
            <w:right w:val="none" w:sz="0" w:space="0" w:color="auto"/>
          </w:divBdr>
          <w:divsChild>
            <w:div w:id="957024990">
              <w:marLeft w:val="0"/>
              <w:marRight w:val="0"/>
              <w:marTop w:val="0"/>
              <w:marBottom w:val="0"/>
              <w:divBdr>
                <w:top w:val="none" w:sz="0" w:space="0" w:color="auto"/>
                <w:left w:val="none" w:sz="0" w:space="0" w:color="auto"/>
                <w:bottom w:val="none" w:sz="0" w:space="0" w:color="auto"/>
                <w:right w:val="none" w:sz="0" w:space="0" w:color="auto"/>
              </w:divBdr>
            </w:div>
            <w:div w:id="65029807">
              <w:marLeft w:val="0"/>
              <w:marRight w:val="0"/>
              <w:marTop w:val="0"/>
              <w:marBottom w:val="0"/>
              <w:divBdr>
                <w:top w:val="none" w:sz="0" w:space="0" w:color="auto"/>
                <w:left w:val="none" w:sz="0" w:space="0" w:color="auto"/>
                <w:bottom w:val="none" w:sz="0" w:space="0" w:color="auto"/>
                <w:right w:val="none" w:sz="0" w:space="0" w:color="auto"/>
              </w:divBdr>
            </w:div>
          </w:divsChild>
        </w:div>
        <w:div w:id="732584536">
          <w:marLeft w:val="0"/>
          <w:marRight w:val="0"/>
          <w:marTop w:val="0"/>
          <w:marBottom w:val="0"/>
          <w:divBdr>
            <w:top w:val="none" w:sz="0" w:space="0" w:color="auto"/>
            <w:left w:val="none" w:sz="0" w:space="0" w:color="auto"/>
            <w:bottom w:val="none" w:sz="0" w:space="0" w:color="auto"/>
            <w:right w:val="none" w:sz="0" w:space="0" w:color="auto"/>
          </w:divBdr>
        </w:div>
        <w:div w:id="2048674891">
          <w:marLeft w:val="0"/>
          <w:marRight w:val="0"/>
          <w:marTop w:val="0"/>
          <w:marBottom w:val="0"/>
          <w:divBdr>
            <w:top w:val="none" w:sz="0" w:space="0" w:color="auto"/>
            <w:left w:val="none" w:sz="0" w:space="0" w:color="auto"/>
            <w:bottom w:val="none" w:sz="0" w:space="0" w:color="auto"/>
            <w:right w:val="none" w:sz="0" w:space="0" w:color="auto"/>
          </w:divBdr>
        </w:div>
      </w:divsChild>
    </w:div>
    <w:div w:id="1925650034">
      <w:bodyDiv w:val="1"/>
      <w:marLeft w:val="0"/>
      <w:marRight w:val="0"/>
      <w:marTop w:val="0"/>
      <w:marBottom w:val="0"/>
      <w:divBdr>
        <w:top w:val="none" w:sz="0" w:space="0" w:color="auto"/>
        <w:left w:val="none" w:sz="0" w:space="0" w:color="auto"/>
        <w:bottom w:val="none" w:sz="0" w:space="0" w:color="auto"/>
        <w:right w:val="none" w:sz="0" w:space="0" w:color="auto"/>
      </w:divBdr>
    </w:div>
    <w:div w:id="1939632792">
      <w:bodyDiv w:val="1"/>
      <w:marLeft w:val="0"/>
      <w:marRight w:val="0"/>
      <w:marTop w:val="0"/>
      <w:marBottom w:val="0"/>
      <w:divBdr>
        <w:top w:val="none" w:sz="0" w:space="0" w:color="auto"/>
        <w:left w:val="none" w:sz="0" w:space="0" w:color="auto"/>
        <w:bottom w:val="none" w:sz="0" w:space="0" w:color="auto"/>
        <w:right w:val="none" w:sz="0" w:space="0" w:color="auto"/>
      </w:divBdr>
    </w:div>
    <w:div w:id="2058896974">
      <w:bodyDiv w:val="1"/>
      <w:marLeft w:val="0"/>
      <w:marRight w:val="0"/>
      <w:marTop w:val="0"/>
      <w:marBottom w:val="0"/>
      <w:divBdr>
        <w:top w:val="none" w:sz="0" w:space="0" w:color="auto"/>
        <w:left w:val="none" w:sz="0" w:space="0" w:color="auto"/>
        <w:bottom w:val="none" w:sz="0" w:space="0" w:color="auto"/>
        <w:right w:val="none" w:sz="0" w:space="0" w:color="auto"/>
      </w:divBdr>
      <w:divsChild>
        <w:div w:id="797261358">
          <w:marLeft w:val="0"/>
          <w:marRight w:val="0"/>
          <w:marTop w:val="0"/>
          <w:marBottom w:val="0"/>
          <w:divBdr>
            <w:top w:val="none" w:sz="0" w:space="0" w:color="auto"/>
            <w:left w:val="none" w:sz="0" w:space="0" w:color="auto"/>
            <w:bottom w:val="none" w:sz="0" w:space="0" w:color="auto"/>
            <w:right w:val="none" w:sz="0" w:space="0" w:color="auto"/>
          </w:divBdr>
        </w:div>
        <w:div w:id="201595328">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pl/web/nfosigw/informacje-ogoln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2015-03-31T00:00:00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63448D-9288-48F2-AFF5-7C28C467B7A9}">
  <ds:schemaRefs>
    <ds:schemaRef ds:uri="http://schemas.openxmlformats.org/officeDocument/2006/bibliography"/>
  </ds:schemaRefs>
</ds:datastoreItem>
</file>

<file path=customXml/itemProps3.xml><?xml version="1.0" encoding="utf-8"?>
<ds:datastoreItem xmlns:ds="http://schemas.openxmlformats.org/officeDocument/2006/customXml" ds:itemID="{05F8E83F-EFFC-48DC-B862-D48CDC7E30C6}">
  <ds:schemaRefs>
    <ds:schemaRef ds:uri="http://schemas.microsoft.com/sharepoint/v3/contenttype/forms"/>
  </ds:schemaRefs>
</ds:datastoreItem>
</file>

<file path=customXml/itemProps4.xml><?xml version="1.0" encoding="utf-8"?>
<ds:datastoreItem xmlns:ds="http://schemas.openxmlformats.org/officeDocument/2006/customXml" ds:itemID="{580FF9DC-27EA-4694-A10C-02008976901E}">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5.xml><?xml version="1.0" encoding="utf-8"?>
<ds:datastoreItem xmlns:ds="http://schemas.openxmlformats.org/officeDocument/2006/customXml" ds:itemID="{D73142B3-3C1E-49AE-9A6A-ACCAC7F2DC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13</Pages>
  <Words>3712</Words>
  <Characters>22272</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Grontmij NV</Company>
  <LinksUpToDate>false</LinksUpToDate>
  <CharactersWithSpaces>25933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Karkowska, Anna</dc:creator>
  <cp:keywords/>
  <dc:description/>
  <cp:lastModifiedBy>Michałek, Przemysław</cp:lastModifiedBy>
  <cp:revision>15</cp:revision>
  <cp:lastPrinted>2023-06-13T13:52:00Z</cp:lastPrinted>
  <dcterms:created xsi:type="dcterms:W3CDTF">2024-03-25T12:08:00Z</dcterms:created>
  <dcterms:modified xsi:type="dcterms:W3CDTF">2024-04-23T13:54:00Z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2022-12-07T23:57:24Z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8757bf70-4eef-439e-80c9-007c95d28d27</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