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415645022" w:displacedByCustomXml="next"/>
    <w:bookmarkStart w:id="1" w:name="_Toc414523854" w:displacedByCustomXml="next"/>
    <w:bookmarkStart w:id="2" w:name="_Toc414525061" w:displacedByCustomXml="next"/>
    <w:sdt>
      <w:sdtPr>
        <w:rPr>
          <w:rFonts w:asciiTheme="majorHAnsi" w:eastAsiaTheme="majorEastAsia" w:hAnsiTheme="majorHAnsi" w:cstheme="majorBidi"/>
          <w:sz w:val="32"/>
          <w:szCs w:val="32"/>
        </w:rPr>
        <w:id w:val="1999876384"/>
        <w:docPartObj>
          <w:docPartGallery w:val="Cover Pages"/>
          <w:docPartUnique/>
        </w:docPartObj>
      </w:sdtPr>
      <w:sdtEndPr>
        <w:rPr>
          <w:rFonts w:ascii="Arial" w:eastAsia="Times New Roman" w:hAnsi="Arial" w:cs="Times New Roman"/>
          <w:b/>
          <w:sz w:val="18"/>
          <w:szCs w:val="18"/>
        </w:rPr>
      </w:sdtEndPr>
      <w:sdtContent>
        <w:p w14:paraId="413A6B1E" w14:textId="69C213F6" w:rsidR="00853385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2D274494" w14:textId="567EB8E8" w:rsidR="00853385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56887FA3" w14:textId="77777777" w:rsidR="00853385" w:rsidRPr="00630E87" w:rsidRDefault="00853385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80696EA" w14:textId="77777777" w:rsidR="00C21901" w:rsidRPr="00630E87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3FD86F24" w14:textId="77777777" w:rsidR="00C21901" w:rsidRPr="00630E87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6D2C93A3" w14:textId="77777777" w:rsidR="00C21901" w:rsidRPr="00853385" w:rsidRDefault="00C21901" w:rsidP="00853385">
          <w:pPr>
            <w:spacing w:line="276" w:lineRule="auto"/>
            <w:jc w:val="both"/>
            <w:rPr>
              <w:color w:val="365F91" w:themeColor="accent1" w:themeShade="BF"/>
              <w:sz w:val="32"/>
              <w:szCs w:val="32"/>
            </w:rPr>
          </w:pPr>
        </w:p>
        <w:p w14:paraId="6228D311" w14:textId="77777777" w:rsidR="00C21901" w:rsidRPr="00853385" w:rsidRDefault="00C21901" w:rsidP="00E43793">
          <w:pPr>
            <w:spacing w:line="276" w:lineRule="auto"/>
            <w:jc w:val="center"/>
            <w:rPr>
              <w:color w:val="365F91" w:themeColor="accent1" w:themeShade="BF"/>
              <w:sz w:val="32"/>
              <w:szCs w:val="32"/>
            </w:rPr>
          </w:pPr>
        </w:p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8" w:space="0" w:color="4F81BD"/>
            </w:tblBorders>
            <w:tblLook w:val="00A0" w:firstRow="1" w:lastRow="0" w:firstColumn="1" w:lastColumn="0" w:noHBand="0" w:noVBand="0"/>
          </w:tblPr>
          <w:tblGrid>
            <w:gridCol w:w="7258"/>
          </w:tblGrid>
          <w:tr w:rsidR="00181244" w:rsidRPr="00A20156" w14:paraId="4F5185A7" w14:textId="77777777" w:rsidTr="00A2786A">
            <w:tc>
              <w:tcPr>
                <w:tcW w:w="7672" w:type="dxa"/>
                <w:tcBorders>
                  <w:left w:val="nil"/>
                  <w:bottom w:val="nil"/>
                </w:tcBorders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262B1F2" w14:textId="77777777" w:rsidR="00181244" w:rsidRPr="00A20156" w:rsidRDefault="00181244" w:rsidP="00A2786A">
                <w:pPr>
                  <w:pStyle w:val="Bezodstpw"/>
                  <w:tabs>
                    <w:tab w:val="left" w:pos="1550"/>
                  </w:tabs>
                  <w:spacing w:line="276" w:lineRule="auto"/>
                  <w:jc w:val="center"/>
                  <w:rPr>
                    <w:rFonts w:cstheme="minorHAnsi"/>
                    <w:color w:val="365F91" w:themeColor="accent1" w:themeShade="BF"/>
                    <w:sz w:val="36"/>
                    <w:szCs w:val="36"/>
                  </w:rPr>
                </w:pPr>
                <w:r w:rsidRPr="003D1038">
                  <w:rPr>
                    <w:rFonts w:cstheme="minorHAnsi"/>
                    <w:color w:val="365F91" w:themeColor="accent1" w:themeShade="BF"/>
                    <w:sz w:val="32"/>
                    <w:szCs w:val="32"/>
                  </w:rPr>
                  <w:t>Budowa instalacji termicznego przekształcania odpadów komunalnych w Koszalinie</w:t>
                </w:r>
              </w:p>
            </w:tc>
          </w:tr>
          <w:tr w:rsidR="00181244" w:rsidRPr="00A20156" w14:paraId="485519E6" w14:textId="77777777" w:rsidTr="00A2786A">
            <w:tc>
              <w:tcPr>
                <w:tcW w:w="7672" w:type="dxa"/>
                <w:tcBorders>
                  <w:left w:val="nil"/>
                  <w:bottom w:val="nil"/>
                </w:tcBorders>
              </w:tcPr>
              <w:p w14:paraId="05813183" w14:textId="77777777" w:rsidR="00181244" w:rsidRPr="00A20156" w:rsidRDefault="00181244" w:rsidP="00A2786A">
                <w:pPr>
                  <w:pStyle w:val="Bezodstpw"/>
                  <w:spacing w:line="276" w:lineRule="auto"/>
                  <w:jc w:val="center"/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</w:pPr>
                <w:r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PROGRAM FUNKCJONALNO</w:t>
                </w:r>
                <w:r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-</w:t>
                </w:r>
                <w:r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UŻYTKOWY</w:t>
                </w:r>
              </w:p>
            </w:tc>
          </w:tr>
          <w:tr w:rsidR="00181244" w:rsidRPr="00A20156" w14:paraId="4686C324" w14:textId="77777777" w:rsidTr="00A2786A">
            <w:trPr>
              <w:trHeight w:val="926"/>
            </w:trPr>
            <w:tc>
              <w:tcPr>
                <w:tcW w:w="7672" w:type="dxa"/>
                <w:tcBorders>
                  <w:left w:val="nil"/>
                </w:tcBorders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3CF65F3" w14:textId="6336324B" w:rsidR="00181244" w:rsidRPr="00A20156" w:rsidRDefault="00DD4E53" w:rsidP="00A2786A">
                <w:pPr>
                  <w:pStyle w:val="Bezodstpw"/>
                  <w:spacing w:line="276" w:lineRule="auto"/>
                  <w:jc w:val="center"/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</w:pPr>
                <w:r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Rozdział</w:t>
                </w:r>
                <w:r w:rsidR="00181244" w:rsidRPr="00A20156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 xml:space="preserve"> 2.</w:t>
                </w:r>
                <w:r w:rsidR="00181244">
                  <w:rPr>
                    <w:rFonts w:cstheme="minorHAnsi"/>
                    <w:b/>
                    <w:color w:val="365F91" w:themeColor="accent1" w:themeShade="BF"/>
                    <w:sz w:val="36"/>
                    <w:szCs w:val="36"/>
                  </w:rPr>
                  <w:t>12 – Podział obowiązków</w:t>
                </w:r>
              </w:p>
            </w:tc>
          </w:tr>
        </w:tbl>
        <w:p w14:paraId="646A2C9D" w14:textId="75E49395" w:rsidR="00853385" w:rsidRPr="00853385" w:rsidRDefault="00853385" w:rsidP="00E43793">
          <w:pPr>
            <w:spacing w:before="0" w:after="160" w:line="276" w:lineRule="auto"/>
            <w:jc w:val="center"/>
            <w:rPr>
              <w:rFonts w:ascii="Calibri" w:eastAsia="Calibri" w:hAnsi="Calibri"/>
              <w:color w:val="365F91" w:themeColor="accent1" w:themeShade="BF"/>
              <w:sz w:val="22"/>
              <w:szCs w:val="22"/>
              <w:lang w:eastAsia="en-US"/>
            </w:rPr>
          </w:pPr>
        </w:p>
        <w:p w14:paraId="7206BFEE" w14:textId="0776E8B6" w:rsidR="00C21901" w:rsidRDefault="00C21901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77CA444A" w14:textId="25AAB13D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205E296F" w14:textId="57684A9C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570320DB" w14:textId="2E1057C3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403A463" w14:textId="5AC64DEB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04A8160D" w14:textId="3F62B6DB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490DC9FF" w14:textId="310B1EB1" w:rsidR="00F76BE2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12A54B17" w14:textId="77777777" w:rsidR="00F76BE2" w:rsidRPr="00630E87" w:rsidRDefault="00F76BE2" w:rsidP="00853385">
          <w:pPr>
            <w:spacing w:line="276" w:lineRule="auto"/>
            <w:jc w:val="both"/>
            <w:rPr>
              <w:sz w:val="32"/>
              <w:szCs w:val="32"/>
            </w:rPr>
          </w:pPr>
        </w:p>
        <w:p w14:paraId="07FDF29E" w14:textId="77777777" w:rsidR="00C21901" w:rsidRDefault="00C21901" w:rsidP="00853385">
          <w:pPr>
            <w:spacing w:line="276" w:lineRule="auto"/>
            <w:jc w:val="both"/>
          </w:pPr>
        </w:p>
        <w:p w14:paraId="34515344" w14:textId="77777777" w:rsidR="00C21901" w:rsidRDefault="00C21901" w:rsidP="00853385">
          <w:pPr>
            <w:spacing w:line="276" w:lineRule="auto"/>
            <w:jc w:val="both"/>
          </w:pPr>
        </w:p>
        <w:p w14:paraId="2EF43690" w14:textId="77777777" w:rsidR="00C21901" w:rsidRDefault="00C21901" w:rsidP="00853385">
          <w:pPr>
            <w:spacing w:line="276" w:lineRule="auto"/>
            <w:jc w:val="both"/>
          </w:pPr>
        </w:p>
        <w:p w14:paraId="69DE0A80" w14:textId="77777777" w:rsidR="00C21901" w:rsidRDefault="00C21901" w:rsidP="00853385">
          <w:pPr>
            <w:spacing w:line="276" w:lineRule="auto"/>
            <w:jc w:val="both"/>
          </w:pPr>
        </w:p>
        <w:p w14:paraId="0645C8B0" w14:textId="77777777" w:rsidR="00C21901" w:rsidRDefault="00C21901" w:rsidP="00853385">
          <w:pPr>
            <w:spacing w:line="276" w:lineRule="auto"/>
            <w:jc w:val="both"/>
          </w:pPr>
        </w:p>
        <w:p w14:paraId="3E30C8E7" w14:textId="77777777" w:rsidR="00C21901" w:rsidRDefault="00C21901" w:rsidP="00853385">
          <w:pPr>
            <w:spacing w:line="276" w:lineRule="auto"/>
            <w:jc w:val="both"/>
          </w:pPr>
        </w:p>
        <w:p w14:paraId="70980BE6" w14:textId="610F5504" w:rsidR="00C21901" w:rsidRDefault="00C21901" w:rsidP="00853385">
          <w:pPr>
            <w:spacing w:line="276" w:lineRule="auto"/>
            <w:jc w:val="both"/>
          </w:pPr>
        </w:p>
        <w:p w14:paraId="243D6680" w14:textId="6292137D" w:rsidR="00181244" w:rsidRDefault="00181244" w:rsidP="00853385">
          <w:pPr>
            <w:spacing w:line="276" w:lineRule="auto"/>
            <w:jc w:val="both"/>
          </w:pPr>
        </w:p>
        <w:p w14:paraId="19029E32" w14:textId="147B9A57" w:rsidR="00181244" w:rsidRDefault="00181244" w:rsidP="00853385">
          <w:pPr>
            <w:spacing w:line="276" w:lineRule="auto"/>
            <w:jc w:val="both"/>
          </w:pPr>
        </w:p>
        <w:p w14:paraId="64DCBB98" w14:textId="031594B5" w:rsidR="00181244" w:rsidRDefault="00181244" w:rsidP="00853385">
          <w:pPr>
            <w:spacing w:line="276" w:lineRule="auto"/>
            <w:jc w:val="both"/>
          </w:pPr>
        </w:p>
        <w:p w14:paraId="6DF6991A" w14:textId="285C60E0" w:rsidR="00181244" w:rsidRDefault="00181244" w:rsidP="00853385">
          <w:pPr>
            <w:spacing w:line="276" w:lineRule="auto"/>
            <w:jc w:val="both"/>
          </w:pPr>
        </w:p>
        <w:p w14:paraId="7AFD4777" w14:textId="77777777" w:rsidR="00181244" w:rsidRDefault="00181244" w:rsidP="00853385">
          <w:pPr>
            <w:spacing w:line="276" w:lineRule="auto"/>
            <w:jc w:val="both"/>
          </w:pPr>
        </w:p>
        <w:p w14:paraId="140D696C" w14:textId="77777777" w:rsidR="00C21901" w:rsidRDefault="00C21901" w:rsidP="00853385">
          <w:pPr>
            <w:spacing w:line="276" w:lineRule="auto"/>
            <w:jc w:val="both"/>
          </w:pPr>
        </w:p>
        <w:p w14:paraId="6192193E" w14:textId="77777777" w:rsidR="00C21901" w:rsidRDefault="00C21901" w:rsidP="00853385">
          <w:pPr>
            <w:spacing w:line="276" w:lineRule="auto"/>
            <w:jc w:val="both"/>
          </w:pPr>
        </w:p>
        <w:p w14:paraId="3CDF4487" w14:textId="77777777" w:rsidR="00C21901" w:rsidRDefault="00C21901" w:rsidP="00853385">
          <w:pPr>
            <w:spacing w:line="276" w:lineRule="auto"/>
            <w:jc w:val="both"/>
          </w:pPr>
        </w:p>
        <w:p w14:paraId="20E3BB06" w14:textId="3CCCA39E" w:rsidR="000E44A3" w:rsidRDefault="00210214" w:rsidP="0013040F">
          <w:pPr>
            <w:spacing w:before="0" w:after="200" w:line="276" w:lineRule="auto"/>
            <w:jc w:val="both"/>
            <w:rPr>
              <w:b/>
            </w:rPr>
          </w:pPr>
        </w:p>
      </w:sdtContent>
    </w:sdt>
    <w:p w14:paraId="18C9D53E" w14:textId="43943F0C" w:rsidR="00853385" w:rsidRDefault="00853385" w:rsidP="00853385">
      <w:pPr>
        <w:spacing w:line="276" w:lineRule="auto"/>
        <w:jc w:val="both"/>
        <w:rPr>
          <w:b/>
        </w:rPr>
      </w:pPr>
    </w:p>
    <w:p w14:paraId="1A74494B" w14:textId="573EE45F" w:rsidR="00853385" w:rsidRDefault="00853385" w:rsidP="00853385">
      <w:pPr>
        <w:spacing w:line="276" w:lineRule="auto"/>
        <w:jc w:val="both"/>
        <w:rPr>
          <w:b/>
        </w:rPr>
      </w:pPr>
    </w:p>
    <w:p w14:paraId="67AE5A8B" w14:textId="1A2E1607" w:rsidR="00E05A25" w:rsidRDefault="00E05A25" w:rsidP="00853385">
      <w:pPr>
        <w:spacing w:line="276" w:lineRule="auto"/>
        <w:jc w:val="both"/>
        <w:rPr>
          <w:b/>
        </w:rPr>
      </w:pPr>
    </w:p>
    <w:p w14:paraId="1914388B" w14:textId="77777777" w:rsidR="00094938" w:rsidRDefault="00094938" w:rsidP="00853385">
      <w:pPr>
        <w:spacing w:line="276" w:lineRule="auto"/>
        <w:jc w:val="both"/>
        <w:rPr>
          <w:b/>
        </w:rPr>
      </w:pPr>
    </w:p>
    <w:p w14:paraId="66134375" w14:textId="62AA24F0" w:rsidR="000E44A3" w:rsidRPr="00F76BE2" w:rsidRDefault="00810CDA" w:rsidP="00E71A06">
      <w:pPr>
        <w:pStyle w:val="1nagwek1"/>
        <w:numPr>
          <w:ilvl w:val="0"/>
          <w:numId w:val="0"/>
        </w:numPr>
        <w:ind w:left="357"/>
        <w:rPr>
          <w:rStyle w:val="FontStyle23"/>
          <w:rFonts w:asciiTheme="minorHAnsi" w:hAnsiTheme="minorHAnsi"/>
          <w:color w:val="auto"/>
          <w:sz w:val="24"/>
          <w:szCs w:val="24"/>
        </w:rPr>
      </w:pPr>
      <w:bookmarkStart w:id="3" w:name="_Toc421788504"/>
      <w:bookmarkEnd w:id="2"/>
      <w:bookmarkEnd w:id="1"/>
      <w:bookmarkEnd w:id="0"/>
      <w:r w:rsidRPr="00F76BE2">
        <w:rPr>
          <w:rStyle w:val="FontStyle23"/>
          <w:rFonts w:asciiTheme="minorHAnsi" w:hAnsiTheme="minorHAnsi"/>
          <w:color w:val="auto"/>
          <w:sz w:val="24"/>
          <w:szCs w:val="24"/>
        </w:rPr>
        <w:lastRenderedPageBreak/>
        <w:t>Podział z</w:t>
      </w:r>
      <w:r w:rsidR="000E44A3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akres</w:t>
      </w:r>
      <w:r w:rsidRPr="00F76BE2">
        <w:rPr>
          <w:rStyle w:val="FontStyle23"/>
          <w:rFonts w:asciiTheme="minorHAnsi" w:hAnsiTheme="minorHAnsi"/>
          <w:color w:val="auto"/>
          <w:sz w:val="24"/>
          <w:szCs w:val="24"/>
        </w:rPr>
        <w:t>ów</w:t>
      </w:r>
      <w:r w:rsidR="000E44A3" w:rsidRPr="00F76BE2">
        <w:rPr>
          <w:rStyle w:val="FontStyle23"/>
          <w:rFonts w:asciiTheme="minorHAnsi" w:hAnsiTheme="minorHAnsi"/>
          <w:color w:val="auto"/>
          <w:sz w:val="24"/>
          <w:szCs w:val="24"/>
        </w:rPr>
        <w:t xml:space="preserve"> odpowiedzialności </w:t>
      </w:r>
      <w:r w:rsidR="00FD19FC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W</w:t>
      </w:r>
      <w:r w:rsidR="00041468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ykonawca</w:t>
      </w:r>
      <w:r w:rsidR="00FD19FC" w:rsidRPr="00F76BE2">
        <w:rPr>
          <w:rStyle w:val="FontStyle23"/>
          <w:rFonts w:asciiTheme="minorHAnsi" w:hAnsiTheme="minorHAnsi"/>
          <w:color w:val="auto"/>
          <w:sz w:val="24"/>
          <w:szCs w:val="24"/>
        </w:rPr>
        <w:t xml:space="preserve"> / Z</w:t>
      </w:r>
      <w:bookmarkEnd w:id="3"/>
      <w:r w:rsidR="00041468" w:rsidRPr="00F76BE2">
        <w:rPr>
          <w:rStyle w:val="FontStyle23"/>
          <w:rFonts w:asciiTheme="minorHAnsi" w:hAnsiTheme="minorHAnsi"/>
          <w:color w:val="auto"/>
          <w:sz w:val="24"/>
          <w:szCs w:val="24"/>
        </w:rPr>
        <w:t>amawiający</w:t>
      </w:r>
    </w:p>
    <w:p w14:paraId="2D503FAC" w14:textId="3FD69C2D" w:rsidR="00DE19EC" w:rsidRDefault="005061B8" w:rsidP="00DE19EC">
      <w:pPr>
        <w:pStyle w:val="Style8"/>
        <w:widowControl/>
        <w:spacing w:before="115" w:line="276" w:lineRule="auto"/>
        <w:rPr>
          <w:rStyle w:val="FontStyle23"/>
          <w:rFonts w:asciiTheme="minorHAnsi" w:hAnsiTheme="minorHAnsi"/>
          <w:sz w:val="22"/>
          <w:szCs w:val="22"/>
        </w:rPr>
      </w:pPr>
      <w:r w:rsidRPr="00F76BE2">
        <w:rPr>
          <w:rStyle w:val="FontStyle23"/>
          <w:rFonts w:asciiTheme="minorHAnsi" w:hAnsiTheme="minorHAnsi"/>
          <w:sz w:val="22"/>
          <w:szCs w:val="22"/>
        </w:rPr>
        <w:t xml:space="preserve">Poniższe zestawienie określa zakres odpowiedzialności 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>W</w:t>
      </w:r>
      <w:r w:rsidR="00AC6DDB" w:rsidRPr="00F76BE2">
        <w:rPr>
          <w:rStyle w:val="FontStyle23"/>
          <w:rFonts w:asciiTheme="minorHAnsi" w:hAnsiTheme="minorHAnsi"/>
          <w:sz w:val="22"/>
          <w:szCs w:val="22"/>
        </w:rPr>
        <w:t>ykonawcy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C732D8" w:rsidRPr="00F76BE2">
        <w:rPr>
          <w:rStyle w:val="FontStyle23"/>
          <w:rFonts w:asciiTheme="minorHAnsi" w:hAnsiTheme="minorHAnsi"/>
          <w:sz w:val="22"/>
          <w:szCs w:val="22"/>
        </w:rPr>
        <w:t>i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Z</w:t>
      </w:r>
      <w:r w:rsidR="00AC6DDB" w:rsidRPr="00F76BE2">
        <w:rPr>
          <w:rStyle w:val="FontStyle23"/>
          <w:rFonts w:asciiTheme="minorHAnsi" w:hAnsiTheme="minorHAnsi"/>
          <w:sz w:val="22"/>
          <w:szCs w:val="22"/>
        </w:rPr>
        <w:t>amawiającego</w:t>
      </w:r>
      <w:r w:rsidRPr="00F76BE2">
        <w:rPr>
          <w:rStyle w:val="FontStyle23"/>
          <w:rFonts w:asciiTheme="minorHAnsi" w:hAnsiTheme="minorHAnsi"/>
          <w:sz w:val="22"/>
          <w:szCs w:val="22"/>
        </w:rPr>
        <w:t xml:space="preserve"> w trakcie realizacji </w:t>
      </w:r>
      <w:r w:rsidR="006E27A3" w:rsidRPr="00F76BE2">
        <w:rPr>
          <w:rStyle w:val="FontStyle23"/>
          <w:rFonts w:asciiTheme="minorHAnsi" w:hAnsiTheme="minorHAnsi"/>
          <w:sz w:val="22"/>
          <w:szCs w:val="22"/>
        </w:rPr>
        <w:t>budowy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112374" w:rsidRPr="00F76BE2">
        <w:rPr>
          <w:rStyle w:val="FontStyle23"/>
          <w:rFonts w:asciiTheme="minorHAnsi" w:hAnsiTheme="minorHAnsi"/>
          <w:sz w:val="22"/>
          <w:szCs w:val="22"/>
        </w:rPr>
        <w:t>ITPO</w:t>
      </w:r>
      <w:r w:rsidR="00C732D8" w:rsidRPr="00F76BE2">
        <w:rPr>
          <w:rStyle w:val="FontStyle23"/>
          <w:rFonts w:asciiTheme="minorHAnsi" w:hAnsiTheme="minorHAnsi"/>
          <w:sz w:val="22"/>
          <w:szCs w:val="22"/>
        </w:rPr>
        <w:t>K</w:t>
      </w:r>
      <w:r w:rsidR="00FD19FC" w:rsidRPr="00F76BE2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Pr="00F76BE2">
        <w:rPr>
          <w:rStyle w:val="FontStyle23"/>
          <w:rFonts w:asciiTheme="minorHAnsi" w:hAnsiTheme="minorHAnsi"/>
          <w:sz w:val="22"/>
          <w:szCs w:val="22"/>
        </w:rPr>
        <w:t>i w Okresie Gwarancji</w:t>
      </w:r>
      <w:r w:rsidR="005466E4">
        <w:rPr>
          <w:rStyle w:val="FontStyle23"/>
          <w:rFonts w:asciiTheme="minorHAnsi" w:hAnsiTheme="minorHAnsi"/>
          <w:sz w:val="22"/>
          <w:szCs w:val="22"/>
        </w:rPr>
        <w:t xml:space="preserve"> Jakości i Rękojmi za Wady</w:t>
      </w:r>
      <w:r w:rsidRPr="00F76BE2">
        <w:rPr>
          <w:rStyle w:val="FontStyle23"/>
          <w:rFonts w:asciiTheme="minorHAnsi" w:hAnsiTheme="minorHAnsi"/>
          <w:sz w:val="22"/>
          <w:szCs w:val="22"/>
        </w:rPr>
        <w:t>.</w:t>
      </w:r>
      <w:r w:rsidR="00676E30">
        <w:rPr>
          <w:rStyle w:val="FontStyle23"/>
          <w:rFonts w:asciiTheme="minorHAnsi" w:hAnsiTheme="minorHAnsi"/>
          <w:sz w:val="22"/>
          <w:szCs w:val="22"/>
        </w:rPr>
        <w:t xml:space="preserve"> Koszty Wykonawcy ujęte są w jego wynagrodzeniu</w:t>
      </w:r>
      <w:r w:rsidR="005466E4">
        <w:rPr>
          <w:rStyle w:val="FontStyle23"/>
          <w:rFonts w:asciiTheme="minorHAnsi" w:hAnsiTheme="minorHAnsi"/>
          <w:sz w:val="22"/>
          <w:szCs w:val="22"/>
        </w:rPr>
        <w:t>.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>W przypadku gdy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w tabeli poniżej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 literalnie nie wymieniono zakresu</w:t>
      </w:r>
      <w:r w:rsidR="002C3AF7">
        <w:rPr>
          <w:rStyle w:val="FontStyle23"/>
          <w:rFonts w:asciiTheme="minorHAnsi" w:hAnsiTheme="minorHAnsi"/>
          <w:sz w:val="22"/>
          <w:szCs w:val="22"/>
        </w:rPr>
        <w:t xml:space="preserve"> odpowiedzialności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, jest on po stronie Wykonawcy, w tym w ramach </w:t>
      </w:r>
      <w:r w:rsidR="002C3AF7">
        <w:rPr>
          <w:rStyle w:val="FontStyle23"/>
          <w:rFonts w:asciiTheme="minorHAnsi" w:hAnsiTheme="minorHAnsi"/>
          <w:sz w:val="22"/>
          <w:szCs w:val="22"/>
        </w:rPr>
        <w:t>w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ynagrodzenia </w:t>
      </w:r>
      <w:r w:rsidR="002C3AF7">
        <w:rPr>
          <w:rStyle w:val="FontStyle23"/>
          <w:rFonts w:asciiTheme="minorHAnsi" w:hAnsiTheme="minorHAnsi"/>
          <w:sz w:val="22"/>
          <w:szCs w:val="22"/>
        </w:rPr>
        <w:t>ryczałtowego</w:t>
      </w:r>
      <w:r w:rsidR="002C3AF7" w:rsidRPr="002C3AF7">
        <w:rPr>
          <w:rStyle w:val="FontStyle23"/>
          <w:rFonts w:asciiTheme="minorHAnsi" w:hAnsiTheme="minorHAnsi"/>
          <w:sz w:val="22"/>
          <w:szCs w:val="22"/>
        </w:rPr>
        <w:t xml:space="preserve"> Wykonawcy.</w:t>
      </w:r>
    </w:p>
    <w:p w14:paraId="76911FF1" w14:textId="77777777" w:rsidR="00F76BE2" w:rsidRPr="00F76BE2" w:rsidRDefault="00F76BE2" w:rsidP="00DE19EC">
      <w:pPr>
        <w:pStyle w:val="Style8"/>
        <w:widowControl/>
        <w:spacing w:before="115" w:line="276" w:lineRule="auto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949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051"/>
        <w:gridCol w:w="1194"/>
        <w:gridCol w:w="1134"/>
        <w:gridCol w:w="1143"/>
        <w:gridCol w:w="1267"/>
      </w:tblGrid>
      <w:tr w:rsidR="005466E4" w:rsidRPr="00671186" w14:paraId="34EF1EF3" w14:textId="77777777" w:rsidTr="00FC006C">
        <w:trPr>
          <w:trHeight w:hRule="exact" w:val="454"/>
          <w:tblHeader/>
        </w:trPr>
        <w:tc>
          <w:tcPr>
            <w:tcW w:w="475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0217CF1" w14:textId="77777777" w:rsidR="005466E4" w:rsidRPr="00F76BE2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23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32A94" w14:textId="77777777" w:rsidR="005466E4" w:rsidRPr="00F76BE2" w:rsidRDefault="005466E4" w:rsidP="00853385">
            <w:pPr>
              <w:pStyle w:val="Style16"/>
              <w:widowControl/>
              <w:spacing w:line="276" w:lineRule="auto"/>
              <w:ind w:left="653"/>
              <w:jc w:val="both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Realizuje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454184" w14:textId="77777777" w:rsidR="005466E4" w:rsidRPr="00F76BE2" w:rsidRDefault="005466E4" w:rsidP="00853385">
            <w:pPr>
              <w:pStyle w:val="Style16"/>
              <w:widowControl/>
              <w:spacing w:line="276" w:lineRule="auto"/>
              <w:ind w:left="408"/>
              <w:jc w:val="both"/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sz w:val="20"/>
                <w:szCs w:val="20"/>
              </w:rPr>
              <w:t>Pokrywa koszty</w:t>
            </w:r>
          </w:p>
        </w:tc>
      </w:tr>
      <w:tr w:rsidR="005466E4" w:rsidRPr="00671186" w14:paraId="516AE4BD" w14:textId="77777777" w:rsidTr="00FC006C">
        <w:trPr>
          <w:tblHeader/>
        </w:trPr>
        <w:tc>
          <w:tcPr>
            <w:tcW w:w="4752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7EDBB" w14:textId="77777777" w:rsidR="005466E4" w:rsidRPr="00F76BE2" w:rsidRDefault="005466E4" w:rsidP="00853385">
            <w:pPr>
              <w:pStyle w:val="Style11"/>
              <w:widowControl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7E764" w14:textId="618CD703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WYKONAWCA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4B39A" w14:textId="73195BBE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ZAMAWIAJ</w:t>
            </w:r>
            <w:r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A</w:t>
            </w: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C</w:t>
            </w:r>
            <w:r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Y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B17B4" w14:textId="30E623ED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WYKONAWCA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9186D" w14:textId="07FCFCF7" w:rsidR="005466E4" w:rsidRPr="000C6E7C" w:rsidRDefault="005466E4" w:rsidP="005250D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0C6E7C">
              <w:rPr>
                <w:rStyle w:val="FontStyle23"/>
                <w:rFonts w:asciiTheme="minorHAnsi" w:hAnsiTheme="minorHAnsi" w:cstheme="minorHAnsi"/>
                <w:b/>
                <w:bCs/>
                <w:sz w:val="16"/>
                <w:szCs w:val="16"/>
              </w:rPr>
              <w:t>ZAMAWIAJĄCY</w:t>
            </w:r>
          </w:p>
        </w:tc>
      </w:tr>
      <w:tr w:rsidR="005061B8" w:rsidRPr="00671186" w14:paraId="531B07DA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60A05" w14:textId="071A9112" w:rsidR="005061B8" w:rsidRPr="00F76BE2" w:rsidRDefault="005061B8" w:rsidP="00F15113">
            <w:pPr>
              <w:pStyle w:val="Style16"/>
              <w:widowControl/>
              <w:numPr>
                <w:ilvl w:val="0"/>
                <w:numId w:val="26"/>
              </w:numPr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B0FC0" w14:textId="77777777" w:rsidR="005061B8" w:rsidRPr="00F76BE2" w:rsidRDefault="005061B8" w:rsidP="00853385">
            <w:pPr>
              <w:pStyle w:val="Style15"/>
              <w:widowControl/>
              <w:spacing w:line="276" w:lineRule="auto"/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>TEREN BUDOWY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7F97C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00AB941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E957E" w14:textId="4D29C492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1.1</w:t>
            </w:r>
          </w:p>
          <w:p w14:paraId="4F090F22" w14:textId="012A7531" w:rsidR="00EC07AA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67C7F" w14:textId="77A28D75" w:rsidR="005061B8" w:rsidRPr="00884A85" w:rsidRDefault="004B1665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Ogrodzenie, p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lace składowe</w:t>
            </w:r>
            <w:r w:rsidR="0085338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, drogi</w:t>
            </w:r>
            <w:r w:rsidR="007E630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tymczasowe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na terenie budowy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zaplecze budowy, </w:t>
            </w:r>
            <w:r w:rsidR="00DD4E5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dojazd do zaplecza budowy i do placu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2D241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8D157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3EC9E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7AD94688" w14:textId="0C3C08A6" w:rsidR="005061B8" w:rsidRPr="00F76BE2" w:rsidRDefault="005061B8" w:rsidP="00853385">
            <w:pPr>
              <w:pStyle w:val="Style13"/>
              <w:widowControl/>
              <w:spacing w:line="276" w:lineRule="auto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(bez opłat za dzierżawę)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3C723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419B57D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DBC87" w14:textId="6EDDF17E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67664" w14:textId="6EB187E5" w:rsidR="005061B8" w:rsidRPr="00884A85" w:rsidRDefault="000E44A3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odkłady 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sytuacyjno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-wysokościowe terenu </w:t>
            </w:r>
            <w:r w:rsidR="005E596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budowy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dokumentacja geologiczno-inżynierska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8961F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3FB26" w14:textId="77777777" w:rsidR="005061B8" w:rsidRPr="00F76BE2" w:rsidRDefault="005061B8" w:rsidP="00853385">
            <w:pPr>
              <w:pStyle w:val="Style13"/>
              <w:widowControl/>
              <w:spacing w:line="276" w:lineRule="auto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36E37B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1B722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136EBE5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58754" w14:textId="337F10C1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59282" w14:textId="10667472" w:rsidR="005061B8" w:rsidRPr="00884A85" w:rsidRDefault="005061B8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Udostępnienie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terenu budowy</w:t>
            </w:r>
            <w:r w:rsidR="00FD19FC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418C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dla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</w:t>
            </w:r>
            <w:r w:rsidR="0004146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ykonawc</w:t>
            </w:r>
            <w:r w:rsidR="009418C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25BC5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B7668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58B08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39603" w14:textId="77777777" w:rsidR="005061B8" w:rsidRPr="00F76BE2" w:rsidRDefault="005061B8" w:rsidP="00DD4E53">
            <w:pPr>
              <w:pStyle w:val="Style16"/>
              <w:widowControl/>
              <w:spacing w:line="276" w:lineRule="auto"/>
              <w:ind w:left="461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5061B8" w:rsidRPr="00671186" w14:paraId="755CC9D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8F3DD" w14:textId="3B483F00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01A1D" w14:textId="77777777" w:rsidR="005061B8" w:rsidRPr="00884A85" w:rsidRDefault="003D6113" w:rsidP="00853385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Prace geodezyjne: wytyczenia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osie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repery </w:t>
            </w:r>
            <w:r w:rsidR="00906730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ws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pó</w:t>
            </w:r>
            <w:r w:rsidR="00906730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łrzędne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), 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bieżąca</w:t>
            </w:r>
            <w:r w:rsidR="005061B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obsługa geodezyjna na etapie wykonawstwa robót i inwentaryzacji powykonawczej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68030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06703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CB310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E1F89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2A92FA0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86613" w14:textId="4CDCA773" w:rsidR="005061B8" w:rsidRPr="00F76BE2" w:rsidRDefault="00EC07AA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08B18" w14:textId="6B0AD04C" w:rsidR="005061B8" w:rsidRPr="00884A85" w:rsidRDefault="005061B8" w:rsidP="6F7E85A6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Przygotowanie terenu pod </w:t>
            </w:r>
            <w:r w:rsidR="00D44A1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budowę</w:t>
            </w:r>
            <w:r w:rsidR="4F0FF38E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112374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ITPO</w:t>
            </w:r>
            <w:r w:rsidR="00C732D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K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(rozbiórki, wyburzenia, przekładki instalacji, 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usunięcie zieleni ruderalnej, </w:t>
            </w:r>
            <w:r w:rsidR="00EF2188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niwelacja Terenu budowy, zagospodarowanie Terenu budowy, wykonanie przyłączy do sieci energetycznej, wodnej, kanalizacyjnej na potrzeby budowy, </w:t>
            </w:r>
            <w:r w:rsidR="005250DA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itp.</w:t>
            </w:r>
            <w:r w:rsidR="00C00BD2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4E74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3BF9D" w14:textId="4AC43AB3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ACBE4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CCC35" w14:textId="650CB234" w:rsidR="005061B8" w:rsidRPr="00F76BE2" w:rsidRDefault="005061B8" w:rsidP="00853385">
            <w:pPr>
              <w:pStyle w:val="Style12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393279A6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F94AB" w14:textId="77777777" w:rsidR="005061B8" w:rsidRPr="00F76BE2" w:rsidRDefault="005061B8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75D0F" w14:textId="77777777" w:rsidR="005061B8" w:rsidRPr="00884A85" w:rsidRDefault="005061B8" w:rsidP="00853385">
            <w:pPr>
              <w:pStyle w:val="Style15"/>
              <w:widowControl/>
              <w:spacing w:line="276" w:lineRule="auto"/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 xml:space="preserve">POZWOLENIA, </w:t>
            </w:r>
            <w:r w:rsidR="003D6113" w:rsidRPr="00884A85">
              <w:rPr>
                <w:rStyle w:val="FontStyle20"/>
                <w:rFonts w:asciiTheme="minorHAnsi" w:hAnsiTheme="minorHAnsi" w:cstheme="minorHAnsi"/>
                <w:sz w:val="20"/>
                <w:szCs w:val="20"/>
              </w:rPr>
              <w:t>UZGODNIENIA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9C25E" w14:textId="77777777" w:rsidR="005061B8" w:rsidRPr="00F76BE2" w:rsidRDefault="005061B8" w:rsidP="00853385">
            <w:pPr>
              <w:pStyle w:val="Style11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061B8" w:rsidRPr="00671186" w14:paraId="00B346F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A8251" w14:textId="2FD0A70E" w:rsidR="005061B8" w:rsidRPr="00F76BE2" w:rsidRDefault="005061B8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62343" w14:textId="4A3DC97E" w:rsidR="005061B8" w:rsidRPr="00884A85" w:rsidRDefault="00FD19FC" w:rsidP="6F7E85A6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Dokumentacja </w:t>
            </w:r>
            <w:r w:rsidR="007C4FE6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rojektowa 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wg </w:t>
            </w:r>
            <w:r w:rsidR="00DD4E5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Rozdziału</w:t>
            </w:r>
            <w:r w:rsidR="004A5D11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2.1 PFU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92729B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Wystąpienie i u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zyskanie wszelkich opinii, uzgodnień, zgód, </w:t>
            </w:r>
            <w:r w:rsidR="00F62063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zezwoleń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i pozwoleń, których obowiązek uzyskania wynika z prawa polskiego</w:t>
            </w:r>
            <w:r w:rsidR="0092729B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 xml:space="preserve"> w zakresie wykonania przedmiotu Umowy</w:t>
            </w:r>
            <w:r w:rsidR="009265F5" w:rsidRPr="00884A85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F37FE7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EB475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DC9CA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329B1" w14:textId="77777777" w:rsidR="005061B8" w:rsidRPr="00F76BE2" w:rsidRDefault="005061B8" w:rsidP="00853385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3040F" w:rsidRPr="00671186" w14:paraId="28ABDB35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DF697" w14:textId="72A59A53" w:rsidR="0013040F" w:rsidRPr="00F76BE2" w:rsidRDefault="0013040F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9D853" w14:textId="714C126B" w:rsidR="0013040F" w:rsidRPr="00884A85" w:rsidRDefault="0013040F" w:rsidP="0013040F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Zawiadomienie o rozpoczęciu budowy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C96FC" w14:textId="0E6B8152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9092D" w14:textId="4D4CD060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1F60F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F9A13F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3040F" w:rsidRPr="00671186" w14:paraId="639A2DF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B556A" w14:textId="561E64FA" w:rsidR="0013040F" w:rsidRPr="00F76BE2" w:rsidRDefault="0013040F" w:rsidP="00EC07AA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  <w:r w:rsidR="00EC07AA" w:rsidRPr="00F76BE2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8879F" w14:textId="4BD6708A" w:rsidR="0013040F" w:rsidRPr="00884A85" w:rsidRDefault="0013040F" w:rsidP="0013040F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Pozwolenia na pracę dla pracowników zagranicznych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9682" w14:textId="7CA84142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5D877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E128A" w14:textId="5DDC8D1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AA12A6" w14:textId="77777777" w:rsidR="0013040F" w:rsidRPr="00F76BE2" w:rsidRDefault="0013040F" w:rsidP="0013040F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534133D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088F9" w14:textId="7668040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39945" w14:textId="2B64E144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Uzyskanie decyzji dozoru technicznego na eksploatację urządzeń podległych dozorowi technicznemu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BAA41" w14:textId="263DD2D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F76A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89674" w14:textId="2CCE0B9F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09E2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27FC12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F3E34" w14:textId="0F6E591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2.5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22389" w14:textId="4934D898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Pozwolenie na użytkowanie na podstawie pełnomocnictwa Zamawiającego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A2605" w14:textId="0B661EE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1733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D15C9" w14:textId="67BC5C0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9AAF1" w14:textId="0C64B89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opłaty administracyjne</w:t>
            </w:r>
          </w:p>
        </w:tc>
      </w:tr>
      <w:tr w:rsidR="0092729B" w:rsidRPr="00671186" w14:paraId="09DB5F9B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E7E9D" w14:textId="175C2F7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2.6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4C174B" w14:textId="47D97CD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Pozwolenie zintegrowane na podstawie pełnomocnictwa Zamawiającego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4BF2" w14:textId="7D9844B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C69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7D3E0" w14:textId="5590E1D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F2D7B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25780EC5" w14:textId="12C0678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opłaty administracyjne</w:t>
            </w:r>
          </w:p>
        </w:tc>
      </w:tr>
      <w:tr w:rsidR="0092729B" w:rsidRPr="00671186" w14:paraId="212FA04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44BDD" w14:textId="4695512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F3E9E" w14:textId="6E444AB2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Koncesje na wytwarzanie energii elektrycznej i ciepła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2A4F2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8720B5D" w14:textId="25B788A2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Dostarcza niezbędne opracowania i dokumentację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AD210" w14:textId="44E18EAC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396E3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57C9A380" w14:textId="19224E92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W zakresie przygotowania opracowań i dokumentacji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250B8" w14:textId="6E244508" w:rsidR="0092729B" w:rsidRPr="00E71A06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67EDE92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B9190" w14:textId="1951F463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C4843" w14:textId="156602D6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Taryfy dla energii elektrycznej i ciepła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4DE3C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20CEB0F" w14:textId="2C8E7DCA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Dostarcza niezbędne opracowania i dokumentację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28B8C" w14:textId="1C2B3CEB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94BE9" w14:textId="77777777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0AD03F52" w14:textId="1D22135F" w:rsidR="0092729B" w:rsidRPr="00E71A06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Fonts w:asciiTheme="minorHAnsi" w:hAnsiTheme="minorHAnsi" w:cstheme="minorHAnsi"/>
                <w:sz w:val="20"/>
                <w:szCs w:val="20"/>
              </w:rPr>
              <w:t>W zakresie przygotowania opracowań i dokumentacji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EEE0" w14:textId="0FD333B1" w:rsidR="0092729B" w:rsidRPr="00E71A06" w:rsidRDefault="0092729B" w:rsidP="0092729B">
            <w:pPr>
              <w:pStyle w:val="Style16"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  <w:r w:rsidRPr="00E71A06"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18340176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B1012" w14:textId="23886B8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7494" w14:textId="43920531" w:rsidR="0092729B" w:rsidRPr="00F76BE2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INSPEKCJE / KONTROLE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E7D26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52DC511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77FBA" w14:textId="6CAADEB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3.1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BB7C5" w14:textId="25C8447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Zezwolenia na wejście do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akładu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/-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ów Wykonawcy (producentów, dostawców urządzeń)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50A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235D90E" w14:textId="084019A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4DBC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C1B5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F005E7F" w14:textId="0E1029B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61BF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AF2C52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42868" w14:textId="4AE831C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3.2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311E7" w14:textId="26C3382F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Kontrole jakości, inspekcje produkcji, inspekcje montażu, testowanie towarów, inspekcje malowania, czyszczenia i ochrony powierzchni zgodnie z wymogami prawa i przepisów (zgodnie z zapisami Umowy) na terenie budowy i poza terenem budowy, w Polsce i za granicą:</w:t>
            </w:r>
          </w:p>
          <w:p w14:paraId="174A7EFC" w14:textId="00128114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>organizacja inspekcji i kontroli</w:t>
            </w:r>
          </w:p>
          <w:p w14:paraId="3EEEBB58" w14:textId="3D509654" w:rsidR="0092729B" w:rsidRPr="00884A85" w:rsidRDefault="0092729B" w:rsidP="0092729B">
            <w:pPr>
              <w:pStyle w:val="Style16"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koszty związane z udziałem </w:t>
            </w:r>
            <w:proofErr w:type="spellStart"/>
            <w:r w:rsidRPr="00884A85">
              <w:rPr>
                <w:rFonts w:asciiTheme="minorHAnsi" w:hAnsiTheme="minorHAnsi" w:cstheme="minorHAnsi"/>
                <w:color w:val="FFFFFF" w:themeColor="background1"/>
                <w:sz w:val="20"/>
                <w:szCs w:val="20"/>
              </w:rPr>
              <w:t>xxxxxxxx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przedstawicieli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Zamawiającego</w:t>
            </w:r>
          </w:p>
          <w:p w14:paraId="10BF087B" w14:textId="11E70327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•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ab/>
              <w:t>pozostałe koszty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33339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9D0C689" w14:textId="57A86AFF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D95FF" w14:textId="51103DEA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241199" w14:textId="3DC40162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75EE89" w14:textId="7E4CC0C0" w:rsidR="0092729B" w:rsidRPr="00F76BE2" w:rsidRDefault="0092729B" w:rsidP="0092729B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ADB224" w14:textId="77777777" w:rsidR="0092729B" w:rsidRPr="00F76BE2" w:rsidRDefault="0092729B" w:rsidP="0092729B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5D2B6B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765783CE" w14:textId="77777777" w:rsidR="0092729B" w:rsidRPr="00F76BE2" w:rsidRDefault="0092729B" w:rsidP="0092729B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14:paraId="011CA449" w14:textId="54E0093C" w:rsidR="0092729B" w:rsidRPr="00F76BE2" w:rsidRDefault="000D62F9" w:rsidP="000D62F9">
            <w:pPr>
              <w:pStyle w:val="Style16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0BB52357" w14:textId="7FC6A87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96D1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2EEA9" w14:textId="75CE910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9FB761" w14:textId="5A4AD04A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258EBD" w14:textId="52E192B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2C58CAF" w14:textId="5FB2F42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F4C9F08" w14:textId="697DD83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99DF0CA" w14:textId="77777777" w:rsidR="0092729B" w:rsidRPr="00F76BE2" w:rsidRDefault="0092729B" w:rsidP="0092729B">
            <w:pPr>
              <w:pStyle w:val="Style16"/>
              <w:widowControl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6458D40" w14:textId="6A08FC93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61DA9F10" w14:textId="77777777" w:rsidR="0092729B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  <w:p w14:paraId="14B99CCD" w14:textId="77777777" w:rsidR="000C6E7C" w:rsidRDefault="000C6E7C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7BC754" w14:textId="2FC12BBB" w:rsidR="000C6E7C" w:rsidRPr="00F76BE2" w:rsidRDefault="000C6E7C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9B6E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10790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34C27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AD85D8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B67175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462828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94C7A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09ABA88" w14:textId="00BBD3C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</w:tr>
      <w:tr w:rsidR="0092729B" w:rsidRPr="00671186" w14:paraId="769C474C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1DE10" w14:textId="491F29D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0D219" w14:textId="596B1ECD" w:rsidR="0092729B" w:rsidRPr="00F76BE2" w:rsidRDefault="000D62F9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ROZRUCH I </w:t>
            </w:r>
            <w:r w:rsidR="0092729B"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PRÓBY</w:t>
            </w:r>
            <w:r w:rsidR="0023041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23041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6</w:t>
            </w:r>
            <w:r w:rsidR="0023041B"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235F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57ACF3C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95737" w14:textId="590EF1E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3ADB9" w14:textId="1D2F6248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Rozruch ITPOK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C7CC1" w14:textId="78C7ADE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ADD3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47BEA" w14:textId="1F66A48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2950E" w14:textId="3FC17D7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74E4F18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1E4B8" w14:textId="3AFC4D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0585C" w14:textId="32BF342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Przygotowanie </w:t>
            </w:r>
            <w:r w:rsidR="00050A2F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aliwa</w:t>
            </w:r>
            <w:r w:rsidR="00050A2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8A56FA" w:rsidRPr="008A56FA">
              <w:rPr>
                <w:rFonts w:asciiTheme="minorHAnsi" w:hAnsiTheme="minorHAnsi" w:cstheme="minorHAnsi"/>
                <w:sz w:val="20"/>
                <w:szCs w:val="20"/>
              </w:rPr>
              <w:t>podstawowe</w:t>
            </w:r>
            <w:r w:rsidR="00050A2F">
              <w:rPr>
                <w:rFonts w:asciiTheme="minorHAnsi" w:hAnsiTheme="minorHAnsi" w:cstheme="minorHAnsi"/>
                <w:sz w:val="20"/>
                <w:szCs w:val="20"/>
              </w:rPr>
              <w:t>go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wraz z badaniem kaloryczności przez akredytowane laboratorium do 72</w:t>
            </w:r>
            <w:r w:rsidR="000D62F9" w:rsidRPr="00884A85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-godzinnego Ruchu Próbnego, pomiarów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F8AB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36E4C6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EAA262" w14:textId="3FE8721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43EB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4DAE9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2AF26E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C73717" w14:textId="058F0121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7D2B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5B29E3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6995F2B" w14:textId="0D3B348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61771B6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4A91" w14:textId="08CAA71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461D5" w14:textId="5AA072C5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72</w:t>
            </w:r>
            <w:r w:rsidR="000D62F9" w:rsidRPr="00884A85"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-godzinny Ruch Próbny, sprawdzenie podstawowych parametrów eksploatacyjnych oraz pomiary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154D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0A1B52" w14:textId="4B62B33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6E4D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2A087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B45F3F5" w14:textId="109F8CA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9DB5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ACCE67" w14:textId="3835430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669AA07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13517" w14:textId="175D298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EAACA" w14:textId="1499886C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Powtórne pomiary Gwarantowanych parametrów technicznych</w:t>
            </w:r>
            <w:r w:rsidR="00884A85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="0023041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,4</w:t>
            </w:r>
            <w:r w:rsidR="00884A85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AF5C0" w14:textId="533B76E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2B5F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ACDAB" w14:textId="2B4DA45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10145" w14:textId="5CA71D7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1,2)</w:t>
            </w:r>
          </w:p>
        </w:tc>
      </w:tr>
      <w:tr w:rsidR="0092729B" w:rsidRPr="00671186" w14:paraId="4A8B35F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DAE1C" w14:textId="0747098A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4.5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D34F9" w14:textId="644A1D17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Pomiary sprawdzające środowiskowe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561543" w14:textId="0A4AE229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A9F41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C5A74" w14:textId="75D2FA7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66E5D1" w14:textId="7D89940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28EF93AA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75F51" w14:textId="5F6140A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0806B" w14:textId="5DC3E51F" w:rsidR="0092729B" w:rsidRPr="00F76BE2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PAKOWANIE TOWARÓW, TRANSPORT, </w:t>
            </w:r>
            <w:r w:rsidR="000D62F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MAGAZYNOWANIE, 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ITP.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CF0D2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92729B" w:rsidRPr="00671186" w14:paraId="1B4B985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2191F" w14:textId="5CD5A44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5.1.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A7FDF" w14:textId="3908F4CD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Znakowanie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85E09" w14:textId="13FD56F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C58C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7D95D" w14:textId="78FEBCF6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A884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8ED60E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ECCDB" w14:textId="5FA42B2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5.2.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5B6EA" w14:textId="6359BA7F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do transportu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7022D" w14:textId="0A1EAA3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B6A04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EE40E" w14:textId="5574AFB5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FEDAA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23AFAAA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3A431" w14:textId="7885A7A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5.3.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ECCFB" w14:textId="3BC8F7C1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Pakowanie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do składowania (przed i w czasie montażu)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AA994" w14:textId="6E2F7AD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857EE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1EBAD" w14:textId="2E87B3A4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B17B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67C6214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B01B7" w14:textId="27035D0B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DAB2F" w14:textId="471526E4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Materiały używane do przykrywania i ochrony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24E2" w14:textId="1181E600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CC0DB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F415D" w14:textId="3F615A6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B6246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444DCF1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4E607" w14:textId="14D6EBE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5.5.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96819" w14:textId="1425C542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Odprawa celna, opłaty celne i inne podatki i opłaty związane z importem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B3A7C" w14:textId="080D2682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F71C0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BB043" w14:textId="7B8AFF2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5C830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4882472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D45A6" w14:textId="1E6C32C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5.6.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5BCD6" w14:textId="3017E76C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Transport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na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eren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udowy, rozładunek i przeładunek na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erenie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14D1" w14:textId="2F970E7D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D5CCF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E4499" w14:textId="77BAC928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A5B6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2729B" w:rsidRPr="00671186" w14:paraId="34E1D74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E37AD" w14:textId="1D6F07D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5.7.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AA969" w14:textId="71CC56F1" w:rsidR="0092729B" w:rsidRPr="00884A85" w:rsidRDefault="0092729B" w:rsidP="0092729B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Odbiór i rozładunek towarów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 na budowie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F883" w14:textId="7204826E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78B7D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F0258" w14:textId="320CB99C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9ABD5" w14:textId="77777777" w:rsidR="0092729B" w:rsidRPr="00F76BE2" w:rsidRDefault="0092729B" w:rsidP="0092729B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142F447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221BD" w14:textId="1BD7291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50B14" w14:textId="7ACD2DE5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Miejsce magazynowania, w tym magazyny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6D9AF" w14:textId="34D7715A" w:rsidR="000D62F9" w:rsidRPr="00F76BE2" w:rsidRDefault="005466E4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9B2C5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BD8C8" w14:textId="6967AA79" w:rsidR="000D62F9" w:rsidRPr="00F76BE2" w:rsidRDefault="005466E4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8206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5E87E4B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9A281" w14:textId="2548B630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C17FC" w14:textId="18E5E368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Ubezpieczenie terenu budowy i robót (towarów </w:t>
            </w:r>
            <w:r w:rsidR="005466E4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dostaw, sprzętu itp.)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18AF" w14:textId="61586DA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CA80B" w14:textId="28646E3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Style w:val="FontStyle23"/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7B038" w14:textId="0C744EF5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D048DB" w14:textId="2FE4F7F1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0A0505DE" w14:textId="77777777" w:rsidTr="00884A85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A3AF5" w14:textId="48F223F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B4C7EE" w14:textId="0C5B3D3D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PERSONEL, ŚWIADCZENIA DLA PERSONELU WYKONAWCY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90295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62F9" w:rsidRPr="00671186" w14:paraId="4F99E76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6701D" w14:textId="324600E2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6.1.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BC7F063" w14:textId="429CB5D8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Podróże personelu Wykonawcy pomiędzy terenem budowy i miejscem zamieszkania personelu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DD65D" w14:textId="10F8EDD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583C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E3D64" w14:textId="38C9512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61114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069BAE5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A1027" w14:textId="1E3B55A2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6.2.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A5A4B" w14:textId="6550E31E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Dojazd personelu Wykonawcy z / do miejsca zakwaterowania do / z terenu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6DCF0" w14:textId="6B25E9B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6E064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B4A40" w14:textId="2884CA75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C3EA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7A0A8310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B776B" w14:textId="75BF101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0EECE" w14:textId="57527D39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Zakwaterowanie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631C0" w14:textId="493249E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F4F38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EE13A" w14:textId="294B13B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3254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2D47B98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05777" w14:textId="3DD9DC8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C7853CF" w14:textId="794B3221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Wyżywienie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41566" w14:textId="54CF1E4A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5C4CB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B784F" w14:textId="28C9D1E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3635D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1FFE25E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32ED6" w14:textId="69EE5001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D8A242" w14:textId="1A0CC6CC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Pierwsza pomoc, środki pierwszej pomocy, lekarstwa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581A2" w14:textId="2545E83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B24E1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29D7D" w14:textId="05EB331F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07E68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615872C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4C71F" w14:textId="2D6CE4D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67C8C0" w14:textId="4FB691DF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Biura na zapleczu budowy dla Wykonawcy i dla Zamawiającego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 xml:space="preserve"> zgodnie z Rozdziałem 2.2 PFU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D5B72" w14:textId="419DA878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9FB4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8DA76" w14:textId="49724BFF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19F49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2E7BDEA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2C576" w14:textId="470F255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3DF0B8" w14:textId="1E3FB753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Szatnie, umywalnie i pomieszczenia sanitarne dla pracowników Wykonawcy i personelu Zamawiającego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19B687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B48AD2C" w14:textId="129AD63E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8292F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0F6DC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C0AC65" w14:textId="4A7C471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25AA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4E26C0A4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F9283" w14:textId="3FEA99DD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6.8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48D99" w14:textId="1A55B37F" w:rsidR="000D62F9" w:rsidRPr="00884A85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Pomieszczenia odpoczynku dla pracowników na budowie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8F089" w14:textId="64D3BCC4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09C52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9ECDA" w14:textId="29FD9CCC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032B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65D5B973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F22AE" w14:textId="0611D45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D24852" w14:textId="38623034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ROBOTY</w:t>
            </w:r>
            <w:r w:rsid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SPRZĘT, MATERIAŁY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4D896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0D62F9" w:rsidRPr="00671186" w14:paraId="71A9450A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F4AED" w14:textId="76C55A9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2F27" w14:textId="0C3113AC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Roboty ziemne dla obiektów objętych Umową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FC8D3" w14:textId="51CC659B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848C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DCDF1" w14:textId="2962C70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27EDA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62F9" w:rsidRPr="00671186" w14:paraId="7B4E7D3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1981B" w14:textId="18FB97E6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53D91" w14:textId="5A28BCFA" w:rsidR="000D62F9" w:rsidRPr="00F76BE2" w:rsidRDefault="000D62F9" w:rsidP="000D62F9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Prace budowlane i montażowe, zgodnie z Umową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7C3F6" w14:textId="67E69A69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57781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6601C" w14:textId="14BE94F3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2009E" w14:textId="77777777" w:rsidR="000D62F9" w:rsidRPr="00F76BE2" w:rsidRDefault="000D62F9" w:rsidP="000D62F9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177061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1351E" w14:textId="34C231C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7.3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FAF9D" w14:textId="240E9664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Pomieszczenia warsztatowe dla potrzeb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11392" w14:textId="1593452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8937E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1F3E" w14:textId="3310D67E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E588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6D29CA9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67A86" w14:textId="667EA77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7.4.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731B0" w14:textId="7C7C6091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Sprzęt do transportu, sprzęt i materiały do prac montażowych, stacje i rozdzielnice elektryczne, paliwa, oleje i smary do sprzętu budowlanego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9D998" w14:textId="462974D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D7FF3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25E0C" w14:textId="3F7500A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EEB3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A553F92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B8218" w14:textId="47110EA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A9EB3" w14:textId="160728E8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ZUŻYCIE MEDIÓW W CZASIE BUDOWY (dotyczy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erenu budowy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w tym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zaplecza budowy, w tym pomieszczeń dla personelu Zamawiającego)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D1541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6B9C376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716E4" w14:textId="151A0AD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B62369" w14:textId="1F661AD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Telefon, Internet – uzyskanie, podłączenie, opłaty wg rachunków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95347" w14:textId="6E87DE7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CA65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6C98C" w14:textId="6D6DE06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EED8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237A901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21C3C" w14:textId="050C5F3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8.2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221360" w14:textId="135795F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Ogólne oświetlenie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DFABB" w14:textId="6F0CDCE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89BE4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1705E" w14:textId="5B83292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876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812983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DB321" w14:textId="2BCEFA42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EDEBB4" w14:textId="0D4D8392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Zasilanie w energię elektryczną 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835C1" w14:textId="71BD29B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2ED0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BFD0F" w14:textId="00F63BB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8084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65C853A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754A9" w14:textId="07E82C4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E7B2BB" w14:textId="1788700F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Sprężone powietrze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099E2" w14:textId="683F9FE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C46CC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4D5D4" w14:textId="6BE5AE0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BF80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A127BE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58AAE" w14:textId="53074E8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760083" w14:textId="5C42E15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Woda </w:t>
            </w:r>
            <w:r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 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pitna</w:t>
            </w:r>
            <w:r w:rsidR="005466E4"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5)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, ppoż</w:t>
            </w:r>
            <w:r w:rsidR="005466E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, do celów budowlanych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E907C" w14:textId="1928612F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9B84A" w14:textId="3D24F67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1FE785" w14:textId="4E0FAAB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19DE1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16B4337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221DE" w14:textId="306FFF3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8.6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A2214" w14:textId="5A2ACB3E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Kanalizacja </w:t>
            </w:r>
            <w:r w:rsidRPr="00884A85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5)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 sanitarna i przemysłowa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A50B4" w14:textId="1A2232B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6D165" w14:textId="2D009CF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BFEE2" w14:textId="0B92FE6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E133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51D3B7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2BF92" w14:textId="67DF75A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8.7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C425F" w14:textId="4AFE040B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Elektryczne wyposażenie rozdzielni, lokalny panel zasilania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AF393" w14:textId="28D60BF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F500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E0DE9" w14:textId="3694C37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E876A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F3D83C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6D36C" w14:textId="7CF06F5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8.8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9D011" w14:textId="4CDF978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Ogrzewanie pomieszczeń oraz ciepła woda użytkowa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0035A" w14:textId="38C3E80F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D721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F4A8D" w14:textId="4EAA6A2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BEDC6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0B581173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3101D" w14:textId="2D94A56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8.9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DEAB2" w14:textId="17ABD7D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Odprowadzenie wód opadowych oraz wód z procesów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1976A" w14:textId="3E262A1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A94C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B4767" w14:textId="5929A73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F067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653EC3BC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F64B1" w14:textId="7F62BB3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8.10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6CFA4" w14:textId="6F9197C0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Bieżąca konserwacja, sprzątanie (w tym wyznaczenie miejsc </w:t>
            </w:r>
            <w:proofErr w:type="spellStart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odkładczych</w:t>
            </w:r>
            <w:proofErr w:type="spellEnd"/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), usuwanie odpadów, odśnieżanie. Dotyczy Terenu budowy włącznie z zapleczem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88B71" w14:textId="62E964E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A1EC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AAE7F" w14:textId="2ECFF33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3CE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51D6624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EB5C6" w14:textId="54151D86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03158" w14:textId="74D97C38" w:rsidR="00884A85" w:rsidRPr="00F76BE2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ZUŻYCIE MEDIÓW W TRAKCIE ROZRUCHU, RUCHU PRÓBNEGO, POMIARÓW ODBIOROWYCH i POMIARÓW GWARAN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TOWANYCH PARAMETRÓW TECHNICZNYCH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BCF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4608C576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88C7E" w14:textId="4740871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9.1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2A925" w14:textId="118BA9C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Materiały i media do testowania podczas rozruchów, Ruchu Próbnego i pomiarów Gwarantowanych parametrów technicznych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FD572" w14:textId="31CB08C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C4A8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5291D" w14:textId="551D60C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571D38" w14:textId="6315ECD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X </w:t>
            </w:r>
            <w:r w:rsidRPr="00F76BE2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2)</w:t>
            </w:r>
          </w:p>
        </w:tc>
      </w:tr>
      <w:tr w:rsidR="00884A85" w:rsidRPr="00671186" w14:paraId="1A8C7250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9EE81" w14:textId="6A67481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9.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F8288" w14:textId="00BE09C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 xml:space="preserve">Zagospodarowanie powstałych Odpadów </w:t>
            </w:r>
            <w:r w:rsidR="000C6E7C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oprocesowych (zgodnie z warunkami Pozwolenia Zintegrowanego)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F9A09" w14:textId="118BF0D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5240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536A7" w14:textId="40A2B87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E9164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3C51BCB5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DAC20" w14:textId="302B672C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11673" w14:textId="42B74219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BEZPIECZEŃSTWO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E19659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12FB3092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8D642" w14:textId="5CDE821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03FCC" w14:textId="46828B05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Personel ochrony Terenu budowy, monitoring Terenu budowy. Ochrona mienia na Terenie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C5A30" w14:textId="5070CE6B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CCD03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1C34E" w14:textId="12ABB74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E71A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1B65350E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8FFAE" w14:textId="7C17139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57B39" w14:textId="273C53A8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Zabezpieczenie, dozór, sprzęt i systemy przeciwpożarowe dla Terenu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4F85A" w14:textId="632E134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8427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B1B7D" w14:textId="79A7595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A43B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232842BF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EABD6" w14:textId="3A092B95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10.3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30C7D" w14:textId="3B97A4AF" w:rsidR="00884A85" w:rsidRPr="00884A85" w:rsidRDefault="00884A85" w:rsidP="00884A85">
            <w:pPr>
              <w:pStyle w:val="Style16"/>
              <w:widowControl/>
              <w:spacing w:line="276" w:lineRule="auto"/>
              <w:ind w:left="5" w:hanging="5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Środki bezpieczeństwa dla personelu Wykonawcy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3148B" w14:textId="0D598414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7D90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D0AA0" w14:textId="3E2C9FB3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D815A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4695E5B7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EA1D1" w14:textId="1992C14B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10.4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29EF3" w14:textId="6FC5ACB3" w:rsidR="00884A85" w:rsidRPr="00884A85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Zapewnienie ubezpieczenia dla wszystkich pracowników Wykonawcy na czas budowy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8A9D2" w14:textId="47CB2FA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79317" w14:textId="5E8FD1A8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29CDE" w14:textId="739434D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8BD61" w14:textId="3E13344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781383BD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055CA" w14:textId="31B05F21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10.5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7E76C" w14:textId="55F96732" w:rsidR="00884A85" w:rsidRPr="00884A85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84A85">
              <w:rPr>
                <w:rFonts w:asciiTheme="minorHAnsi" w:hAnsiTheme="minorHAnsi" w:cstheme="minorHAnsi"/>
                <w:sz w:val="20"/>
                <w:szCs w:val="20"/>
              </w:rPr>
              <w:t>Przeszkolenie zagranicznych pracowników Wykonawcy w zakresie polskich przepisów BHP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E5E731" w14:textId="5DA9DFB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2E4D2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11199" w14:textId="58F8A9C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CF518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84A85" w:rsidRPr="00671186" w14:paraId="21031C89" w14:textId="77777777" w:rsidTr="00C00BD2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B76BD" w14:textId="3AF3DC7A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6FCDD" w14:textId="7C0B22DE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INSPEKCJE I TESTY</w:t>
            </w:r>
          </w:p>
        </w:tc>
        <w:tc>
          <w:tcPr>
            <w:tcW w:w="473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4440B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84A85" w:rsidRPr="00671186" w14:paraId="102CB39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463E67" w14:textId="0C7A1F40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.1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4BC73" w14:textId="5D21503B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Inspekcja i testowanie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niezależnego inspektora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(angażowanego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Zamawiającego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na jego życzenie).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E691C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32F24" w14:textId="7E62E48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434FF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1E7F7" w14:textId="32E66A82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</w:tr>
      <w:tr w:rsidR="00884A85" w:rsidRPr="00671186" w14:paraId="49241378" w14:textId="77777777" w:rsidTr="000C6E7C"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C8CFE" w14:textId="5692CF4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.2</w:t>
            </w:r>
          </w:p>
        </w:tc>
        <w:tc>
          <w:tcPr>
            <w:tcW w:w="4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9A0BA" w14:textId="29CB9BF5" w:rsidR="00884A85" w:rsidRPr="00F76BE2" w:rsidRDefault="00884A85" w:rsidP="00884A85">
            <w:pPr>
              <w:pStyle w:val="Style16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Inspekcja i testowanie przez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niezależnego inspektora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(angażowanego przez Wykonawcę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6BE2">
              <w:rPr>
                <w:rFonts w:asciiTheme="minorHAnsi" w:hAnsiTheme="minorHAnsi" w:cstheme="minorHAnsi"/>
                <w:sz w:val="20"/>
                <w:szCs w:val="20"/>
              </w:rPr>
              <w:t>na jego życzenie)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7B8BD" w14:textId="4C90D81D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71B35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B6D22" w14:textId="6BBFB709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76BE2">
              <w:rPr>
                <w:rFonts w:asciiTheme="minorHAnsi" w:hAnsiTheme="minorHAnsi" w:cstheme="minorHAnsi"/>
                <w:sz w:val="20"/>
                <w:szCs w:val="20"/>
              </w:rPr>
              <w:br/>
              <w:t>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6A9FD" w14:textId="77777777" w:rsidR="00884A85" w:rsidRPr="00F76BE2" w:rsidRDefault="00884A85" w:rsidP="00884A85">
            <w:pPr>
              <w:pStyle w:val="Style16"/>
              <w:widowControl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DB38B85" w14:textId="6BAB7690" w:rsidR="006D507B" w:rsidRDefault="006D507B" w:rsidP="00853385">
      <w:pPr>
        <w:spacing w:line="276" w:lineRule="auto"/>
        <w:jc w:val="both"/>
        <w:rPr>
          <w:rStyle w:val="FontStyle23"/>
          <w:rFonts w:asciiTheme="minorHAnsi" w:hAnsiTheme="minorHAnsi"/>
          <w:sz w:val="20"/>
          <w:szCs w:val="20"/>
        </w:rPr>
      </w:pPr>
    </w:p>
    <w:p w14:paraId="74543E95" w14:textId="414F1749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lastRenderedPageBreak/>
        <w:t xml:space="preserve">Zamawiający pokrywa koszty udziału swoich pracowników biorących udział w </w:t>
      </w:r>
      <w:r w:rsidR="000D62F9">
        <w:rPr>
          <w:rStyle w:val="FontStyle23"/>
          <w:rFonts w:asciiTheme="minorHAnsi" w:hAnsiTheme="minorHAnsi" w:cstheme="minorHAnsi"/>
          <w:sz w:val="22"/>
          <w:szCs w:val="22"/>
        </w:rPr>
        <w:t>rozruchu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.</w:t>
      </w:r>
    </w:p>
    <w:p w14:paraId="5EF1D6A8" w14:textId="31D4158B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Zamawiający zapewnia 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>P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aliwo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 xml:space="preserve"> </w:t>
      </w:r>
      <w:r w:rsidR="008A56FA" w:rsidRPr="008A56FA">
        <w:rPr>
          <w:rStyle w:val="FontStyle23"/>
          <w:rFonts w:asciiTheme="minorHAnsi" w:hAnsiTheme="minorHAnsi" w:cstheme="minorHAnsi"/>
          <w:sz w:val="22"/>
          <w:szCs w:val="22"/>
        </w:rPr>
        <w:t>podstawowe</w:t>
      </w:r>
      <w:r w:rsidR="008A2C99">
        <w:rPr>
          <w:rStyle w:val="FontStyle23"/>
          <w:rFonts w:asciiTheme="minorHAnsi" w:hAnsiTheme="minorHAnsi" w:cstheme="minorHAnsi"/>
          <w:sz w:val="22"/>
          <w:szCs w:val="22"/>
        </w:rPr>
        <w:t xml:space="preserve"> (Paliwo z odpadów)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 oraz ponosi koszty jego dostawy. Przygotowanie </w:t>
      </w:r>
      <w:r w:rsidR="00CE01E5">
        <w:rPr>
          <w:rStyle w:val="FontStyle23"/>
          <w:rFonts w:asciiTheme="minorHAnsi" w:hAnsiTheme="minorHAnsi" w:cstheme="minorHAnsi"/>
          <w:sz w:val="22"/>
          <w:szCs w:val="22"/>
        </w:rPr>
        <w:t>P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aliwa i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 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dostawa reagentów do Ruchu Próbnego, pomiarów Gwarantowanych parametrów technicznych (oraz powtórnych pomiarów) 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zapewnia i ponosi koszty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 xml:space="preserve"> Wykonawc</w:t>
      </w:r>
      <w:r w:rsidR="003B559B">
        <w:rPr>
          <w:rStyle w:val="FontStyle23"/>
          <w:rFonts w:asciiTheme="minorHAnsi" w:hAnsiTheme="minorHAnsi" w:cstheme="minorHAnsi"/>
          <w:sz w:val="22"/>
          <w:szCs w:val="22"/>
        </w:rPr>
        <w:t>a</w:t>
      </w: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.</w:t>
      </w:r>
    </w:p>
    <w:p w14:paraId="7EC4E709" w14:textId="77777777" w:rsidR="00EC07AA" w:rsidRPr="00F76BE2" w:rsidRDefault="00EC07AA" w:rsidP="00F5773D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dopuszcza jednokrotne powtórzenie Ruchu Próbnego i pomiarów Gwarantowanych parametrów technicznych.</w:t>
      </w:r>
    </w:p>
    <w:p w14:paraId="62E035B6" w14:textId="68A6AAA5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Wykonawca pokrywa koszty udziału jego pracowników w testach.</w:t>
      </w:r>
    </w:p>
    <w:p w14:paraId="4E796141" w14:textId="5A336F94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wskaże tylko punkty do przyłączenia, możliwie najbliżej miejsca budowy.</w:t>
      </w:r>
    </w:p>
    <w:p w14:paraId="2194E829" w14:textId="3F4235F7" w:rsidR="00EC07AA" w:rsidRPr="00F76BE2" w:rsidRDefault="00EC07AA" w:rsidP="00657BD3">
      <w:pPr>
        <w:pStyle w:val="Akapitzlist"/>
        <w:numPr>
          <w:ilvl w:val="0"/>
          <w:numId w:val="27"/>
        </w:numPr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  <w:r w:rsidRPr="00F76BE2">
        <w:rPr>
          <w:rStyle w:val="FontStyle23"/>
          <w:rFonts w:asciiTheme="minorHAnsi" w:hAnsiTheme="minorHAnsi" w:cstheme="minorHAnsi"/>
          <w:sz w:val="22"/>
          <w:szCs w:val="22"/>
        </w:rPr>
        <w:t>Zamawiający udostępni nieodpłatnie swój personel eksploatacyjny (wyłącznie do czynności ruchowych).</w:t>
      </w:r>
    </w:p>
    <w:p w14:paraId="689B35CC" w14:textId="00AC6372" w:rsidR="00EC07AA" w:rsidRPr="00F76BE2" w:rsidRDefault="00EC07AA" w:rsidP="002C3AF7">
      <w:pPr>
        <w:pStyle w:val="Akapitzlist"/>
        <w:spacing w:line="276" w:lineRule="auto"/>
        <w:jc w:val="both"/>
        <w:rPr>
          <w:rStyle w:val="FontStyle23"/>
          <w:rFonts w:asciiTheme="minorHAnsi" w:hAnsiTheme="minorHAnsi" w:cstheme="minorHAnsi"/>
          <w:sz w:val="22"/>
          <w:szCs w:val="22"/>
        </w:rPr>
      </w:pPr>
    </w:p>
    <w:sectPr w:rsidR="00EC07AA" w:rsidRPr="00F76BE2" w:rsidSect="00AE5B82">
      <w:footerReference w:type="default" r:id="rId12"/>
      <w:pgSz w:w="11906" w:h="16838"/>
      <w:pgMar w:top="1417" w:right="1417" w:bottom="1417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1845E" w14:textId="77777777" w:rsidR="00C01D64" w:rsidRDefault="00C01D64" w:rsidP="00E44EDE">
      <w:pPr>
        <w:spacing w:before="0" w:after="0"/>
      </w:pPr>
      <w:r>
        <w:separator/>
      </w:r>
    </w:p>
    <w:p w14:paraId="332FCA5D" w14:textId="77777777" w:rsidR="00C01D64" w:rsidRDefault="00C01D64"/>
  </w:endnote>
  <w:endnote w:type="continuationSeparator" w:id="0">
    <w:p w14:paraId="1A71E0EA" w14:textId="77777777" w:rsidR="00C01D64" w:rsidRDefault="00C01D64" w:rsidP="00E44EDE">
      <w:pPr>
        <w:spacing w:before="0" w:after="0"/>
      </w:pPr>
      <w:r>
        <w:continuationSeparator/>
      </w:r>
    </w:p>
    <w:p w14:paraId="1DCE3233" w14:textId="77777777" w:rsidR="00C01D64" w:rsidRDefault="00C01D6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32BB8" w14:textId="77777777" w:rsidR="00AE5B82" w:rsidRPr="0030563C" w:rsidRDefault="00AE5B82" w:rsidP="00AE5B82">
    <w:pPr>
      <w:pStyle w:val="Stopka"/>
      <w:rPr>
        <w:rFonts w:asciiTheme="minorHAnsi" w:hAnsiTheme="minorHAnsi" w:cstheme="minorHAnsi"/>
        <w:sz w:val="22"/>
        <w:szCs w:val="22"/>
      </w:rPr>
    </w:pPr>
    <w:bookmarkStart w:id="4" w:name="_Hlk136857559"/>
    <w:bookmarkStart w:id="5" w:name="_Hlk156977988"/>
    <w:bookmarkStart w:id="6" w:name="_Hlk156977989"/>
  </w:p>
  <w:p w14:paraId="1370E6BF" w14:textId="77777777" w:rsidR="00AE5B82" w:rsidRPr="0030563C" w:rsidRDefault="00AE5B82" w:rsidP="00AE5B82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6D50EA00" w14:textId="77777777" w:rsidR="00AE5B82" w:rsidRPr="0030563C" w:rsidRDefault="00AE5B82" w:rsidP="00AE5B82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1D5D97A7" w14:textId="5DC41141" w:rsidR="0013040F" w:rsidRPr="00AE5B82" w:rsidRDefault="00AE5B82" w:rsidP="00AE5B82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4"/>
    <w:bookmarkEnd w:id="5"/>
    <w:bookmarkEnd w:id="6"/>
    <w:r>
      <w:rPr>
        <w:rFonts w:asciiTheme="minorHAnsi" w:hAnsiTheme="minorHAnsi" w:cstheme="minorHAnsi"/>
        <w:sz w:val="22"/>
        <w:szCs w:val="22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16A81" w14:textId="77777777" w:rsidR="00C01D64" w:rsidRDefault="00C01D64" w:rsidP="00E44EDE">
      <w:pPr>
        <w:spacing w:before="0" w:after="0"/>
      </w:pPr>
      <w:r>
        <w:separator/>
      </w:r>
    </w:p>
    <w:p w14:paraId="438FB0ED" w14:textId="77777777" w:rsidR="00C01D64" w:rsidRDefault="00C01D64"/>
  </w:footnote>
  <w:footnote w:type="continuationSeparator" w:id="0">
    <w:p w14:paraId="1C3A6BE0" w14:textId="77777777" w:rsidR="00C01D64" w:rsidRDefault="00C01D64" w:rsidP="00E44EDE">
      <w:pPr>
        <w:spacing w:before="0" w:after="0"/>
      </w:pPr>
      <w:r>
        <w:continuationSeparator/>
      </w:r>
    </w:p>
    <w:p w14:paraId="08493FBA" w14:textId="77777777" w:rsidR="00C01D64" w:rsidRDefault="00C01D6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3FAE4AC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553EB5F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4777E5A"/>
    <w:multiLevelType w:val="hybridMultilevel"/>
    <w:tmpl w:val="6BAAC4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D5198"/>
    <w:multiLevelType w:val="hybridMultilevel"/>
    <w:tmpl w:val="B0A063D2"/>
    <w:lvl w:ilvl="0" w:tplc="97DEBA3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5AA02A6"/>
    <w:multiLevelType w:val="hybridMultilevel"/>
    <w:tmpl w:val="582E4E3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1173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AC55877"/>
    <w:multiLevelType w:val="multilevel"/>
    <w:tmpl w:val="171C0144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="Arial" w:hAnsi="Arial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4917CD"/>
    <w:multiLevelType w:val="hybridMultilevel"/>
    <w:tmpl w:val="8488FF96"/>
    <w:lvl w:ilvl="0" w:tplc="FFFFFFFF">
      <w:start w:val="1"/>
      <w:numFmt w:val="bullet"/>
      <w:lvlText w:val="—"/>
      <w:lvlJc w:val="left"/>
      <w:pPr>
        <w:ind w:left="3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6C37062"/>
    <w:multiLevelType w:val="hybridMultilevel"/>
    <w:tmpl w:val="752CB7F2"/>
    <w:lvl w:ilvl="0" w:tplc="97DEBA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C41A71"/>
    <w:multiLevelType w:val="hybridMultilevel"/>
    <w:tmpl w:val="332218A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E236C4"/>
    <w:multiLevelType w:val="hybridMultilevel"/>
    <w:tmpl w:val="78BE6C88"/>
    <w:lvl w:ilvl="0" w:tplc="04150011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080" w:hanging="360"/>
      </w:pPr>
    </w:lvl>
    <w:lvl w:ilvl="2" w:tplc="C958CFBA" w:tentative="1">
      <w:start w:val="1"/>
      <w:numFmt w:val="lowerRoman"/>
      <w:lvlText w:val="%3."/>
      <w:lvlJc w:val="right"/>
      <w:pPr>
        <w:ind w:left="1800" w:hanging="180"/>
      </w:pPr>
    </w:lvl>
    <w:lvl w:ilvl="3" w:tplc="9A7E5A50" w:tentative="1">
      <w:start w:val="1"/>
      <w:numFmt w:val="decimal"/>
      <w:lvlText w:val="%4."/>
      <w:lvlJc w:val="left"/>
      <w:pPr>
        <w:ind w:left="2520" w:hanging="360"/>
      </w:pPr>
    </w:lvl>
    <w:lvl w:ilvl="4" w:tplc="37F88D3C" w:tentative="1">
      <w:start w:val="1"/>
      <w:numFmt w:val="lowerLetter"/>
      <w:lvlText w:val="%5."/>
      <w:lvlJc w:val="left"/>
      <w:pPr>
        <w:ind w:left="3240" w:hanging="360"/>
      </w:pPr>
    </w:lvl>
    <w:lvl w:ilvl="5" w:tplc="BC8262BE" w:tentative="1">
      <w:start w:val="1"/>
      <w:numFmt w:val="lowerRoman"/>
      <w:lvlText w:val="%6."/>
      <w:lvlJc w:val="right"/>
      <w:pPr>
        <w:ind w:left="3960" w:hanging="180"/>
      </w:pPr>
    </w:lvl>
    <w:lvl w:ilvl="6" w:tplc="746828F6" w:tentative="1">
      <w:start w:val="1"/>
      <w:numFmt w:val="decimal"/>
      <w:lvlText w:val="%7."/>
      <w:lvlJc w:val="left"/>
      <w:pPr>
        <w:ind w:left="4680" w:hanging="360"/>
      </w:pPr>
    </w:lvl>
    <w:lvl w:ilvl="7" w:tplc="AA06378C" w:tentative="1">
      <w:start w:val="1"/>
      <w:numFmt w:val="lowerLetter"/>
      <w:lvlText w:val="%8."/>
      <w:lvlJc w:val="left"/>
      <w:pPr>
        <w:ind w:left="5400" w:hanging="360"/>
      </w:pPr>
    </w:lvl>
    <w:lvl w:ilvl="8" w:tplc="61B267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040BB6"/>
    <w:multiLevelType w:val="hybridMultilevel"/>
    <w:tmpl w:val="EB247FC6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1625F7"/>
    <w:multiLevelType w:val="hybridMultilevel"/>
    <w:tmpl w:val="FC0E6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E1A72"/>
    <w:multiLevelType w:val="hybridMultilevel"/>
    <w:tmpl w:val="7A127C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BD4C8D"/>
    <w:multiLevelType w:val="hybridMultilevel"/>
    <w:tmpl w:val="614E84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184A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034615"/>
    <w:multiLevelType w:val="hybridMultilevel"/>
    <w:tmpl w:val="92E041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5A2CB8"/>
    <w:multiLevelType w:val="hybridMultilevel"/>
    <w:tmpl w:val="A566EA74"/>
    <w:lvl w:ilvl="0" w:tplc="97DEBA3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B524B3"/>
    <w:multiLevelType w:val="hybridMultilevel"/>
    <w:tmpl w:val="56E85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C018C"/>
    <w:multiLevelType w:val="hybridMultilevel"/>
    <w:tmpl w:val="FB823B0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9D64DD"/>
    <w:multiLevelType w:val="hybridMultilevel"/>
    <w:tmpl w:val="429818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C62F6C"/>
    <w:multiLevelType w:val="hybridMultilevel"/>
    <w:tmpl w:val="D9B20AE0"/>
    <w:lvl w:ilvl="0" w:tplc="04150011">
      <w:start w:val="1"/>
      <w:numFmt w:val="decimal"/>
      <w:lvlText w:val="%1)"/>
      <w:lvlJc w:val="left"/>
      <w:pPr>
        <w:ind w:left="-200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-1640" w:hanging="360"/>
      </w:pPr>
    </w:lvl>
    <w:lvl w:ilvl="2" w:tplc="C958CFBA" w:tentative="1">
      <w:start w:val="1"/>
      <w:numFmt w:val="lowerRoman"/>
      <w:lvlText w:val="%3."/>
      <w:lvlJc w:val="right"/>
      <w:pPr>
        <w:ind w:left="-920" w:hanging="180"/>
      </w:pPr>
    </w:lvl>
    <w:lvl w:ilvl="3" w:tplc="9A7E5A50" w:tentative="1">
      <w:start w:val="1"/>
      <w:numFmt w:val="decimal"/>
      <w:lvlText w:val="%4."/>
      <w:lvlJc w:val="left"/>
      <w:pPr>
        <w:ind w:left="-200" w:hanging="360"/>
      </w:pPr>
    </w:lvl>
    <w:lvl w:ilvl="4" w:tplc="37F88D3C" w:tentative="1">
      <w:start w:val="1"/>
      <w:numFmt w:val="lowerLetter"/>
      <w:lvlText w:val="%5."/>
      <w:lvlJc w:val="left"/>
      <w:pPr>
        <w:ind w:left="520" w:hanging="360"/>
      </w:pPr>
    </w:lvl>
    <w:lvl w:ilvl="5" w:tplc="BC8262BE" w:tentative="1">
      <w:start w:val="1"/>
      <w:numFmt w:val="lowerRoman"/>
      <w:lvlText w:val="%6."/>
      <w:lvlJc w:val="right"/>
      <w:pPr>
        <w:ind w:left="1240" w:hanging="180"/>
      </w:pPr>
    </w:lvl>
    <w:lvl w:ilvl="6" w:tplc="746828F6" w:tentative="1">
      <w:start w:val="1"/>
      <w:numFmt w:val="decimal"/>
      <w:lvlText w:val="%7."/>
      <w:lvlJc w:val="left"/>
      <w:pPr>
        <w:ind w:left="1960" w:hanging="360"/>
      </w:pPr>
    </w:lvl>
    <w:lvl w:ilvl="7" w:tplc="AA06378C" w:tentative="1">
      <w:start w:val="1"/>
      <w:numFmt w:val="lowerLetter"/>
      <w:lvlText w:val="%8."/>
      <w:lvlJc w:val="left"/>
      <w:pPr>
        <w:ind w:left="2680" w:hanging="360"/>
      </w:pPr>
    </w:lvl>
    <w:lvl w:ilvl="8" w:tplc="61B2673A" w:tentative="1">
      <w:start w:val="1"/>
      <w:numFmt w:val="lowerRoman"/>
      <w:lvlText w:val="%9."/>
      <w:lvlJc w:val="right"/>
      <w:pPr>
        <w:ind w:left="3400" w:hanging="180"/>
      </w:pPr>
    </w:lvl>
  </w:abstractNum>
  <w:abstractNum w:abstractNumId="22" w15:restartNumberingAfterBreak="0">
    <w:nsid w:val="674A3D90"/>
    <w:multiLevelType w:val="hybridMultilevel"/>
    <w:tmpl w:val="513CD6B8"/>
    <w:lvl w:ilvl="0" w:tplc="7EE6C2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1AE2C8" w:tentative="1">
      <w:start w:val="1"/>
      <w:numFmt w:val="lowerLetter"/>
      <w:lvlText w:val="%2."/>
      <w:lvlJc w:val="left"/>
      <w:pPr>
        <w:ind w:left="1440" w:hanging="360"/>
      </w:pPr>
    </w:lvl>
    <w:lvl w:ilvl="2" w:tplc="C958CFBA" w:tentative="1">
      <w:start w:val="1"/>
      <w:numFmt w:val="lowerRoman"/>
      <w:lvlText w:val="%3."/>
      <w:lvlJc w:val="right"/>
      <w:pPr>
        <w:ind w:left="2160" w:hanging="180"/>
      </w:pPr>
    </w:lvl>
    <w:lvl w:ilvl="3" w:tplc="9A7E5A50" w:tentative="1">
      <w:start w:val="1"/>
      <w:numFmt w:val="decimal"/>
      <w:lvlText w:val="%4."/>
      <w:lvlJc w:val="left"/>
      <w:pPr>
        <w:ind w:left="2880" w:hanging="360"/>
      </w:pPr>
    </w:lvl>
    <w:lvl w:ilvl="4" w:tplc="37F88D3C" w:tentative="1">
      <w:start w:val="1"/>
      <w:numFmt w:val="lowerLetter"/>
      <w:lvlText w:val="%5."/>
      <w:lvlJc w:val="left"/>
      <w:pPr>
        <w:ind w:left="3600" w:hanging="360"/>
      </w:pPr>
    </w:lvl>
    <w:lvl w:ilvl="5" w:tplc="BC8262BE" w:tentative="1">
      <w:start w:val="1"/>
      <w:numFmt w:val="lowerRoman"/>
      <w:lvlText w:val="%6."/>
      <w:lvlJc w:val="right"/>
      <w:pPr>
        <w:ind w:left="4320" w:hanging="180"/>
      </w:pPr>
    </w:lvl>
    <w:lvl w:ilvl="6" w:tplc="746828F6" w:tentative="1">
      <w:start w:val="1"/>
      <w:numFmt w:val="decimal"/>
      <w:lvlText w:val="%7."/>
      <w:lvlJc w:val="left"/>
      <w:pPr>
        <w:ind w:left="5040" w:hanging="360"/>
      </w:pPr>
    </w:lvl>
    <w:lvl w:ilvl="7" w:tplc="AA06378C" w:tentative="1">
      <w:start w:val="1"/>
      <w:numFmt w:val="lowerLetter"/>
      <w:lvlText w:val="%8."/>
      <w:lvlJc w:val="left"/>
      <w:pPr>
        <w:ind w:left="5760" w:hanging="360"/>
      </w:pPr>
    </w:lvl>
    <w:lvl w:ilvl="8" w:tplc="61B267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D34639"/>
    <w:multiLevelType w:val="multilevel"/>
    <w:tmpl w:val="78222D6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BB645AE"/>
    <w:multiLevelType w:val="hybridMultilevel"/>
    <w:tmpl w:val="ACF821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B95DED"/>
    <w:multiLevelType w:val="hybridMultilevel"/>
    <w:tmpl w:val="2A86A32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AD721A"/>
    <w:multiLevelType w:val="hybridMultilevel"/>
    <w:tmpl w:val="46965766"/>
    <w:lvl w:ilvl="0" w:tplc="04150011">
      <w:start w:val="1"/>
      <w:numFmt w:val="decimal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num w:numId="1" w16cid:durableId="1700351094">
    <w:abstractNumId w:val="6"/>
  </w:num>
  <w:num w:numId="2" w16cid:durableId="1866363929">
    <w:abstractNumId w:val="3"/>
  </w:num>
  <w:num w:numId="3" w16cid:durableId="2143377114">
    <w:abstractNumId w:val="22"/>
  </w:num>
  <w:num w:numId="4" w16cid:durableId="1586571853">
    <w:abstractNumId w:val="7"/>
  </w:num>
  <w:num w:numId="5" w16cid:durableId="1548443686">
    <w:abstractNumId w:val="8"/>
  </w:num>
  <w:num w:numId="6" w16cid:durableId="1209758276">
    <w:abstractNumId w:val="17"/>
  </w:num>
  <w:num w:numId="7" w16cid:durableId="1963921324">
    <w:abstractNumId w:val="11"/>
  </w:num>
  <w:num w:numId="8" w16cid:durableId="1924795400">
    <w:abstractNumId w:val="21"/>
  </w:num>
  <w:num w:numId="9" w16cid:durableId="600645133">
    <w:abstractNumId w:val="10"/>
  </w:num>
  <w:num w:numId="10" w16cid:durableId="174077433">
    <w:abstractNumId w:val="19"/>
  </w:num>
  <w:num w:numId="11" w16cid:durableId="1954751673">
    <w:abstractNumId w:val="4"/>
  </w:num>
  <w:num w:numId="12" w16cid:durableId="1749766513">
    <w:abstractNumId w:val="25"/>
  </w:num>
  <w:num w:numId="13" w16cid:durableId="521091558">
    <w:abstractNumId w:val="26"/>
  </w:num>
  <w:num w:numId="14" w16cid:durableId="1622884486">
    <w:abstractNumId w:val="24"/>
  </w:num>
  <w:num w:numId="15" w16cid:durableId="1687175752">
    <w:abstractNumId w:val="9"/>
  </w:num>
  <w:num w:numId="16" w16cid:durableId="1826432643">
    <w:abstractNumId w:val="13"/>
  </w:num>
  <w:num w:numId="17" w16cid:durableId="910195252">
    <w:abstractNumId w:val="20"/>
  </w:num>
  <w:num w:numId="18" w16cid:durableId="1108232349">
    <w:abstractNumId w:val="16"/>
  </w:num>
  <w:num w:numId="19" w16cid:durableId="1946887147">
    <w:abstractNumId w:val="1"/>
  </w:num>
  <w:num w:numId="20" w16cid:durableId="1209535825">
    <w:abstractNumId w:val="0"/>
  </w:num>
  <w:num w:numId="21" w16cid:durableId="460805664">
    <w:abstractNumId w:val="18"/>
  </w:num>
  <w:num w:numId="22" w16cid:durableId="228662254">
    <w:abstractNumId w:val="15"/>
  </w:num>
  <w:num w:numId="23" w16cid:durableId="170995511">
    <w:abstractNumId w:val="5"/>
  </w:num>
  <w:num w:numId="24" w16cid:durableId="876161833">
    <w:abstractNumId w:val="23"/>
  </w:num>
  <w:num w:numId="25" w16cid:durableId="354118235">
    <w:abstractNumId w:val="12"/>
  </w:num>
  <w:num w:numId="26" w16cid:durableId="1368068250">
    <w:abstractNumId w:val="14"/>
  </w:num>
  <w:num w:numId="27" w16cid:durableId="157886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A97"/>
    <w:rsid w:val="00007FB5"/>
    <w:rsid w:val="00011EA7"/>
    <w:rsid w:val="00032D60"/>
    <w:rsid w:val="00034140"/>
    <w:rsid w:val="00041468"/>
    <w:rsid w:val="00050A2F"/>
    <w:rsid w:val="000549C0"/>
    <w:rsid w:val="00055703"/>
    <w:rsid w:val="00066DBF"/>
    <w:rsid w:val="00067A38"/>
    <w:rsid w:val="00072C6B"/>
    <w:rsid w:val="00074367"/>
    <w:rsid w:val="00077281"/>
    <w:rsid w:val="00094938"/>
    <w:rsid w:val="00096113"/>
    <w:rsid w:val="000C187B"/>
    <w:rsid w:val="000C2B5B"/>
    <w:rsid w:val="000C6E7C"/>
    <w:rsid w:val="000D3A04"/>
    <w:rsid w:val="000D586B"/>
    <w:rsid w:val="000D62F9"/>
    <w:rsid w:val="000E0D16"/>
    <w:rsid w:val="000E4211"/>
    <w:rsid w:val="000E44A3"/>
    <w:rsid w:val="000E5D73"/>
    <w:rsid w:val="000F6AE1"/>
    <w:rsid w:val="00105369"/>
    <w:rsid w:val="00112374"/>
    <w:rsid w:val="00122CDB"/>
    <w:rsid w:val="0013040F"/>
    <w:rsid w:val="0013078A"/>
    <w:rsid w:val="00143B2B"/>
    <w:rsid w:val="00143F3B"/>
    <w:rsid w:val="00153D00"/>
    <w:rsid w:val="00175733"/>
    <w:rsid w:val="00181244"/>
    <w:rsid w:val="00184BE4"/>
    <w:rsid w:val="001869D0"/>
    <w:rsid w:val="00197E81"/>
    <w:rsid w:val="001A0739"/>
    <w:rsid w:val="001A0AB0"/>
    <w:rsid w:val="001A1FD9"/>
    <w:rsid w:val="001A3D4E"/>
    <w:rsid w:val="001A5C65"/>
    <w:rsid w:val="001B3B0D"/>
    <w:rsid w:val="001B5893"/>
    <w:rsid w:val="001C1E50"/>
    <w:rsid w:val="001D0019"/>
    <w:rsid w:val="001D3A1D"/>
    <w:rsid w:val="001D5137"/>
    <w:rsid w:val="001D72F0"/>
    <w:rsid w:val="001F38FE"/>
    <w:rsid w:val="0020705D"/>
    <w:rsid w:val="00207998"/>
    <w:rsid w:val="00210214"/>
    <w:rsid w:val="00213800"/>
    <w:rsid w:val="00224B92"/>
    <w:rsid w:val="00224C19"/>
    <w:rsid w:val="00226BE8"/>
    <w:rsid w:val="0023041B"/>
    <w:rsid w:val="00234C0C"/>
    <w:rsid w:val="0024076C"/>
    <w:rsid w:val="002512C7"/>
    <w:rsid w:val="002524D5"/>
    <w:rsid w:val="002618C0"/>
    <w:rsid w:val="002907DB"/>
    <w:rsid w:val="002939F7"/>
    <w:rsid w:val="00297333"/>
    <w:rsid w:val="002B3402"/>
    <w:rsid w:val="002C2497"/>
    <w:rsid w:val="002C3AF7"/>
    <w:rsid w:val="002E78D3"/>
    <w:rsid w:val="002F516B"/>
    <w:rsid w:val="002F5DD0"/>
    <w:rsid w:val="00312284"/>
    <w:rsid w:val="00314933"/>
    <w:rsid w:val="00314DD2"/>
    <w:rsid w:val="0033298E"/>
    <w:rsid w:val="00340304"/>
    <w:rsid w:val="00341C11"/>
    <w:rsid w:val="00342902"/>
    <w:rsid w:val="00344C49"/>
    <w:rsid w:val="00347B96"/>
    <w:rsid w:val="00350671"/>
    <w:rsid w:val="003541D2"/>
    <w:rsid w:val="003572A1"/>
    <w:rsid w:val="003616E2"/>
    <w:rsid w:val="00363428"/>
    <w:rsid w:val="00367B36"/>
    <w:rsid w:val="00370A0E"/>
    <w:rsid w:val="00373A0E"/>
    <w:rsid w:val="00384C8E"/>
    <w:rsid w:val="0038631D"/>
    <w:rsid w:val="003A0610"/>
    <w:rsid w:val="003A1CC4"/>
    <w:rsid w:val="003A5274"/>
    <w:rsid w:val="003B2FFA"/>
    <w:rsid w:val="003B559B"/>
    <w:rsid w:val="003C6003"/>
    <w:rsid w:val="003C73DB"/>
    <w:rsid w:val="003C7FC9"/>
    <w:rsid w:val="003D077B"/>
    <w:rsid w:val="003D0D3C"/>
    <w:rsid w:val="003D6113"/>
    <w:rsid w:val="003F061E"/>
    <w:rsid w:val="004164A3"/>
    <w:rsid w:val="004237B6"/>
    <w:rsid w:val="00425FD4"/>
    <w:rsid w:val="00426931"/>
    <w:rsid w:val="00440C8F"/>
    <w:rsid w:val="00445954"/>
    <w:rsid w:val="00446D52"/>
    <w:rsid w:val="004606E7"/>
    <w:rsid w:val="004622D0"/>
    <w:rsid w:val="0046371D"/>
    <w:rsid w:val="00472E1C"/>
    <w:rsid w:val="00473126"/>
    <w:rsid w:val="00473D29"/>
    <w:rsid w:val="004759C3"/>
    <w:rsid w:val="00476E05"/>
    <w:rsid w:val="0049074C"/>
    <w:rsid w:val="00490D55"/>
    <w:rsid w:val="004A5D11"/>
    <w:rsid w:val="004A6592"/>
    <w:rsid w:val="004B1665"/>
    <w:rsid w:val="004B38BB"/>
    <w:rsid w:val="004B468A"/>
    <w:rsid w:val="004C6330"/>
    <w:rsid w:val="004D11C1"/>
    <w:rsid w:val="004D2662"/>
    <w:rsid w:val="004D3FA0"/>
    <w:rsid w:val="004E15BF"/>
    <w:rsid w:val="004E3BB9"/>
    <w:rsid w:val="004E7467"/>
    <w:rsid w:val="004F4334"/>
    <w:rsid w:val="004F51EB"/>
    <w:rsid w:val="004F6933"/>
    <w:rsid w:val="005021B1"/>
    <w:rsid w:val="005061B8"/>
    <w:rsid w:val="00507530"/>
    <w:rsid w:val="005171F2"/>
    <w:rsid w:val="005250DA"/>
    <w:rsid w:val="005324DF"/>
    <w:rsid w:val="00532766"/>
    <w:rsid w:val="005466E4"/>
    <w:rsid w:val="00551EEB"/>
    <w:rsid w:val="00551F8A"/>
    <w:rsid w:val="00555698"/>
    <w:rsid w:val="00555E09"/>
    <w:rsid w:val="00555E65"/>
    <w:rsid w:val="00566E65"/>
    <w:rsid w:val="00570EB5"/>
    <w:rsid w:val="005725EE"/>
    <w:rsid w:val="005753E9"/>
    <w:rsid w:val="00575EC4"/>
    <w:rsid w:val="00586C1F"/>
    <w:rsid w:val="005903E2"/>
    <w:rsid w:val="00590BD5"/>
    <w:rsid w:val="00594EF4"/>
    <w:rsid w:val="00595D20"/>
    <w:rsid w:val="005A7A3B"/>
    <w:rsid w:val="005B2F92"/>
    <w:rsid w:val="005B35FF"/>
    <w:rsid w:val="005C066D"/>
    <w:rsid w:val="005C4E4D"/>
    <w:rsid w:val="005C59B6"/>
    <w:rsid w:val="005D0950"/>
    <w:rsid w:val="005D148C"/>
    <w:rsid w:val="005D5EA5"/>
    <w:rsid w:val="005D6B74"/>
    <w:rsid w:val="005E1259"/>
    <w:rsid w:val="005E237A"/>
    <w:rsid w:val="005E596E"/>
    <w:rsid w:val="005F62F8"/>
    <w:rsid w:val="005F7203"/>
    <w:rsid w:val="00602AE1"/>
    <w:rsid w:val="00603E83"/>
    <w:rsid w:val="006068F4"/>
    <w:rsid w:val="00616717"/>
    <w:rsid w:val="00630E87"/>
    <w:rsid w:val="0063480B"/>
    <w:rsid w:val="006353A9"/>
    <w:rsid w:val="006406D1"/>
    <w:rsid w:val="00657BD3"/>
    <w:rsid w:val="00671186"/>
    <w:rsid w:val="006758CC"/>
    <w:rsid w:val="00676E30"/>
    <w:rsid w:val="006832FF"/>
    <w:rsid w:val="006851F7"/>
    <w:rsid w:val="006A0B3F"/>
    <w:rsid w:val="006B103C"/>
    <w:rsid w:val="006B2B68"/>
    <w:rsid w:val="006B3EE2"/>
    <w:rsid w:val="006B7FA4"/>
    <w:rsid w:val="006D507B"/>
    <w:rsid w:val="006D5C7F"/>
    <w:rsid w:val="006E27A3"/>
    <w:rsid w:val="006E4DAE"/>
    <w:rsid w:val="006F335F"/>
    <w:rsid w:val="006F58A5"/>
    <w:rsid w:val="00701A0B"/>
    <w:rsid w:val="00702405"/>
    <w:rsid w:val="0072422E"/>
    <w:rsid w:val="00725EB1"/>
    <w:rsid w:val="00740C3F"/>
    <w:rsid w:val="00743BCD"/>
    <w:rsid w:val="00746095"/>
    <w:rsid w:val="00761DD2"/>
    <w:rsid w:val="007660DA"/>
    <w:rsid w:val="0076637A"/>
    <w:rsid w:val="0079186E"/>
    <w:rsid w:val="00794621"/>
    <w:rsid w:val="00796FAC"/>
    <w:rsid w:val="007A0B73"/>
    <w:rsid w:val="007A6C7C"/>
    <w:rsid w:val="007B66EC"/>
    <w:rsid w:val="007C1356"/>
    <w:rsid w:val="007C4FE6"/>
    <w:rsid w:val="007D1C76"/>
    <w:rsid w:val="007E2A6D"/>
    <w:rsid w:val="007E307D"/>
    <w:rsid w:val="007E3730"/>
    <w:rsid w:val="007E630E"/>
    <w:rsid w:val="007F3C44"/>
    <w:rsid w:val="007F4AD1"/>
    <w:rsid w:val="00806AD5"/>
    <w:rsid w:val="00806C9B"/>
    <w:rsid w:val="00806E18"/>
    <w:rsid w:val="00810CDA"/>
    <w:rsid w:val="00812B75"/>
    <w:rsid w:val="008175AB"/>
    <w:rsid w:val="008304D2"/>
    <w:rsid w:val="008309CD"/>
    <w:rsid w:val="00831411"/>
    <w:rsid w:val="008316CE"/>
    <w:rsid w:val="00845DCD"/>
    <w:rsid w:val="00853385"/>
    <w:rsid w:val="008557E1"/>
    <w:rsid w:val="008637FA"/>
    <w:rsid w:val="00867F28"/>
    <w:rsid w:val="008759E1"/>
    <w:rsid w:val="00877E15"/>
    <w:rsid w:val="00884A85"/>
    <w:rsid w:val="00893071"/>
    <w:rsid w:val="0089550A"/>
    <w:rsid w:val="008A2C99"/>
    <w:rsid w:val="008A56FA"/>
    <w:rsid w:val="008B1ED4"/>
    <w:rsid w:val="008C31B0"/>
    <w:rsid w:val="008D42F4"/>
    <w:rsid w:val="008E1E23"/>
    <w:rsid w:val="008E1F84"/>
    <w:rsid w:val="008E354C"/>
    <w:rsid w:val="008E4FA3"/>
    <w:rsid w:val="008E5523"/>
    <w:rsid w:val="008F4F2C"/>
    <w:rsid w:val="00904A1E"/>
    <w:rsid w:val="009050C2"/>
    <w:rsid w:val="00906730"/>
    <w:rsid w:val="009074C4"/>
    <w:rsid w:val="0091709A"/>
    <w:rsid w:val="00924CB4"/>
    <w:rsid w:val="009265F5"/>
    <w:rsid w:val="0092729B"/>
    <w:rsid w:val="00927792"/>
    <w:rsid w:val="00932CA1"/>
    <w:rsid w:val="00932FE7"/>
    <w:rsid w:val="009418C8"/>
    <w:rsid w:val="00943BF0"/>
    <w:rsid w:val="0094433F"/>
    <w:rsid w:val="00955124"/>
    <w:rsid w:val="00963F79"/>
    <w:rsid w:val="00980E45"/>
    <w:rsid w:val="009840D5"/>
    <w:rsid w:val="009848AB"/>
    <w:rsid w:val="009856D1"/>
    <w:rsid w:val="009910F3"/>
    <w:rsid w:val="009951DC"/>
    <w:rsid w:val="009A3811"/>
    <w:rsid w:val="009B0E1B"/>
    <w:rsid w:val="009B2336"/>
    <w:rsid w:val="009C1906"/>
    <w:rsid w:val="009C575D"/>
    <w:rsid w:val="009D0BDF"/>
    <w:rsid w:val="009D3E82"/>
    <w:rsid w:val="009D4077"/>
    <w:rsid w:val="009D65F7"/>
    <w:rsid w:val="009D6CF7"/>
    <w:rsid w:val="009F3A37"/>
    <w:rsid w:val="00A01644"/>
    <w:rsid w:val="00A14356"/>
    <w:rsid w:val="00A1789D"/>
    <w:rsid w:val="00A60A6A"/>
    <w:rsid w:val="00A61FED"/>
    <w:rsid w:val="00A74411"/>
    <w:rsid w:val="00A74BAD"/>
    <w:rsid w:val="00A831B1"/>
    <w:rsid w:val="00A86DC2"/>
    <w:rsid w:val="00A921A0"/>
    <w:rsid w:val="00AA5D15"/>
    <w:rsid w:val="00AB47F1"/>
    <w:rsid w:val="00AB69F4"/>
    <w:rsid w:val="00AB75CA"/>
    <w:rsid w:val="00AC0D4B"/>
    <w:rsid w:val="00AC6DDB"/>
    <w:rsid w:val="00AD3A9A"/>
    <w:rsid w:val="00AD64EF"/>
    <w:rsid w:val="00AE347D"/>
    <w:rsid w:val="00AE5B82"/>
    <w:rsid w:val="00AF00B6"/>
    <w:rsid w:val="00AF6F33"/>
    <w:rsid w:val="00AF75E9"/>
    <w:rsid w:val="00B05FA1"/>
    <w:rsid w:val="00B1559A"/>
    <w:rsid w:val="00B1688E"/>
    <w:rsid w:val="00B22D5E"/>
    <w:rsid w:val="00B22F32"/>
    <w:rsid w:val="00B24517"/>
    <w:rsid w:val="00B26CAC"/>
    <w:rsid w:val="00B3104D"/>
    <w:rsid w:val="00B31AEF"/>
    <w:rsid w:val="00B329B4"/>
    <w:rsid w:val="00B40BB8"/>
    <w:rsid w:val="00B54A8E"/>
    <w:rsid w:val="00B55F0B"/>
    <w:rsid w:val="00B60399"/>
    <w:rsid w:val="00B84881"/>
    <w:rsid w:val="00BA4CBB"/>
    <w:rsid w:val="00BB4E0D"/>
    <w:rsid w:val="00BC1702"/>
    <w:rsid w:val="00BC560A"/>
    <w:rsid w:val="00BC585D"/>
    <w:rsid w:val="00BC7749"/>
    <w:rsid w:val="00BD1C53"/>
    <w:rsid w:val="00BE0333"/>
    <w:rsid w:val="00BE2B31"/>
    <w:rsid w:val="00C00122"/>
    <w:rsid w:val="00C00BD2"/>
    <w:rsid w:val="00C01D64"/>
    <w:rsid w:val="00C1343B"/>
    <w:rsid w:val="00C21562"/>
    <w:rsid w:val="00C21901"/>
    <w:rsid w:val="00C31D94"/>
    <w:rsid w:val="00C37E5B"/>
    <w:rsid w:val="00C41D86"/>
    <w:rsid w:val="00C425C7"/>
    <w:rsid w:val="00C4586C"/>
    <w:rsid w:val="00C50750"/>
    <w:rsid w:val="00C53B04"/>
    <w:rsid w:val="00C57A97"/>
    <w:rsid w:val="00C61481"/>
    <w:rsid w:val="00C6152D"/>
    <w:rsid w:val="00C616AF"/>
    <w:rsid w:val="00C625C2"/>
    <w:rsid w:val="00C63107"/>
    <w:rsid w:val="00C63CD2"/>
    <w:rsid w:val="00C732D8"/>
    <w:rsid w:val="00C75581"/>
    <w:rsid w:val="00C839D7"/>
    <w:rsid w:val="00C83E4F"/>
    <w:rsid w:val="00C86F9F"/>
    <w:rsid w:val="00C87BC8"/>
    <w:rsid w:val="00CA5DC5"/>
    <w:rsid w:val="00CA740A"/>
    <w:rsid w:val="00CB17BE"/>
    <w:rsid w:val="00CB4047"/>
    <w:rsid w:val="00CB4AC7"/>
    <w:rsid w:val="00CB5FDE"/>
    <w:rsid w:val="00CB757D"/>
    <w:rsid w:val="00CC24FF"/>
    <w:rsid w:val="00CC4B8A"/>
    <w:rsid w:val="00CC6EEA"/>
    <w:rsid w:val="00CD7F7E"/>
    <w:rsid w:val="00CE01E5"/>
    <w:rsid w:val="00CE10B3"/>
    <w:rsid w:val="00CE5077"/>
    <w:rsid w:val="00CF01C8"/>
    <w:rsid w:val="00CF64DA"/>
    <w:rsid w:val="00D0191E"/>
    <w:rsid w:val="00D02183"/>
    <w:rsid w:val="00D023A8"/>
    <w:rsid w:val="00D02BC5"/>
    <w:rsid w:val="00D02D88"/>
    <w:rsid w:val="00D05988"/>
    <w:rsid w:val="00D10711"/>
    <w:rsid w:val="00D22743"/>
    <w:rsid w:val="00D315D7"/>
    <w:rsid w:val="00D34132"/>
    <w:rsid w:val="00D44A1A"/>
    <w:rsid w:val="00D72AFD"/>
    <w:rsid w:val="00D72CA4"/>
    <w:rsid w:val="00D830C7"/>
    <w:rsid w:val="00D9116F"/>
    <w:rsid w:val="00D91211"/>
    <w:rsid w:val="00D916A3"/>
    <w:rsid w:val="00D9196D"/>
    <w:rsid w:val="00D941CF"/>
    <w:rsid w:val="00DA3088"/>
    <w:rsid w:val="00DA3B32"/>
    <w:rsid w:val="00DA6FDF"/>
    <w:rsid w:val="00DB12CC"/>
    <w:rsid w:val="00DB13C2"/>
    <w:rsid w:val="00DC0115"/>
    <w:rsid w:val="00DC10B1"/>
    <w:rsid w:val="00DD4E53"/>
    <w:rsid w:val="00DE1874"/>
    <w:rsid w:val="00DE19EC"/>
    <w:rsid w:val="00DF1FE8"/>
    <w:rsid w:val="00E05A25"/>
    <w:rsid w:val="00E073B7"/>
    <w:rsid w:val="00E12C78"/>
    <w:rsid w:val="00E25A2E"/>
    <w:rsid w:val="00E35512"/>
    <w:rsid w:val="00E41ED0"/>
    <w:rsid w:val="00E43612"/>
    <w:rsid w:val="00E43793"/>
    <w:rsid w:val="00E44EDE"/>
    <w:rsid w:val="00E502A7"/>
    <w:rsid w:val="00E57B34"/>
    <w:rsid w:val="00E62628"/>
    <w:rsid w:val="00E71A06"/>
    <w:rsid w:val="00E751EE"/>
    <w:rsid w:val="00E874E0"/>
    <w:rsid w:val="00EA0382"/>
    <w:rsid w:val="00EA0600"/>
    <w:rsid w:val="00EA1768"/>
    <w:rsid w:val="00EC07AA"/>
    <w:rsid w:val="00EC31B2"/>
    <w:rsid w:val="00ED7300"/>
    <w:rsid w:val="00ED7331"/>
    <w:rsid w:val="00EE7570"/>
    <w:rsid w:val="00EF0A5E"/>
    <w:rsid w:val="00EF2188"/>
    <w:rsid w:val="00EF2F17"/>
    <w:rsid w:val="00F03911"/>
    <w:rsid w:val="00F15113"/>
    <w:rsid w:val="00F178BD"/>
    <w:rsid w:val="00F17A6B"/>
    <w:rsid w:val="00F32413"/>
    <w:rsid w:val="00F40E6E"/>
    <w:rsid w:val="00F46729"/>
    <w:rsid w:val="00F5773D"/>
    <w:rsid w:val="00F62063"/>
    <w:rsid w:val="00F72775"/>
    <w:rsid w:val="00F76BE2"/>
    <w:rsid w:val="00F770A0"/>
    <w:rsid w:val="00F8154E"/>
    <w:rsid w:val="00F837A9"/>
    <w:rsid w:val="00F84F46"/>
    <w:rsid w:val="00F85316"/>
    <w:rsid w:val="00F92670"/>
    <w:rsid w:val="00F95F56"/>
    <w:rsid w:val="00FA08F9"/>
    <w:rsid w:val="00FA2554"/>
    <w:rsid w:val="00FA51E2"/>
    <w:rsid w:val="00FA6682"/>
    <w:rsid w:val="00FB432D"/>
    <w:rsid w:val="00FB6BD8"/>
    <w:rsid w:val="00FD19FC"/>
    <w:rsid w:val="00FD62A3"/>
    <w:rsid w:val="00FE691A"/>
    <w:rsid w:val="00FF11EA"/>
    <w:rsid w:val="00FF6A3B"/>
    <w:rsid w:val="00FF75DC"/>
    <w:rsid w:val="138C0EC8"/>
    <w:rsid w:val="232007CB"/>
    <w:rsid w:val="27EC48C3"/>
    <w:rsid w:val="4F0FF38E"/>
    <w:rsid w:val="639CF396"/>
    <w:rsid w:val="6F7E8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E12C9"/>
  <w15:docId w15:val="{659C342C-E22F-4FA3-85C9-94ADF3F19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A97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99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99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99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C57A97"/>
    <w:pPr>
      <w:spacing w:after="120"/>
      <w:ind w:left="680" w:hanging="680"/>
    </w:pPr>
  </w:style>
  <w:style w:type="character" w:customStyle="1" w:styleId="3nagwek3Znak">
    <w:name w:val="3_nagłówek_3 Znak"/>
    <w:basedOn w:val="Domylnaczcionkaakapitu"/>
    <w:link w:val="3nagwek3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"/>
    <w:link w:val="Akapitzlist"/>
    <w:uiPriority w:val="34"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671186"/>
    <w:pPr>
      <w:spacing w:before="120" w:after="120"/>
      <w:ind w:left="357" w:hanging="357"/>
      <w:contextualSpacing w:val="0"/>
    </w:pPr>
    <w:rPr>
      <w:rFonts w:asciiTheme="minorHAnsi" w:hAnsiTheme="minorHAnsi"/>
      <w:sz w:val="24"/>
      <w:szCs w:val="24"/>
    </w:rPr>
  </w:style>
  <w:style w:type="paragraph" w:customStyle="1" w:styleId="2nagwek2">
    <w:name w:val="2_nagłówek_2"/>
    <w:basedOn w:val="Nagwek2"/>
    <w:link w:val="2nagwek2Znak"/>
    <w:qFormat/>
    <w:rsid w:val="004A6592"/>
    <w:pPr>
      <w:spacing w:before="240"/>
      <w:ind w:left="510" w:hanging="510"/>
      <w:contextualSpacing w:val="0"/>
    </w:pPr>
    <w:rPr>
      <w:color w:val="auto"/>
      <w:sz w:val="20"/>
      <w:szCs w:val="20"/>
    </w:rPr>
  </w:style>
  <w:style w:type="character" w:customStyle="1" w:styleId="1nagwek1Znak">
    <w:name w:val="1_nagłówek_1 Znak"/>
    <w:basedOn w:val="Domylnaczcionkaakapitu"/>
    <w:link w:val="1nagwek1"/>
    <w:rsid w:val="00671186"/>
    <w:rPr>
      <w:rFonts w:eastAsia="Times New Roman" w:cs="Arial"/>
      <w:b/>
      <w:sz w:val="24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4A6592"/>
    <w:rPr>
      <w:rFonts w:ascii="Arial" w:eastAsia="Times New Roman" w:hAnsi="Arial" w:cs="Arial"/>
      <w:b/>
      <w:bCs/>
      <w:sz w:val="20"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4D3FA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4D3FA0"/>
    <w:pPr>
      <w:spacing w:after="100"/>
      <w:ind w:left="180"/>
    </w:pPr>
  </w:style>
  <w:style w:type="paragraph" w:styleId="Spistreci3">
    <w:name w:val="toc 3"/>
    <w:basedOn w:val="Normalny"/>
    <w:next w:val="Normalny"/>
    <w:autoRedefine/>
    <w:uiPriority w:val="39"/>
    <w:unhideWhenUsed/>
    <w:rsid w:val="004D3FA0"/>
    <w:pPr>
      <w:spacing w:after="100"/>
      <w:ind w:left="360"/>
    </w:p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character" w:customStyle="1" w:styleId="apple-converted-space">
    <w:name w:val="apple-converted-space"/>
    <w:basedOn w:val="Domylnaczcionkaakapitu"/>
    <w:rsid w:val="008175A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15BF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15B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15BF"/>
    <w:rPr>
      <w:vertAlign w:val="superscript"/>
    </w:rPr>
  </w:style>
  <w:style w:type="paragraph" w:customStyle="1" w:styleId="Style1">
    <w:name w:val="Style1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5">
    <w:name w:val="Style5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  <w:jc w:val="both"/>
    </w:pPr>
    <w:rPr>
      <w:rFonts w:eastAsiaTheme="minorEastAsia" w:cs="Arial"/>
      <w:sz w:val="24"/>
      <w:szCs w:val="24"/>
    </w:rPr>
  </w:style>
  <w:style w:type="paragraph" w:customStyle="1" w:styleId="Style6">
    <w:name w:val="Style6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1373" w:lineRule="exact"/>
    </w:pPr>
    <w:rPr>
      <w:rFonts w:eastAsiaTheme="minorEastAsia" w:cs="Arial"/>
      <w:sz w:val="24"/>
      <w:szCs w:val="24"/>
    </w:rPr>
  </w:style>
  <w:style w:type="paragraph" w:customStyle="1" w:styleId="Style7">
    <w:name w:val="Style7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ind w:hanging="86"/>
    </w:pPr>
    <w:rPr>
      <w:rFonts w:eastAsiaTheme="minorEastAsia" w:cs="Arial"/>
      <w:sz w:val="24"/>
      <w:szCs w:val="24"/>
    </w:rPr>
  </w:style>
  <w:style w:type="paragraph" w:customStyle="1" w:styleId="Style8">
    <w:name w:val="Style8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317" w:lineRule="exact"/>
      <w:jc w:val="both"/>
    </w:pPr>
    <w:rPr>
      <w:rFonts w:eastAsiaTheme="minorEastAsia" w:cs="Arial"/>
      <w:sz w:val="24"/>
      <w:szCs w:val="24"/>
    </w:rPr>
  </w:style>
  <w:style w:type="paragraph" w:customStyle="1" w:styleId="Style10">
    <w:name w:val="Style10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350" w:lineRule="exact"/>
    </w:pPr>
    <w:rPr>
      <w:rFonts w:eastAsiaTheme="minorEastAsia" w:cs="Arial"/>
      <w:sz w:val="24"/>
      <w:szCs w:val="24"/>
    </w:rPr>
  </w:style>
  <w:style w:type="paragraph" w:customStyle="1" w:styleId="Style11">
    <w:name w:val="Style11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12">
    <w:name w:val="Style12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ind w:firstLine="72"/>
    </w:pPr>
    <w:rPr>
      <w:rFonts w:eastAsiaTheme="minorEastAsia" w:cs="Arial"/>
      <w:sz w:val="24"/>
      <w:szCs w:val="24"/>
    </w:rPr>
  </w:style>
  <w:style w:type="paragraph" w:customStyle="1" w:styleId="Style13">
    <w:name w:val="Style13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30" w:lineRule="exact"/>
      <w:jc w:val="center"/>
    </w:pPr>
    <w:rPr>
      <w:rFonts w:eastAsiaTheme="minorEastAsia" w:cs="Arial"/>
      <w:sz w:val="24"/>
      <w:szCs w:val="24"/>
    </w:rPr>
  </w:style>
  <w:style w:type="paragraph" w:customStyle="1" w:styleId="Style14">
    <w:name w:val="Style14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50" w:lineRule="exact"/>
      <w:jc w:val="both"/>
    </w:pPr>
    <w:rPr>
      <w:rFonts w:eastAsiaTheme="minorEastAsia" w:cs="Arial"/>
      <w:sz w:val="24"/>
      <w:szCs w:val="24"/>
    </w:rPr>
  </w:style>
  <w:style w:type="paragraph" w:customStyle="1" w:styleId="Style15">
    <w:name w:val="Style15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/>
    </w:pPr>
    <w:rPr>
      <w:rFonts w:eastAsiaTheme="minorEastAsia" w:cs="Arial"/>
      <w:sz w:val="24"/>
      <w:szCs w:val="24"/>
    </w:rPr>
  </w:style>
  <w:style w:type="paragraph" w:customStyle="1" w:styleId="Style16">
    <w:name w:val="Style16"/>
    <w:basedOn w:val="Normalny"/>
    <w:uiPriority w:val="99"/>
    <w:rsid w:val="005061B8"/>
    <w:pPr>
      <w:widowControl w:val="0"/>
      <w:autoSpaceDE w:val="0"/>
      <w:autoSpaceDN w:val="0"/>
      <w:adjustRightInd w:val="0"/>
      <w:spacing w:before="0" w:after="0" w:line="274" w:lineRule="exact"/>
    </w:pPr>
    <w:rPr>
      <w:rFonts w:eastAsiaTheme="minorEastAsia" w:cs="Arial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5061B8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21">
    <w:name w:val="Font Style21"/>
    <w:basedOn w:val="Domylnaczcionkaakapitu"/>
    <w:uiPriority w:val="99"/>
    <w:rsid w:val="005061B8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23">
    <w:name w:val="Font Style23"/>
    <w:basedOn w:val="Domylnaczcionkaakapitu"/>
    <w:uiPriority w:val="99"/>
    <w:rsid w:val="005061B8"/>
    <w:rPr>
      <w:rFonts w:ascii="Arial" w:hAnsi="Arial" w:cs="Arial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E50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07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077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E50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E5077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13040F"/>
    <w:pPr>
      <w:numPr>
        <w:numId w:val="19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13040F"/>
    <w:pPr>
      <w:numPr>
        <w:numId w:val="20"/>
      </w:numPr>
      <w:contextualSpacing/>
    </w:pPr>
  </w:style>
  <w:style w:type="paragraph" w:styleId="Poprawka">
    <w:name w:val="Revision"/>
    <w:hidden/>
    <w:uiPriority w:val="99"/>
    <w:semiHidden/>
    <w:rsid w:val="00D830C7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2015-06-09T00:00:00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06ACC63-2A8D-4303-A971-F803F9C429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68587A-AD50-4384-BE33-61F29537EDD1}">
  <ds:schemaRefs>
    <ds:schemaRef ds:uri="bcdd753a-9bf8-4611-84b8-f771f7694fca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7c44dd01-8f34-491d-a77b-38ff9a064e09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56C254C-2BE7-4DE5-B5AB-3D4E78BF0C5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38D13E8-E0D3-423F-A0F2-547B9B41F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1110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 FUNKCJONALNO-UŻYTKOWY</vt:lpstr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FUNKCJONALNO-UŻYTKOWY</dc:title>
  <dc:creator>Lisowski, Jacek</dc:creator>
  <cp:lastModifiedBy>Michałek, Przemysław</cp:lastModifiedBy>
  <cp:revision>3</cp:revision>
  <cp:lastPrinted>2024-12-11T10:13:00Z</cp:lastPrinted>
  <dcterms:created xsi:type="dcterms:W3CDTF">2024-11-20T10:34:00Z</dcterms:created>
  <dcterms:modified xsi:type="dcterms:W3CDTF">2024-12-11T10:14:00Z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3f08ec5-d6d9-4227-8387-ccbfcb3632c4_Enabled">
    <vt:lpwstr>true</vt:lpwstr>
  </property>
  <property fmtid="{D5CDD505-2E9C-101B-9397-08002B2CF9AE}" pid="3" name="MSIP_Label_43f08ec5-d6d9-4227-8387-ccbfcb3632c4_SetDate">
    <vt:lpwstr>2023-01-27T09:36:28Z</vt:lpwstr>
  </property>
  <property fmtid="{D5CDD505-2E9C-101B-9397-08002B2CF9AE}" pid="4" name="MSIP_Label_43f08ec5-d6d9-4227-8387-ccbfcb3632c4_Method">
    <vt:lpwstr>Standard</vt:lpwstr>
  </property>
  <property fmtid="{D5CDD505-2E9C-101B-9397-08002B2CF9AE}" pid="5" name="MSIP_Label_43f08ec5-d6d9-4227-8387-ccbfcb3632c4_Name">
    <vt:lpwstr>Sweco Restricted</vt:lpwstr>
  </property>
  <property fmtid="{D5CDD505-2E9C-101B-9397-08002B2CF9AE}" pid="6" name="MSIP_Label_43f08ec5-d6d9-4227-8387-ccbfcb3632c4_SiteId">
    <vt:lpwstr>b7872ef0-9a00-4c18-8a4a-c7d25c778a9e</vt:lpwstr>
  </property>
  <property fmtid="{D5CDD505-2E9C-101B-9397-08002B2CF9AE}" pid="7" name="MSIP_Label_43f08ec5-d6d9-4227-8387-ccbfcb3632c4_ActionId">
    <vt:lpwstr>afa45267-6674-4fc0-935c-7a15f7b55cd8</vt:lpwstr>
  </property>
  <property fmtid="{D5CDD505-2E9C-101B-9397-08002B2CF9AE}" pid="8" name="MSIP_Label_43f08ec5-d6d9-4227-8387-ccbfcb3632c4_ContentBits">
    <vt:lpwstr>0</vt:lpwstr>
  </property>
  <property fmtid="{D5CDD505-2E9C-101B-9397-08002B2CF9AE}" pid="9" name="ContentTypeId">
    <vt:lpwstr>0x010100DF0C62D680211D4C9FE993E486B8C85A</vt:lpwstr>
  </property>
  <property fmtid="{D5CDD505-2E9C-101B-9397-08002B2CF9AE}" pid="10" name="MediaServiceImageTags">
    <vt:lpwstr/>
  </property>
</Properties>
</file>